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2337" w14:textId="77777777" w:rsidR="00F300BF" w:rsidRPr="00541886" w:rsidRDefault="00153AD9" w:rsidP="00F300BF">
      <w:pPr>
        <w:jc w:val="center"/>
        <w:rPr>
          <w:rFonts w:ascii="Arial" w:hAnsi="Arial" w:cs="Arial"/>
          <w:b/>
          <w:bCs/>
          <w:sz w:val="28"/>
          <w:szCs w:val="28"/>
          <w:lang w:val="fr-CA"/>
        </w:rPr>
      </w:pPr>
      <w:r w:rsidRPr="00541886">
        <w:rPr>
          <w:rFonts w:ascii="Arial" w:hAnsi="Arial" w:cs="Arial"/>
          <w:b/>
          <w:bCs/>
          <w:noProof/>
          <w:sz w:val="28"/>
          <w:szCs w:val="28"/>
          <w:lang w:val="fr-CA" w:eastAsia="fr-CA"/>
        </w:rPr>
        <w:drawing>
          <wp:inline distT="0" distB="0" distL="0" distR="0" wp14:anchorId="78CAFF04" wp14:editId="1EA6305F">
            <wp:extent cx="4585854" cy="3081812"/>
            <wp:effectExtent l="0" t="0" r="571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a:extLst>
                        <a:ext uri="{28A0092B-C50C-407E-A947-70E740481C1C}">
                          <a14:useLocalDpi xmlns:a14="http://schemas.microsoft.com/office/drawing/2010/main" val="0"/>
                        </a:ext>
                      </a:extLst>
                    </a:blip>
                    <a:stretch>
                      <a:fillRect/>
                    </a:stretch>
                  </pic:blipFill>
                  <pic:spPr>
                    <a:xfrm>
                      <a:off x="0" y="0"/>
                      <a:ext cx="4587195" cy="3082713"/>
                    </a:xfrm>
                    <a:prstGeom prst="rect">
                      <a:avLst/>
                    </a:prstGeom>
                  </pic:spPr>
                </pic:pic>
              </a:graphicData>
            </a:graphic>
          </wp:inline>
        </w:drawing>
      </w:r>
    </w:p>
    <w:p w14:paraId="6268E9B8" w14:textId="77777777" w:rsidR="00F300BF" w:rsidRPr="00541886" w:rsidRDefault="00F300BF" w:rsidP="00F300BF">
      <w:pPr>
        <w:jc w:val="center"/>
        <w:rPr>
          <w:rFonts w:ascii="Arial" w:hAnsi="Arial" w:cs="Arial"/>
          <w:b/>
          <w:bCs/>
          <w:sz w:val="28"/>
          <w:szCs w:val="28"/>
          <w:lang w:val="fr-CA"/>
        </w:rPr>
      </w:pPr>
    </w:p>
    <w:p w14:paraId="6DDB1188" w14:textId="77777777" w:rsidR="00F300BF" w:rsidRPr="00541886" w:rsidRDefault="00F300BF" w:rsidP="00F300BF">
      <w:pPr>
        <w:jc w:val="center"/>
        <w:rPr>
          <w:rFonts w:ascii="Arial" w:hAnsi="Arial" w:cs="Arial"/>
          <w:b/>
          <w:bCs/>
          <w:sz w:val="28"/>
          <w:szCs w:val="28"/>
          <w:lang w:val="fr-CA"/>
        </w:rPr>
      </w:pPr>
    </w:p>
    <w:p w14:paraId="083C7882" w14:textId="77777777" w:rsidR="00F300BF" w:rsidRPr="00541886" w:rsidRDefault="00F300BF" w:rsidP="00F300BF">
      <w:pPr>
        <w:jc w:val="center"/>
        <w:rPr>
          <w:rFonts w:ascii="Arial" w:hAnsi="Arial" w:cs="Arial"/>
          <w:b/>
          <w:bCs/>
          <w:sz w:val="28"/>
          <w:szCs w:val="28"/>
          <w:lang w:val="fr-CA"/>
        </w:rPr>
      </w:pPr>
    </w:p>
    <w:p w14:paraId="12E7CE7F" w14:textId="1A22AA5F" w:rsidR="00CD003A" w:rsidRPr="00541886" w:rsidRDefault="00D5435C">
      <w:pPr>
        <w:jc w:val="center"/>
        <w:rPr>
          <w:rFonts w:ascii="Arial" w:hAnsi="Arial" w:cs="Arial"/>
          <w:b/>
          <w:bCs/>
          <w:sz w:val="28"/>
          <w:szCs w:val="28"/>
          <w:lang w:val="fr-CA"/>
        </w:rPr>
      </w:pPr>
      <w:r w:rsidRPr="00541886">
        <w:rPr>
          <w:rFonts w:ascii="Arial" w:hAnsi="Arial" w:cs="Arial"/>
          <w:b/>
          <w:bCs/>
          <w:sz w:val="28"/>
          <w:szCs w:val="28"/>
          <w:lang w:val="fr-CA"/>
        </w:rPr>
        <w:t xml:space="preserve">Association canadienne des enseignantes et </w:t>
      </w:r>
      <w:r w:rsidR="00490F47">
        <w:rPr>
          <w:rFonts w:ascii="Arial" w:hAnsi="Arial" w:cs="Arial"/>
          <w:b/>
          <w:bCs/>
          <w:sz w:val="28"/>
          <w:szCs w:val="28"/>
          <w:lang w:val="fr-CA"/>
        </w:rPr>
        <w:t xml:space="preserve">des </w:t>
      </w:r>
      <w:r w:rsidRPr="00541886">
        <w:rPr>
          <w:rFonts w:ascii="Arial" w:hAnsi="Arial" w:cs="Arial"/>
          <w:b/>
          <w:bCs/>
          <w:sz w:val="28"/>
          <w:szCs w:val="28"/>
          <w:lang w:val="fr-CA"/>
        </w:rPr>
        <w:t>enseignants retraités</w:t>
      </w:r>
    </w:p>
    <w:p w14:paraId="2336B510" w14:textId="77777777" w:rsidR="00725776" w:rsidRPr="00D5435C" w:rsidRDefault="00725776" w:rsidP="00725776">
      <w:pPr>
        <w:jc w:val="center"/>
        <w:rPr>
          <w:rFonts w:ascii="Arial" w:hAnsi="Arial" w:cs="Arial"/>
          <w:b/>
          <w:sz w:val="28"/>
          <w:szCs w:val="28"/>
          <w:lang w:val="en-CA"/>
        </w:rPr>
      </w:pPr>
      <w:r w:rsidRPr="00D5435C">
        <w:rPr>
          <w:rFonts w:ascii="Arial" w:hAnsi="Arial" w:cs="Arial"/>
          <w:b/>
          <w:bCs/>
          <w:sz w:val="28"/>
          <w:szCs w:val="28"/>
          <w:lang w:val="en-CA"/>
        </w:rPr>
        <w:t>Canadian Association of Retired Teachers</w:t>
      </w:r>
    </w:p>
    <w:p w14:paraId="554D5234" w14:textId="77777777" w:rsidR="00153AD9" w:rsidRPr="00D5435C" w:rsidRDefault="00153AD9" w:rsidP="00F300BF">
      <w:pPr>
        <w:jc w:val="center"/>
        <w:rPr>
          <w:rFonts w:ascii="Arial" w:hAnsi="Arial" w:cs="Arial"/>
          <w:b/>
          <w:bCs/>
          <w:sz w:val="28"/>
          <w:szCs w:val="28"/>
          <w:lang w:val="en-CA"/>
        </w:rPr>
      </w:pPr>
    </w:p>
    <w:p w14:paraId="12577208" w14:textId="77777777" w:rsidR="00153AD9" w:rsidRPr="00D5435C" w:rsidRDefault="00153AD9" w:rsidP="00F300BF">
      <w:pPr>
        <w:jc w:val="center"/>
        <w:rPr>
          <w:rFonts w:ascii="Arial" w:hAnsi="Arial" w:cs="Arial"/>
          <w:b/>
          <w:bCs/>
          <w:sz w:val="28"/>
          <w:szCs w:val="28"/>
          <w:lang w:val="en-CA"/>
        </w:rPr>
      </w:pPr>
    </w:p>
    <w:p w14:paraId="3FBE47EA" w14:textId="77777777" w:rsidR="00F300BF" w:rsidRPr="00D5435C" w:rsidRDefault="00F300BF" w:rsidP="00F300BF">
      <w:pPr>
        <w:rPr>
          <w:rFonts w:ascii="Arial" w:hAnsi="Arial" w:cs="Arial"/>
          <w:sz w:val="28"/>
          <w:szCs w:val="28"/>
          <w:lang w:val="en-CA" w:eastAsia="fr-FR"/>
        </w:rPr>
      </w:pPr>
    </w:p>
    <w:p w14:paraId="01D9BFE4" w14:textId="77777777" w:rsidR="00E80F8E" w:rsidRPr="00D5435C" w:rsidRDefault="00E80F8E" w:rsidP="00F300BF">
      <w:pPr>
        <w:rPr>
          <w:rFonts w:ascii="Arial" w:hAnsi="Arial" w:cs="Arial"/>
          <w:sz w:val="28"/>
          <w:szCs w:val="28"/>
          <w:lang w:val="en-CA" w:eastAsia="fr-FR"/>
        </w:rPr>
      </w:pPr>
    </w:p>
    <w:p w14:paraId="19A3462D" w14:textId="77777777" w:rsidR="00E80F8E" w:rsidRPr="00D5435C" w:rsidRDefault="00E80F8E" w:rsidP="00F300BF">
      <w:pPr>
        <w:rPr>
          <w:rFonts w:ascii="Arial" w:hAnsi="Arial" w:cs="Arial"/>
          <w:sz w:val="28"/>
          <w:szCs w:val="28"/>
          <w:lang w:val="en-CA" w:eastAsia="fr-FR"/>
        </w:rPr>
      </w:pPr>
    </w:p>
    <w:p w14:paraId="27C7F69B" w14:textId="77777777" w:rsidR="00F300BF" w:rsidRPr="00D5435C" w:rsidRDefault="00F300BF" w:rsidP="00F300BF">
      <w:pPr>
        <w:rPr>
          <w:rFonts w:ascii="Arial" w:hAnsi="Arial" w:cs="Arial"/>
          <w:sz w:val="28"/>
          <w:szCs w:val="28"/>
          <w:lang w:val="en-CA"/>
        </w:rPr>
      </w:pPr>
    </w:p>
    <w:p w14:paraId="3D4C6303" w14:textId="77777777" w:rsidR="00F300BF" w:rsidRPr="00D5435C" w:rsidRDefault="00F300BF" w:rsidP="00F300BF">
      <w:pPr>
        <w:pStyle w:val="Titre6"/>
        <w:pBdr>
          <w:top w:val="single" w:sz="48" w:space="1" w:color="17365D"/>
          <w:bottom w:val="single" w:sz="48" w:space="1" w:color="17365D"/>
        </w:pBdr>
        <w:jc w:val="left"/>
        <w:rPr>
          <w:rFonts w:ascii="Arial" w:hAnsi="Arial" w:cs="Arial"/>
          <w:sz w:val="20"/>
          <w:szCs w:val="20"/>
          <w:lang w:val="en-CA"/>
        </w:rPr>
      </w:pPr>
    </w:p>
    <w:p w14:paraId="367F479A" w14:textId="77777777" w:rsidR="00CD003A" w:rsidRPr="00D5435C" w:rsidRDefault="00D5435C">
      <w:pPr>
        <w:pStyle w:val="Titre6"/>
        <w:pBdr>
          <w:top w:val="single" w:sz="48" w:space="1" w:color="17365D"/>
          <w:bottom w:val="single" w:sz="48" w:space="1" w:color="17365D"/>
        </w:pBdr>
        <w:rPr>
          <w:rFonts w:ascii="Arial" w:hAnsi="Arial" w:cs="Arial"/>
          <w:sz w:val="52"/>
          <w:szCs w:val="52"/>
          <w:lang w:val="en-CA"/>
        </w:rPr>
      </w:pPr>
      <w:proofErr w:type="spellStart"/>
      <w:r w:rsidRPr="00D5435C">
        <w:rPr>
          <w:rFonts w:ascii="Arial" w:hAnsi="Arial" w:cs="Arial"/>
          <w:sz w:val="52"/>
          <w:szCs w:val="52"/>
          <w:lang w:val="en-CA"/>
        </w:rPr>
        <w:t>Protocoles</w:t>
      </w:r>
      <w:proofErr w:type="spellEnd"/>
    </w:p>
    <w:p w14:paraId="4BEAACCC" w14:textId="77777777" w:rsidR="00F300BF" w:rsidRPr="00D5435C" w:rsidRDefault="00F300BF" w:rsidP="00F300BF">
      <w:pPr>
        <w:pBdr>
          <w:top w:val="single" w:sz="48" w:space="1" w:color="17365D"/>
          <w:bottom w:val="single" w:sz="48" w:space="1" w:color="17365D"/>
        </w:pBdr>
        <w:rPr>
          <w:rFonts w:ascii="Arial" w:hAnsi="Arial" w:cs="Arial"/>
          <w:sz w:val="20"/>
          <w:lang w:val="en-CA"/>
        </w:rPr>
      </w:pPr>
    </w:p>
    <w:p w14:paraId="04F3DD63" w14:textId="77777777" w:rsidR="00153AD9" w:rsidRPr="00D5435C" w:rsidRDefault="00153AD9" w:rsidP="00153AD9">
      <w:pPr>
        <w:jc w:val="center"/>
        <w:rPr>
          <w:rFonts w:ascii="Arial" w:hAnsi="Arial" w:cs="Arial"/>
          <w:b/>
          <w:bCs/>
          <w:sz w:val="28"/>
          <w:szCs w:val="28"/>
          <w:lang w:val="en-CA"/>
        </w:rPr>
      </w:pPr>
    </w:p>
    <w:p w14:paraId="1A80D930" w14:textId="77777777" w:rsidR="00153AD9" w:rsidRPr="00D5435C" w:rsidRDefault="00153AD9" w:rsidP="00153AD9">
      <w:pPr>
        <w:jc w:val="center"/>
        <w:rPr>
          <w:rFonts w:ascii="Arial" w:hAnsi="Arial" w:cs="Arial"/>
          <w:b/>
          <w:bCs/>
          <w:sz w:val="28"/>
          <w:szCs w:val="28"/>
          <w:lang w:val="en-CA"/>
        </w:rPr>
      </w:pPr>
    </w:p>
    <w:p w14:paraId="5C18BF15" w14:textId="77777777" w:rsidR="00153AD9" w:rsidRPr="00D5435C" w:rsidRDefault="00153AD9" w:rsidP="00153AD9">
      <w:pPr>
        <w:jc w:val="center"/>
        <w:rPr>
          <w:rFonts w:ascii="Arial" w:hAnsi="Arial" w:cs="Arial"/>
          <w:b/>
          <w:bCs/>
          <w:sz w:val="28"/>
          <w:szCs w:val="28"/>
          <w:lang w:val="en-CA"/>
        </w:rPr>
      </w:pPr>
    </w:p>
    <w:p w14:paraId="3C676EC2" w14:textId="77777777" w:rsidR="00153AD9" w:rsidRPr="00D5435C" w:rsidRDefault="00153AD9" w:rsidP="00153AD9">
      <w:pPr>
        <w:jc w:val="center"/>
        <w:rPr>
          <w:rFonts w:ascii="Arial" w:hAnsi="Arial" w:cs="Arial"/>
          <w:b/>
          <w:bCs/>
          <w:sz w:val="28"/>
          <w:szCs w:val="28"/>
          <w:lang w:val="en-CA"/>
        </w:rPr>
      </w:pPr>
    </w:p>
    <w:p w14:paraId="6710D20E" w14:textId="12BC6575" w:rsidR="00153AD9" w:rsidRDefault="00153AD9" w:rsidP="00153AD9">
      <w:pPr>
        <w:jc w:val="center"/>
        <w:rPr>
          <w:rFonts w:ascii="Arial" w:hAnsi="Arial" w:cs="Arial"/>
          <w:b/>
          <w:bCs/>
          <w:sz w:val="28"/>
          <w:szCs w:val="28"/>
          <w:lang w:val="en-CA"/>
        </w:rPr>
      </w:pPr>
    </w:p>
    <w:p w14:paraId="5BD5214E" w14:textId="77777777" w:rsidR="000C3AD4" w:rsidRPr="00D5435C" w:rsidRDefault="000C3AD4" w:rsidP="00153AD9">
      <w:pPr>
        <w:jc w:val="center"/>
        <w:rPr>
          <w:rFonts w:ascii="Arial" w:hAnsi="Arial" w:cs="Arial"/>
          <w:b/>
          <w:bCs/>
          <w:sz w:val="28"/>
          <w:szCs w:val="28"/>
          <w:lang w:val="en-CA"/>
        </w:rPr>
      </w:pPr>
    </w:p>
    <w:p w14:paraId="0B574B2A" w14:textId="77777777" w:rsidR="00F300BF" w:rsidRPr="00D5435C" w:rsidRDefault="00F300BF" w:rsidP="00F300BF">
      <w:pPr>
        <w:rPr>
          <w:rFonts w:ascii="Arial" w:hAnsi="Arial" w:cs="Arial"/>
          <w:sz w:val="28"/>
          <w:szCs w:val="28"/>
          <w:lang w:val="en-CA"/>
        </w:rPr>
      </w:pPr>
    </w:p>
    <w:p w14:paraId="2EEB4933" w14:textId="77777777" w:rsidR="00CD003A" w:rsidRPr="00541886" w:rsidRDefault="00D5435C">
      <w:pPr>
        <w:jc w:val="right"/>
        <w:rPr>
          <w:rFonts w:ascii="Arial" w:hAnsi="Arial" w:cs="Arial"/>
          <w:szCs w:val="24"/>
          <w:u w:val="single"/>
          <w:lang w:val="fr-CA"/>
        </w:rPr>
      </w:pPr>
      <w:r w:rsidRPr="00541886">
        <w:rPr>
          <w:rFonts w:ascii="Arial" w:hAnsi="Arial" w:cs="Arial"/>
          <w:szCs w:val="24"/>
          <w:u w:val="single"/>
          <w:lang w:val="fr-CA"/>
        </w:rPr>
        <w:t xml:space="preserve">Juin </w:t>
      </w:r>
      <w:r w:rsidR="00E80F8E" w:rsidRPr="00541886">
        <w:rPr>
          <w:rFonts w:ascii="Arial" w:hAnsi="Arial" w:cs="Arial"/>
          <w:szCs w:val="24"/>
          <w:u w:val="single"/>
          <w:lang w:val="fr-CA"/>
        </w:rPr>
        <w:t>2021</w:t>
      </w:r>
      <w:r w:rsidR="00F300BF" w:rsidRPr="00541886">
        <w:rPr>
          <w:rFonts w:ascii="Arial" w:hAnsi="Arial" w:cs="Arial"/>
          <w:szCs w:val="24"/>
          <w:u w:val="single"/>
          <w:lang w:val="fr-CA"/>
        </w:rPr>
        <w:br w:type="page"/>
      </w:r>
    </w:p>
    <w:p w14:paraId="1363F32F" w14:textId="77777777" w:rsidR="00CD003A" w:rsidRPr="00541886" w:rsidRDefault="00D5435C">
      <w:pPr>
        <w:pStyle w:val="Titre6"/>
        <w:rPr>
          <w:rFonts w:ascii="Arial" w:hAnsi="Arial" w:cs="Arial"/>
          <w:sz w:val="28"/>
          <w:szCs w:val="28"/>
          <w:lang w:val="fr-CA"/>
        </w:rPr>
      </w:pPr>
      <w:r w:rsidRPr="00541886">
        <w:rPr>
          <w:rFonts w:ascii="Arial" w:hAnsi="Arial" w:cs="Arial"/>
          <w:sz w:val="28"/>
          <w:szCs w:val="28"/>
          <w:lang w:val="fr-CA"/>
        </w:rPr>
        <w:lastRenderedPageBreak/>
        <w:t>PROTOCOLES</w:t>
      </w:r>
    </w:p>
    <w:p w14:paraId="7C751AC0" w14:textId="77777777" w:rsidR="0019696F" w:rsidRPr="00541886" w:rsidRDefault="0019696F" w:rsidP="0019696F">
      <w:pPr>
        <w:rPr>
          <w:lang w:val="fr-C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390"/>
        <w:gridCol w:w="1818"/>
      </w:tblGrid>
      <w:tr w:rsidR="0019696F" w:rsidRPr="00541886" w14:paraId="434E1121" w14:textId="77777777" w:rsidTr="00361448">
        <w:trPr>
          <w:trHeight w:val="324"/>
        </w:trPr>
        <w:tc>
          <w:tcPr>
            <w:tcW w:w="1463" w:type="dxa"/>
          </w:tcPr>
          <w:p w14:paraId="33903F4C" w14:textId="77777777" w:rsidR="00CD003A" w:rsidRPr="00541886" w:rsidRDefault="00D5435C">
            <w:pPr>
              <w:jc w:val="center"/>
              <w:rPr>
                <w:rFonts w:ascii="Arial" w:hAnsi="Arial" w:cs="Arial"/>
                <w:b/>
                <w:sz w:val="22"/>
                <w:szCs w:val="22"/>
                <w:lang w:val="fr-CA"/>
              </w:rPr>
            </w:pPr>
            <w:r w:rsidRPr="00541886">
              <w:rPr>
                <w:rFonts w:ascii="Arial" w:hAnsi="Arial" w:cs="Arial"/>
                <w:b/>
                <w:sz w:val="22"/>
                <w:szCs w:val="22"/>
                <w:lang w:val="fr-CA"/>
              </w:rPr>
              <w:t>PROTOCOLE</w:t>
            </w:r>
          </w:p>
        </w:tc>
        <w:tc>
          <w:tcPr>
            <w:tcW w:w="6390" w:type="dxa"/>
          </w:tcPr>
          <w:p w14:paraId="3FD910B7" w14:textId="77777777" w:rsidR="00CD003A" w:rsidRPr="00541886" w:rsidRDefault="00D5435C">
            <w:pPr>
              <w:jc w:val="center"/>
              <w:rPr>
                <w:rFonts w:ascii="Arial" w:hAnsi="Arial" w:cs="Arial"/>
                <w:b/>
                <w:sz w:val="22"/>
                <w:szCs w:val="22"/>
                <w:lang w:val="fr-CA"/>
              </w:rPr>
            </w:pPr>
            <w:r w:rsidRPr="00541886">
              <w:rPr>
                <w:rFonts w:ascii="Arial" w:hAnsi="Arial" w:cs="Arial"/>
                <w:b/>
                <w:sz w:val="22"/>
                <w:szCs w:val="22"/>
                <w:lang w:val="fr-CA"/>
              </w:rPr>
              <w:t>TITRE</w:t>
            </w:r>
          </w:p>
        </w:tc>
        <w:tc>
          <w:tcPr>
            <w:tcW w:w="1818" w:type="dxa"/>
          </w:tcPr>
          <w:p w14:paraId="0563089D" w14:textId="77777777" w:rsidR="00CD003A" w:rsidRPr="00541886" w:rsidRDefault="00D5435C">
            <w:pPr>
              <w:jc w:val="center"/>
              <w:rPr>
                <w:rFonts w:ascii="Arial" w:hAnsi="Arial" w:cs="Arial"/>
                <w:b/>
                <w:sz w:val="22"/>
                <w:szCs w:val="22"/>
                <w:lang w:val="fr-CA"/>
              </w:rPr>
            </w:pPr>
            <w:r w:rsidRPr="00541886">
              <w:rPr>
                <w:rFonts w:ascii="Arial" w:hAnsi="Arial" w:cs="Arial"/>
                <w:b/>
                <w:sz w:val="22"/>
                <w:szCs w:val="22"/>
                <w:lang w:val="fr-CA"/>
              </w:rPr>
              <w:t>Page</w:t>
            </w:r>
          </w:p>
        </w:tc>
      </w:tr>
      <w:tr w:rsidR="0019696F" w:rsidRPr="00541886" w14:paraId="5B1E030A" w14:textId="77777777" w:rsidTr="00361448">
        <w:tc>
          <w:tcPr>
            <w:tcW w:w="1463" w:type="dxa"/>
          </w:tcPr>
          <w:p w14:paraId="24F3EB44"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1</w:t>
            </w:r>
          </w:p>
        </w:tc>
        <w:tc>
          <w:tcPr>
            <w:tcW w:w="6390" w:type="dxa"/>
          </w:tcPr>
          <w:p w14:paraId="3C956619" w14:textId="77777777" w:rsidR="00CD003A" w:rsidRPr="00541886" w:rsidRDefault="00AC2696">
            <w:pPr>
              <w:rPr>
                <w:rFonts w:ascii="Arial" w:hAnsi="Arial" w:cs="Arial"/>
                <w:sz w:val="22"/>
                <w:szCs w:val="22"/>
                <w:lang w:val="fr-CA"/>
              </w:rPr>
            </w:pPr>
            <w:r w:rsidRPr="00541886">
              <w:rPr>
                <w:rFonts w:ascii="Arial" w:hAnsi="Arial" w:cs="Arial"/>
                <w:szCs w:val="24"/>
                <w:lang w:val="fr-CA"/>
              </w:rPr>
              <w:t xml:space="preserve">Représentation </w:t>
            </w:r>
            <w:r w:rsidR="00D5435C" w:rsidRPr="00541886">
              <w:rPr>
                <w:rFonts w:ascii="Arial" w:hAnsi="Arial" w:cs="Arial"/>
                <w:szCs w:val="24"/>
                <w:lang w:val="fr-CA"/>
              </w:rPr>
              <w:t>régionale</w:t>
            </w:r>
          </w:p>
        </w:tc>
        <w:tc>
          <w:tcPr>
            <w:tcW w:w="1818" w:type="dxa"/>
          </w:tcPr>
          <w:p w14:paraId="4A7A911E"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2</w:t>
            </w:r>
          </w:p>
        </w:tc>
      </w:tr>
      <w:tr w:rsidR="0019696F" w:rsidRPr="00541886" w14:paraId="77A7BFB7" w14:textId="77777777" w:rsidTr="00361448">
        <w:tc>
          <w:tcPr>
            <w:tcW w:w="1463" w:type="dxa"/>
          </w:tcPr>
          <w:p w14:paraId="296779FD"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2</w:t>
            </w:r>
          </w:p>
        </w:tc>
        <w:tc>
          <w:tcPr>
            <w:tcW w:w="6390" w:type="dxa"/>
          </w:tcPr>
          <w:p w14:paraId="01BFB335" w14:textId="77777777" w:rsidR="00CD003A" w:rsidRPr="00541886" w:rsidRDefault="00D5435C">
            <w:pPr>
              <w:rPr>
                <w:rFonts w:ascii="Arial" w:hAnsi="Arial" w:cs="Arial"/>
                <w:sz w:val="22"/>
                <w:szCs w:val="22"/>
                <w:lang w:val="fr-CA"/>
              </w:rPr>
            </w:pPr>
            <w:r w:rsidRPr="00541886">
              <w:rPr>
                <w:rFonts w:ascii="Arial" w:hAnsi="Arial" w:cs="Arial"/>
                <w:szCs w:val="24"/>
                <w:lang w:val="fr-CA"/>
              </w:rPr>
              <w:t>Procédures électorales</w:t>
            </w:r>
          </w:p>
        </w:tc>
        <w:tc>
          <w:tcPr>
            <w:tcW w:w="1818" w:type="dxa"/>
          </w:tcPr>
          <w:p w14:paraId="324AB8FE"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2</w:t>
            </w:r>
          </w:p>
        </w:tc>
      </w:tr>
      <w:tr w:rsidR="0019696F" w:rsidRPr="00541886" w14:paraId="6835FF93" w14:textId="77777777" w:rsidTr="00361448">
        <w:tc>
          <w:tcPr>
            <w:tcW w:w="1463" w:type="dxa"/>
          </w:tcPr>
          <w:p w14:paraId="7972BF58"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3</w:t>
            </w:r>
          </w:p>
        </w:tc>
        <w:tc>
          <w:tcPr>
            <w:tcW w:w="6390" w:type="dxa"/>
          </w:tcPr>
          <w:p w14:paraId="42239A84" w14:textId="77777777" w:rsidR="00CD003A" w:rsidRPr="00541886" w:rsidRDefault="00733D14">
            <w:pPr>
              <w:rPr>
                <w:rFonts w:ascii="Arial" w:hAnsi="Arial" w:cs="Arial"/>
                <w:sz w:val="22"/>
                <w:szCs w:val="22"/>
                <w:lang w:val="fr-CA"/>
              </w:rPr>
            </w:pPr>
            <w:r w:rsidRPr="00541886">
              <w:rPr>
                <w:rFonts w:ascii="Arial" w:hAnsi="Arial" w:cs="Arial"/>
                <w:szCs w:val="24"/>
                <w:lang w:val="fr-CA"/>
              </w:rPr>
              <w:t xml:space="preserve">Comités </w:t>
            </w:r>
            <w:r w:rsidR="00D5435C" w:rsidRPr="00541886">
              <w:rPr>
                <w:rFonts w:ascii="Arial" w:hAnsi="Arial" w:cs="Arial"/>
                <w:szCs w:val="24"/>
                <w:lang w:val="fr-CA"/>
              </w:rPr>
              <w:t>Ad Hoc</w:t>
            </w:r>
          </w:p>
        </w:tc>
        <w:tc>
          <w:tcPr>
            <w:tcW w:w="1818" w:type="dxa"/>
          </w:tcPr>
          <w:p w14:paraId="6AEB840E"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4</w:t>
            </w:r>
          </w:p>
        </w:tc>
      </w:tr>
      <w:tr w:rsidR="0019696F" w:rsidRPr="00541886" w14:paraId="7519B953" w14:textId="77777777" w:rsidTr="00361448">
        <w:tc>
          <w:tcPr>
            <w:tcW w:w="1463" w:type="dxa"/>
          </w:tcPr>
          <w:p w14:paraId="7A9A9938"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4</w:t>
            </w:r>
          </w:p>
        </w:tc>
        <w:tc>
          <w:tcPr>
            <w:tcW w:w="6390" w:type="dxa"/>
          </w:tcPr>
          <w:p w14:paraId="17F4EBFD" w14:textId="41D349BA" w:rsidR="00CD003A" w:rsidRPr="00541886" w:rsidRDefault="00D5435C">
            <w:pPr>
              <w:rPr>
                <w:rFonts w:ascii="Arial" w:hAnsi="Arial" w:cs="Arial"/>
                <w:sz w:val="22"/>
                <w:szCs w:val="22"/>
                <w:lang w:val="fr-CA"/>
              </w:rPr>
            </w:pPr>
            <w:r w:rsidRPr="00541886">
              <w:rPr>
                <w:rFonts w:ascii="Arial" w:hAnsi="Arial" w:cs="Arial"/>
                <w:szCs w:val="24"/>
                <w:lang w:val="fr-CA"/>
              </w:rPr>
              <w:t>Processus d</w:t>
            </w:r>
            <w:r>
              <w:rPr>
                <w:rFonts w:ascii="Arial" w:hAnsi="Arial" w:cs="Arial"/>
                <w:szCs w:val="24"/>
                <w:lang w:val="fr-CA"/>
              </w:rPr>
              <w:t>’</w:t>
            </w:r>
            <w:r w:rsidRPr="00541886">
              <w:rPr>
                <w:rFonts w:ascii="Arial" w:hAnsi="Arial" w:cs="Arial"/>
                <w:szCs w:val="24"/>
                <w:lang w:val="fr-CA"/>
              </w:rPr>
              <w:t>élaboration et de révision des déclarations de convictions</w:t>
            </w:r>
          </w:p>
        </w:tc>
        <w:tc>
          <w:tcPr>
            <w:tcW w:w="1818" w:type="dxa"/>
          </w:tcPr>
          <w:p w14:paraId="2A0DF917"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4</w:t>
            </w:r>
          </w:p>
        </w:tc>
      </w:tr>
      <w:tr w:rsidR="0019696F" w:rsidRPr="00541886" w14:paraId="3CA71A89" w14:textId="77777777" w:rsidTr="00361448">
        <w:tc>
          <w:tcPr>
            <w:tcW w:w="1463" w:type="dxa"/>
          </w:tcPr>
          <w:p w14:paraId="76E79A69"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5</w:t>
            </w:r>
          </w:p>
        </w:tc>
        <w:tc>
          <w:tcPr>
            <w:tcW w:w="6390" w:type="dxa"/>
          </w:tcPr>
          <w:p w14:paraId="2E1BB8B0" w14:textId="0576A145" w:rsidR="00CD003A" w:rsidRPr="00541886" w:rsidRDefault="00D5435C">
            <w:pPr>
              <w:widowControl w:val="0"/>
              <w:rPr>
                <w:rFonts w:ascii="Arial" w:hAnsi="Arial" w:cs="Arial"/>
                <w:szCs w:val="24"/>
                <w:lang w:val="fr-CA"/>
              </w:rPr>
            </w:pPr>
            <w:r w:rsidRPr="00541886">
              <w:rPr>
                <w:rFonts w:ascii="Arial" w:hAnsi="Arial" w:cs="Arial"/>
                <w:szCs w:val="24"/>
                <w:lang w:val="fr-CA"/>
              </w:rPr>
              <w:t>Résolutions de l</w:t>
            </w:r>
            <w:r>
              <w:rPr>
                <w:rFonts w:ascii="Arial" w:hAnsi="Arial" w:cs="Arial"/>
                <w:szCs w:val="24"/>
                <w:lang w:val="fr-CA"/>
              </w:rPr>
              <w:t>’</w:t>
            </w:r>
            <w:r w:rsidRPr="00541886">
              <w:rPr>
                <w:rFonts w:ascii="Arial" w:hAnsi="Arial" w:cs="Arial"/>
                <w:szCs w:val="24"/>
                <w:lang w:val="fr-CA"/>
              </w:rPr>
              <w:t>assemblée générale annuelle</w:t>
            </w:r>
            <w:r w:rsidR="00923D0B">
              <w:rPr>
                <w:rFonts w:ascii="Arial" w:hAnsi="Arial" w:cs="Arial"/>
                <w:szCs w:val="24"/>
                <w:lang w:val="fr-CA"/>
              </w:rPr>
              <w:t> :</w:t>
            </w:r>
            <w:r w:rsidRPr="00541886">
              <w:rPr>
                <w:rFonts w:ascii="Arial" w:hAnsi="Arial" w:cs="Arial"/>
                <w:szCs w:val="24"/>
                <w:lang w:val="fr-CA"/>
              </w:rPr>
              <w:t xml:space="preserve"> Procédures</w:t>
            </w:r>
          </w:p>
        </w:tc>
        <w:tc>
          <w:tcPr>
            <w:tcW w:w="1818" w:type="dxa"/>
          </w:tcPr>
          <w:p w14:paraId="78890C3B"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4</w:t>
            </w:r>
          </w:p>
        </w:tc>
      </w:tr>
      <w:tr w:rsidR="0019696F" w:rsidRPr="00541886" w14:paraId="4C07F6E6" w14:textId="77777777" w:rsidTr="00361448">
        <w:tc>
          <w:tcPr>
            <w:tcW w:w="1463" w:type="dxa"/>
          </w:tcPr>
          <w:p w14:paraId="71B1D135"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6</w:t>
            </w:r>
          </w:p>
        </w:tc>
        <w:tc>
          <w:tcPr>
            <w:tcW w:w="6390" w:type="dxa"/>
          </w:tcPr>
          <w:p w14:paraId="4DB3DD7B" w14:textId="77777777" w:rsidR="00CD003A" w:rsidRPr="00541886" w:rsidRDefault="00D5435C">
            <w:pPr>
              <w:rPr>
                <w:rFonts w:ascii="Arial" w:hAnsi="Arial" w:cs="Arial"/>
                <w:sz w:val="22"/>
                <w:szCs w:val="22"/>
                <w:lang w:val="fr-CA"/>
              </w:rPr>
            </w:pPr>
            <w:r w:rsidRPr="00541886">
              <w:rPr>
                <w:rFonts w:ascii="Arial" w:hAnsi="Arial" w:cs="Arial"/>
                <w:szCs w:val="24"/>
                <w:lang w:val="fr-CA"/>
              </w:rPr>
              <w:t>Procédure de signature des chèques</w:t>
            </w:r>
          </w:p>
        </w:tc>
        <w:tc>
          <w:tcPr>
            <w:tcW w:w="1818" w:type="dxa"/>
          </w:tcPr>
          <w:p w14:paraId="0844A203"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5</w:t>
            </w:r>
          </w:p>
        </w:tc>
      </w:tr>
      <w:tr w:rsidR="00361448" w:rsidRPr="00541886" w14:paraId="06AA957B" w14:textId="77777777" w:rsidTr="00361448">
        <w:tc>
          <w:tcPr>
            <w:tcW w:w="1463" w:type="dxa"/>
          </w:tcPr>
          <w:p w14:paraId="6897BD07"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7</w:t>
            </w:r>
          </w:p>
        </w:tc>
        <w:tc>
          <w:tcPr>
            <w:tcW w:w="6390" w:type="dxa"/>
          </w:tcPr>
          <w:p w14:paraId="203BAFD4" w14:textId="77777777" w:rsidR="00CD003A" w:rsidRPr="00541886" w:rsidRDefault="00D5435C">
            <w:pPr>
              <w:rPr>
                <w:rFonts w:ascii="Arial" w:hAnsi="Arial" w:cs="Arial"/>
                <w:szCs w:val="24"/>
                <w:lang w:val="fr-CA"/>
              </w:rPr>
            </w:pPr>
            <w:r w:rsidRPr="00541886">
              <w:rPr>
                <w:rFonts w:ascii="Arial" w:hAnsi="Arial" w:cs="Arial"/>
                <w:szCs w:val="24"/>
                <w:lang w:val="fr-CA"/>
              </w:rPr>
              <w:t xml:space="preserve">Examen des </w:t>
            </w:r>
            <w:r w:rsidR="00AC2696" w:rsidRPr="00541886">
              <w:rPr>
                <w:rFonts w:ascii="Arial" w:hAnsi="Arial" w:cs="Arial"/>
                <w:szCs w:val="24"/>
                <w:lang w:val="fr-CA"/>
              </w:rPr>
              <w:t>états financiers</w:t>
            </w:r>
          </w:p>
        </w:tc>
        <w:tc>
          <w:tcPr>
            <w:tcW w:w="1818" w:type="dxa"/>
          </w:tcPr>
          <w:p w14:paraId="2CD51C47"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5</w:t>
            </w:r>
          </w:p>
        </w:tc>
      </w:tr>
      <w:tr w:rsidR="00361448" w:rsidRPr="00541886" w14:paraId="7A26ABC4" w14:textId="77777777" w:rsidTr="00361448">
        <w:tc>
          <w:tcPr>
            <w:tcW w:w="1463" w:type="dxa"/>
          </w:tcPr>
          <w:p w14:paraId="59354050"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8</w:t>
            </w:r>
          </w:p>
        </w:tc>
        <w:tc>
          <w:tcPr>
            <w:tcW w:w="6390" w:type="dxa"/>
          </w:tcPr>
          <w:p w14:paraId="6AF1127A" w14:textId="1E95C814" w:rsidR="00CD003A" w:rsidRPr="00541886" w:rsidRDefault="00D5435C">
            <w:pPr>
              <w:rPr>
                <w:rFonts w:ascii="Arial" w:hAnsi="Arial" w:cs="Arial"/>
                <w:szCs w:val="24"/>
                <w:lang w:val="fr-CA"/>
              </w:rPr>
            </w:pPr>
            <w:r w:rsidRPr="00541886">
              <w:rPr>
                <w:rFonts w:ascii="Arial" w:hAnsi="Arial" w:cs="Arial"/>
                <w:bCs/>
                <w:szCs w:val="24"/>
                <w:lang w:val="fr-CA"/>
              </w:rPr>
              <w:t>Lignes directrices pour la défense et la promotion des enseignant</w:t>
            </w:r>
            <w:r w:rsidR="00FE214E">
              <w:rPr>
                <w:rFonts w:ascii="Arial" w:hAnsi="Arial" w:cs="Arial"/>
                <w:bCs/>
                <w:szCs w:val="24"/>
                <w:lang w:val="fr-CA"/>
              </w:rPr>
              <w:t>e</w:t>
            </w:r>
            <w:r w:rsidRPr="00541886">
              <w:rPr>
                <w:rFonts w:ascii="Arial" w:hAnsi="Arial" w:cs="Arial"/>
                <w:bCs/>
                <w:szCs w:val="24"/>
                <w:lang w:val="fr-CA"/>
              </w:rPr>
              <w:t>s</w:t>
            </w:r>
            <w:r w:rsidR="00FE214E">
              <w:rPr>
                <w:rFonts w:ascii="Arial" w:hAnsi="Arial" w:cs="Arial"/>
                <w:bCs/>
                <w:szCs w:val="24"/>
                <w:lang w:val="fr-CA"/>
              </w:rPr>
              <w:t xml:space="preserve"> et des enseignants</w:t>
            </w:r>
            <w:r w:rsidRPr="00541886">
              <w:rPr>
                <w:rFonts w:ascii="Arial" w:hAnsi="Arial" w:cs="Arial"/>
                <w:bCs/>
                <w:szCs w:val="24"/>
                <w:lang w:val="fr-CA"/>
              </w:rPr>
              <w:t xml:space="preserve"> et des personnes âgées à la retraite au Canada</w:t>
            </w:r>
          </w:p>
        </w:tc>
        <w:tc>
          <w:tcPr>
            <w:tcW w:w="1818" w:type="dxa"/>
          </w:tcPr>
          <w:p w14:paraId="3D5ED538" w14:textId="379EB1E2" w:rsidR="00CD003A" w:rsidRPr="00541886" w:rsidRDefault="00490F47">
            <w:pPr>
              <w:jc w:val="center"/>
              <w:rPr>
                <w:rFonts w:ascii="Arial" w:hAnsi="Arial" w:cs="Arial"/>
                <w:sz w:val="22"/>
                <w:szCs w:val="22"/>
                <w:lang w:val="fr-CA"/>
              </w:rPr>
            </w:pPr>
            <w:r>
              <w:rPr>
                <w:rFonts w:ascii="Arial" w:hAnsi="Arial" w:cs="Arial"/>
                <w:sz w:val="22"/>
                <w:szCs w:val="22"/>
                <w:lang w:val="fr-CA"/>
              </w:rPr>
              <w:t>6</w:t>
            </w:r>
          </w:p>
        </w:tc>
      </w:tr>
      <w:tr w:rsidR="008D2786" w:rsidRPr="00541886" w14:paraId="7F6256D7" w14:textId="77777777" w:rsidTr="00361448">
        <w:tc>
          <w:tcPr>
            <w:tcW w:w="1463" w:type="dxa"/>
          </w:tcPr>
          <w:p w14:paraId="38988A05"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9</w:t>
            </w:r>
          </w:p>
        </w:tc>
        <w:tc>
          <w:tcPr>
            <w:tcW w:w="6390" w:type="dxa"/>
          </w:tcPr>
          <w:p w14:paraId="4EF3B98F" w14:textId="10A5B671" w:rsidR="00CD003A" w:rsidRPr="00541886" w:rsidRDefault="00D5435C">
            <w:pPr>
              <w:rPr>
                <w:rFonts w:ascii="Arial" w:hAnsi="Arial" w:cs="Arial"/>
                <w:bCs/>
                <w:szCs w:val="24"/>
                <w:lang w:val="fr-CA"/>
              </w:rPr>
            </w:pPr>
            <w:r w:rsidRPr="00541886">
              <w:rPr>
                <w:rFonts w:ascii="Arial" w:hAnsi="Arial" w:cs="Arial"/>
                <w:bCs/>
                <w:szCs w:val="24"/>
                <w:lang w:val="fr-CA"/>
              </w:rPr>
              <w:t xml:space="preserve">Frais de voyage et </w:t>
            </w:r>
            <w:r w:rsidR="00741356">
              <w:rPr>
                <w:rFonts w:ascii="Arial" w:hAnsi="Arial" w:cs="Arial"/>
                <w:bCs/>
                <w:szCs w:val="24"/>
                <w:lang w:val="fr-CA"/>
              </w:rPr>
              <w:t xml:space="preserve">de </w:t>
            </w:r>
            <w:r w:rsidRPr="00541886">
              <w:rPr>
                <w:rFonts w:ascii="Arial" w:hAnsi="Arial" w:cs="Arial"/>
                <w:bCs/>
                <w:szCs w:val="24"/>
                <w:lang w:val="fr-CA"/>
              </w:rPr>
              <w:t>repas</w:t>
            </w:r>
          </w:p>
        </w:tc>
        <w:tc>
          <w:tcPr>
            <w:tcW w:w="1818" w:type="dxa"/>
          </w:tcPr>
          <w:p w14:paraId="77227152" w14:textId="49C24F74" w:rsidR="00CD003A" w:rsidRPr="00541886" w:rsidRDefault="00490F47">
            <w:pPr>
              <w:jc w:val="center"/>
              <w:rPr>
                <w:rFonts w:ascii="Arial" w:hAnsi="Arial" w:cs="Arial"/>
                <w:sz w:val="22"/>
                <w:szCs w:val="22"/>
                <w:lang w:val="fr-CA"/>
              </w:rPr>
            </w:pPr>
            <w:r>
              <w:rPr>
                <w:rFonts w:ascii="Arial" w:hAnsi="Arial" w:cs="Arial"/>
                <w:sz w:val="22"/>
                <w:szCs w:val="22"/>
                <w:lang w:val="fr-CA"/>
              </w:rPr>
              <w:t>7</w:t>
            </w:r>
          </w:p>
        </w:tc>
      </w:tr>
      <w:tr w:rsidR="008D2786" w:rsidRPr="00541886" w14:paraId="43B1715E" w14:textId="77777777" w:rsidTr="00361448">
        <w:tc>
          <w:tcPr>
            <w:tcW w:w="1463" w:type="dxa"/>
          </w:tcPr>
          <w:p w14:paraId="7AAA6047"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10</w:t>
            </w:r>
          </w:p>
        </w:tc>
        <w:tc>
          <w:tcPr>
            <w:tcW w:w="6390" w:type="dxa"/>
          </w:tcPr>
          <w:p w14:paraId="753C6C77" w14:textId="187AA708" w:rsidR="00CD003A" w:rsidRPr="00541886" w:rsidRDefault="00D5435C">
            <w:pPr>
              <w:rPr>
                <w:rFonts w:ascii="Arial" w:hAnsi="Arial" w:cs="Arial"/>
                <w:bCs/>
                <w:szCs w:val="24"/>
                <w:lang w:val="fr-CA"/>
              </w:rPr>
            </w:pPr>
            <w:r w:rsidRPr="00541886">
              <w:rPr>
                <w:rFonts w:ascii="Arial" w:hAnsi="Arial" w:cs="Arial"/>
                <w:bCs/>
                <w:szCs w:val="24"/>
                <w:lang w:val="fr-CA"/>
              </w:rPr>
              <w:t xml:space="preserve">Mandats des </w:t>
            </w:r>
            <w:r w:rsidR="00741356">
              <w:rPr>
                <w:rFonts w:ascii="Arial" w:hAnsi="Arial" w:cs="Arial"/>
                <w:bCs/>
                <w:szCs w:val="24"/>
                <w:lang w:val="fr-CA"/>
              </w:rPr>
              <w:t>comités</w:t>
            </w:r>
          </w:p>
        </w:tc>
        <w:tc>
          <w:tcPr>
            <w:tcW w:w="1818" w:type="dxa"/>
          </w:tcPr>
          <w:p w14:paraId="2A1A07FE" w14:textId="3F4076F6" w:rsidR="00CD003A" w:rsidRPr="00541886" w:rsidRDefault="00490F47">
            <w:pPr>
              <w:jc w:val="center"/>
              <w:rPr>
                <w:rFonts w:ascii="Arial" w:hAnsi="Arial" w:cs="Arial"/>
                <w:sz w:val="22"/>
                <w:szCs w:val="22"/>
                <w:lang w:val="fr-CA"/>
              </w:rPr>
            </w:pPr>
            <w:r>
              <w:rPr>
                <w:rFonts w:ascii="Arial" w:hAnsi="Arial" w:cs="Arial"/>
                <w:sz w:val="22"/>
                <w:szCs w:val="22"/>
                <w:lang w:val="fr-CA"/>
              </w:rPr>
              <w:t>7</w:t>
            </w:r>
          </w:p>
        </w:tc>
      </w:tr>
      <w:tr w:rsidR="00DD3957" w:rsidRPr="00541886" w14:paraId="690985EC" w14:textId="77777777" w:rsidTr="00361448">
        <w:tc>
          <w:tcPr>
            <w:tcW w:w="1463" w:type="dxa"/>
          </w:tcPr>
          <w:p w14:paraId="0956F1AD"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11</w:t>
            </w:r>
          </w:p>
        </w:tc>
        <w:tc>
          <w:tcPr>
            <w:tcW w:w="6390" w:type="dxa"/>
          </w:tcPr>
          <w:p w14:paraId="67823B1C" w14:textId="38318927" w:rsidR="00CD003A" w:rsidRPr="00541886" w:rsidRDefault="00D5435C">
            <w:pPr>
              <w:rPr>
                <w:rFonts w:ascii="Arial" w:hAnsi="Arial" w:cs="Arial"/>
                <w:bCs/>
                <w:szCs w:val="24"/>
                <w:lang w:val="fr-CA"/>
              </w:rPr>
            </w:pPr>
            <w:r w:rsidRPr="00541886">
              <w:rPr>
                <w:rFonts w:ascii="Arial" w:hAnsi="Arial" w:cs="Arial"/>
                <w:bCs/>
                <w:szCs w:val="24"/>
                <w:lang w:val="fr-CA"/>
              </w:rPr>
              <w:t xml:space="preserve">Site </w:t>
            </w:r>
            <w:r w:rsidR="00923D0B">
              <w:rPr>
                <w:rFonts w:ascii="Arial" w:hAnsi="Arial" w:cs="Arial"/>
                <w:bCs/>
                <w:szCs w:val="24"/>
                <w:lang w:val="fr-CA"/>
              </w:rPr>
              <w:t>Web</w:t>
            </w:r>
          </w:p>
        </w:tc>
        <w:tc>
          <w:tcPr>
            <w:tcW w:w="1818" w:type="dxa"/>
          </w:tcPr>
          <w:p w14:paraId="0A228308" w14:textId="77777777" w:rsidR="00CD003A" w:rsidRPr="00541886" w:rsidRDefault="00D5435C">
            <w:pPr>
              <w:jc w:val="center"/>
              <w:rPr>
                <w:rFonts w:ascii="Arial" w:hAnsi="Arial" w:cs="Arial"/>
                <w:sz w:val="22"/>
                <w:szCs w:val="22"/>
                <w:lang w:val="fr-CA"/>
              </w:rPr>
            </w:pPr>
            <w:r w:rsidRPr="00541886">
              <w:rPr>
                <w:rFonts w:ascii="Arial" w:hAnsi="Arial" w:cs="Arial"/>
                <w:sz w:val="22"/>
                <w:szCs w:val="22"/>
                <w:lang w:val="fr-CA"/>
              </w:rPr>
              <w:t>8</w:t>
            </w:r>
          </w:p>
        </w:tc>
      </w:tr>
    </w:tbl>
    <w:p w14:paraId="2D639B88" w14:textId="77777777" w:rsidR="0019696F" w:rsidRPr="00541886" w:rsidRDefault="0019696F" w:rsidP="0013019F">
      <w:pPr>
        <w:rPr>
          <w:rFonts w:ascii="Arial" w:hAnsi="Arial" w:cs="Arial"/>
          <w:szCs w:val="24"/>
          <w:u w:val="single"/>
          <w:lang w:val="fr-CA"/>
        </w:rPr>
      </w:pPr>
    </w:p>
    <w:p w14:paraId="6152805A" w14:textId="18750AA8" w:rsidR="00CD003A" w:rsidRPr="00541886" w:rsidRDefault="00D5435C">
      <w:pPr>
        <w:rPr>
          <w:rFonts w:ascii="Arial" w:hAnsi="Arial" w:cs="Arial"/>
          <w:b/>
          <w:bCs/>
          <w:szCs w:val="24"/>
          <w:lang w:val="fr-CA"/>
        </w:rPr>
      </w:pPr>
      <w:r w:rsidRPr="00541886">
        <w:rPr>
          <w:rFonts w:ascii="Arial" w:hAnsi="Arial" w:cs="Arial"/>
          <w:b/>
          <w:bCs/>
          <w:szCs w:val="24"/>
          <w:lang w:val="fr-CA"/>
        </w:rPr>
        <w:fldChar w:fldCharType="begin"/>
      </w:r>
      <w:r w:rsidRPr="00541886">
        <w:rPr>
          <w:rFonts w:ascii="Arial" w:hAnsi="Arial" w:cs="Arial"/>
          <w:b/>
          <w:bCs/>
          <w:szCs w:val="24"/>
          <w:lang w:val="fr-CA"/>
        </w:rPr>
        <w:instrText xml:space="preserve"> SEQ CHAPTER \h \r 1</w:instrText>
      </w:r>
      <w:r w:rsidRPr="00541886">
        <w:rPr>
          <w:rFonts w:ascii="Arial" w:hAnsi="Arial" w:cs="Arial"/>
          <w:b/>
          <w:bCs/>
          <w:szCs w:val="24"/>
          <w:lang w:val="fr-CA"/>
        </w:rPr>
        <w:fldChar w:fldCharType="end"/>
      </w:r>
      <w:r w:rsidR="00A2765E" w:rsidRPr="00541886">
        <w:rPr>
          <w:rFonts w:ascii="Arial" w:hAnsi="Arial" w:cs="Arial"/>
          <w:b/>
          <w:bCs/>
          <w:szCs w:val="24"/>
          <w:lang w:val="fr-CA"/>
        </w:rPr>
        <w:t>PROTOCOL</w:t>
      </w:r>
      <w:r w:rsidR="00923D0B">
        <w:rPr>
          <w:rFonts w:ascii="Arial" w:hAnsi="Arial" w:cs="Arial"/>
          <w:b/>
          <w:bCs/>
          <w:szCs w:val="24"/>
          <w:lang w:val="fr-CA"/>
        </w:rPr>
        <w:t>E</w:t>
      </w:r>
      <w:r>
        <w:rPr>
          <w:rFonts w:ascii="Arial" w:hAnsi="Arial" w:cs="Arial"/>
          <w:b/>
          <w:bCs/>
          <w:szCs w:val="24"/>
          <w:lang w:val="fr-CA"/>
        </w:rPr>
        <w:t> </w:t>
      </w:r>
      <w:r w:rsidR="00A2765E" w:rsidRPr="00541886">
        <w:rPr>
          <w:rFonts w:ascii="Arial" w:hAnsi="Arial" w:cs="Arial"/>
          <w:b/>
          <w:bCs/>
          <w:szCs w:val="24"/>
          <w:lang w:val="fr-CA"/>
        </w:rPr>
        <w:t>1</w:t>
      </w:r>
      <w:r w:rsidR="00923D0B">
        <w:rPr>
          <w:rFonts w:ascii="Arial" w:hAnsi="Arial" w:cs="Arial"/>
          <w:b/>
          <w:bCs/>
          <w:szCs w:val="24"/>
          <w:lang w:val="fr-CA"/>
        </w:rPr>
        <w:t> :</w:t>
      </w:r>
      <w:r w:rsidR="00A2765E" w:rsidRPr="00541886">
        <w:rPr>
          <w:rFonts w:ascii="Arial" w:hAnsi="Arial" w:cs="Arial"/>
          <w:b/>
          <w:bCs/>
          <w:szCs w:val="24"/>
          <w:lang w:val="fr-CA"/>
        </w:rPr>
        <w:t xml:space="preserve"> </w:t>
      </w:r>
      <w:r w:rsidR="00F84ACE">
        <w:rPr>
          <w:rFonts w:ascii="Arial" w:hAnsi="Arial" w:cs="Arial"/>
          <w:b/>
          <w:bCs/>
          <w:szCs w:val="24"/>
          <w:lang w:val="fr-CA"/>
        </w:rPr>
        <w:t>REPRÉSENTATION RÉGIONALE</w:t>
      </w:r>
    </w:p>
    <w:p w14:paraId="3512F5A1" w14:textId="77777777" w:rsidR="00231F94" w:rsidRPr="00541886" w:rsidRDefault="00231F94" w:rsidP="0013019F">
      <w:pPr>
        <w:rPr>
          <w:rFonts w:ascii="Arial" w:hAnsi="Arial" w:cs="Arial"/>
          <w:szCs w:val="24"/>
          <w:lang w:val="fr-CA"/>
        </w:rPr>
      </w:pPr>
    </w:p>
    <w:p w14:paraId="336601C6" w14:textId="687F02AB" w:rsidR="00CD003A" w:rsidRPr="00541886" w:rsidRDefault="00D5435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Lorsqu</w:t>
      </w:r>
      <w:r>
        <w:rPr>
          <w:rFonts w:ascii="Arial" w:hAnsi="Arial" w:cs="Arial"/>
          <w:sz w:val="22"/>
          <w:szCs w:val="22"/>
          <w:lang w:val="fr-CA"/>
        </w:rPr>
        <w:t>’</w:t>
      </w:r>
      <w:r w:rsidRPr="00541886">
        <w:rPr>
          <w:rFonts w:ascii="Arial" w:hAnsi="Arial" w:cs="Arial"/>
          <w:sz w:val="22"/>
          <w:szCs w:val="22"/>
          <w:lang w:val="fr-CA"/>
        </w:rPr>
        <w:t>un</w:t>
      </w:r>
      <w:r w:rsidR="00FE214E">
        <w:rPr>
          <w:rFonts w:ascii="Arial" w:hAnsi="Arial" w:cs="Arial"/>
          <w:sz w:val="22"/>
          <w:szCs w:val="22"/>
          <w:lang w:val="fr-CA"/>
        </w:rPr>
        <w:t>e</w:t>
      </w:r>
      <w:r w:rsidRPr="00541886">
        <w:rPr>
          <w:rFonts w:ascii="Arial" w:hAnsi="Arial" w:cs="Arial"/>
          <w:sz w:val="22"/>
          <w:szCs w:val="22"/>
          <w:lang w:val="fr-CA"/>
        </w:rPr>
        <w:t xml:space="preserve"> représentant</w:t>
      </w:r>
      <w:r w:rsidR="00FE214E">
        <w:rPr>
          <w:rFonts w:ascii="Arial" w:hAnsi="Arial" w:cs="Arial"/>
          <w:sz w:val="22"/>
          <w:szCs w:val="22"/>
          <w:lang w:val="fr-CA"/>
        </w:rPr>
        <w:t>e ou un représentant</w:t>
      </w:r>
      <w:r w:rsidRPr="00541886">
        <w:rPr>
          <w:rFonts w:ascii="Arial" w:hAnsi="Arial" w:cs="Arial"/>
          <w:sz w:val="22"/>
          <w:szCs w:val="22"/>
          <w:lang w:val="fr-CA"/>
        </w:rPr>
        <w:t xml:space="preserve"> régional reçoit une invitation à assister à une assemblée générale d</w:t>
      </w:r>
      <w:r>
        <w:rPr>
          <w:rFonts w:ascii="Arial" w:hAnsi="Arial" w:cs="Arial"/>
          <w:sz w:val="22"/>
          <w:szCs w:val="22"/>
          <w:lang w:val="fr-CA"/>
        </w:rPr>
        <w:t>’</w:t>
      </w:r>
      <w:r w:rsidRPr="00541886">
        <w:rPr>
          <w:rFonts w:ascii="Arial" w:hAnsi="Arial" w:cs="Arial"/>
          <w:sz w:val="22"/>
          <w:szCs w:val="22"/>
          <w:lang w:val="fr-CA"/>
        </w:rPr>
        <w:t xml:space="preserve">un </w:t>
      </w:r>
      <w:r w:rsidR="00725776" w:rsidRPr="00541886">
        <w:rPr>
          <w:rFonts w:ascii="Arial" w:hAnsi="Arial" w:cs="Arial"/>
          <w:sz w:val="22"/>
          <w:szCs w:val="22"/>
          <w:lang w:val="fr-CA"/>
        </w:rPr>
        <w:t>M</w:t>
      </w:r>
      <w:r w:rsidRPr="00541886">
        <w:rPr>
          <w:rFonts w:ascii="Arial" w:hAnsi="Arial" w:cs="Arial"/>
          <w:sz w:val="22"/>
          <w:szCs w:val="22"/>
          <w:lang w:val="fr-CA"/>
        </w:rPr>
        <w:t xml:space="preserve">embre de cette région, il doit en faire part </w:t>
      </w:r>
      <w:r w:rsidR="00FE214E">
        <w:rPr>
          <w:rFonts w:ascii="Arial" w:hAnsi="Arial" w:cs="Arial"/>
          <w:sz w:val="22"/>
          <w:szCs w:val="22"/>
          <w:lang w:val="fr-CA"/>
        </w:rPr>
        <w:t>à la présidence</w:t>
      </w:r>
      <w:r w:rsidRPr="00541886">
        <w:rPr>
          <w:rFonts w:ascii="Arial" w:hAnsi="Arial" w:cs="Arial"/>
          <w:sz w:val="22"/>
          <w:szCs w:val="22"/>
          <w:lang w:val="fr-CA"/>
        </w:rPr>
        <w:t xml:space="preserve"> de l</w:t>
      </w:r>
      <w:r>
        <w:rPr>
          <w:rFonts w:ascii="Arial" w:hAnsi="Arial" w:cs="Arial"/>
          <w:sz w:val="22"/>
          <w:szCs w:val="22"/>
          <w:lang w:val="fr-CA"/>
        </w:rPr>
        <w:t>’</w:t>
      </w:r>
      <w:r w:rsidRPr="00541886">
        <w:rPr>
          <w:rFonts w:ascii="Arial" w:hAnsi="Arial" w:cs="Arial"/>
          <w:sz w:val="22"/>
          <w:szCs w:val="22"/>
          <w:lang w:val="fr-CA"/>
        </w:rPr>
        <w:t xml:space="preserve">ACER-CART. </w:t>
      </w:r>
      <w:r w:rsidR="00D53A72">
        <w:rPr>
          <w:rFonts w:ascii="Arial" w:hAnsi="Arial" w:cs="Arial"/>
          <w:sz w:val="22"/>
          <w:szCs w:val="22"/>
          <w:lang w:val="fr-CA"/>
        </w:rPr>
        <w:t>La présidence</w:t>
      </w:r>
      <w:r w:rsidRPr="00541886">
        <w:rPr>
          <w:rFonts w:ascii="Arial" w:hAnsi="Arial" w:cs="Arial"/>
          <w:sz w:val="22"/>
          <w:szCs w:val="22"/>
          <w:lang w:val="fr-CA"/>
        </w:rPr>
        <w:t xml:space="preserve"> déterminera la représentation en fonction de la disponibilité, du budget et du protocole.</w:t>
      </w:r>
    </w:p>
    <w:p w14:paraId="6B5ECC10" w14:textId="057A7151" w:rsidR="00CD003A" w:rsidRPr="00541886" w:rsidRDefault="00FE214E">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Pr>
          <w:rFonts w:ascii="Arial" w:hAnsi="Arial" w:cs="Arial"/>
          <w:sz w:val="22"/>
          <w:szCs w:val="22"/>
          <w:lang w:val="fr-CA"/>
        </w:rPr>
        <w:t>La présidence</w:t>
      </w:r>
      <w:r w:rsidR="00D5435C" w:rsidRPr="00541886">
        <w:rPr>
          <w:rFonts w:ascii="Arial" w:hAnsi="Arial" w:cs="Arial"/>
          <w:sz w:val="22"/>
          <w:szCs w:val="22"/>
          <w:lang w:val="fr-CA"/>
        </w:rPr>
        <w:t xml:space="preserve"> examinera la demande </w:t>
      </w:r>
      <w:r w:rsidR="00D84758" w:rsidRPr="00541886">
        <w:rPr>
          <w:rFonts w:ascii="Arial" w:hAnsi="Arial" w:cs="Arial"/>
          <w:sz w:val="22"/>
          <w:szCs w:val="22"/>
          <w:lang w:val="fr-CA"/>
        </w:rPr>
        <w:t>en prenant en considération</w:t>
      </w:r>
      <w:r w:rsidR="00D5435C">
        <w:rPr>
          <w:rFonts w:ascii="Arial" w:hAnsi="Arial" w:cs="Arial"/>
          <w:sz w:val="22"/>
          <w:szCs w:val="22"/>
          <w:lang w:val="fr-CA"/>
        </w:rPr>
        <w:t> </w:t>
      </w:r>
      <w:r w:rsidR="00D5435C" w:rsidRPr="00541886">
        <w:rPr>
          <w:rFonts w:ascii="Arial" w:hAnsi="Arial" w:cs="Arial"/>
          <w:sz w:val="22"/>
          <w:szCs w:val="22"/>
          <w:lang w:val="fr-CA"/>
        </w:rPr>
        <w:t>:</w:t>
      </w:r>
    </w:p>
    <w:p w14:paraId="2EC7786D" w14:textId="77777777" w:rsidR="00CD003A" w:rsidRPr="00541886" w:rsidRDefault="00D5435C">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Le budget disponible et les coûts de participation</w:t>
      </w:r>
      <w:r w:rsidR="0018414D" w:rsidRPr="00541886">
        <w:rPr>
          <w:rFonts w:ascii="Arial" w:hAnsi="Arial" w:cs="Arial"/>
          <w:sz w:val="22"/>
          <w:szCs w:val="22"/>
          <w:lang w:val="fr-CA"/>
        </w:rPr>
        <w:t>.</w:t>
      </w:r>
    </w:p>
    <w:p w14:paraId="3563B5C1" w14:textId="4C81D25F" w:rsidR="00CD003A" w:rsidRPr="00541886" w:rsidRDefault="00D5435C">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Demandes dans d</w:t>
      </w:r>
      <w:r>
        <w:rPr>
          <w:rFonts w:ascii="Arial" w:hAnsi="Arial" w:cs="Arial"/>
          <w:sz w:val="22"/>
          <w:szCs w:val="22"/>
          <w:lang w:val="fr-CA"/>
        </w:rPr>
        <w:t>’</w:t>
      </w:r>
      <w:r w:rsidRPr="00541886">
        <w:rPr>
          <w:rFonts w:ascii="Arial" w:hAnsi="Arial" w:cs="Arial"/>
          <w:sz w:val="22"/>
          <w:szCs w:val="22"/>
          <w:lang w:val="fr-CA"/>
        </w:rPr>
        <w:t>autres régions déjà reçues, confirmées et/ou anticipées</w:t>
      </w:r>
      <w:r w:rsidR="0018414D" w:rsidRPr="00541886">
        <w:rPr>
          <w:rFonts w:ascii="Arial" w:hAnsi="Arial" w:cs="Arial"/>
          <w:sz w:val="22"/>
          <w:szCs w:val="22"/>
          <w:lang w:val="fr-CA"/>
        </w:rPr>
        <w:t>.</w:t>
      </w:r>
    </w:p>
    <w:p w14:paraId="4D4083E1" w14:textId="69EB2F75" w:rsidR="00CD003A" w:rsidRPr="00541886" w:rsidRDefault="00D5435C">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Invitations reçues et acceptées </w:t>
      </w:r>
      <w:r w:rsidR="00725776" w:rsidRPr="00541886">
        <w:rPr>
          <w:rFonts w:ascii="Arial" w:hAnsi="Arial" w:cs="Arial"/>
          <w:sz w:val="22"/>
          <w:szCs w:val="22"/>
          <w:lang w:val="fr-CA"/>
        </w:rPr>
        <w:t>du Membre</w:t>
      </w:r>
      <w:r w:rsidRPr="00541886">
        <w:rPr>
          <w:rFonts w:ascii="Arial" w:hAnsi="Arial" w:cs="Arial"/>
          <w:sz w:val="22"/>
          <w:szCs w:val="22"/>
          <w:lang w:val="fr-CA"/>
        </w:rPr>
        <w:t xml:space="preserve"> requérant au cours des quatre dernières </w:t>
      </w:r>
      <w:proofErr w:type="gramStart"/>
      <w:r w:rsidRPr="00541886">
        <w:rPr>
          <w:rFonts w:ascii="Arial" w:hAnsi="Arial" w:cs="Arial"/>
          <w:sz w:val="22"/>
          <w:szCs w:val="22"/>
          <w:lang w:val="fr-CA"/>
        </w:rPr>
        <w:t>années</w:t>
      </w:r>
      <w:proofErr w:type="gramEnd"/>
      <w:r w:rsidRPr="00541886">
        <w:rPr>
          <w:rFonts w:ascii="Arial" w:hAnsi="Arial" w:cs="Arial"/>
          <w:sz w:val="22"/>
          <w:szCs w:val="22"/>
          <w:lang w:val="fr-CA"/>
        </w:rPr>
        <w:t>.</w:t>
      </w:r>
    </w:p>
    <w:p w14:paraId="3F10359D" w14:textId="2F5FDFBF" w:rsidR="00CD003A" w:rsidRPr="00541886" w:rsidRDefault="00FE214E">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Pr>
          <w:rFonts w:ascii="Arial" w:hAnsi="Arial" w:cs="Arial"/>
          <w:sz w:val="22"/>
          <w:szCs w:val="22"/>
          <w:lang w:val="fr-CA"/>
        </w:rPr>
        <w:t>La présidence</w:t>
      </w:r>
      <w:r w:rsidR="00D5435C" w:rsidRPr="00541886">
        <w:rPr>
          <w:rFonts w:ascii="Arial" w:hAnsi="Arial" w:cs="Arial"/>
          <w:sz w:val="22"/>
          <w:szCs w:val="22"/>
          <w:lang w:val="fr-CA"/>
        </w:rPr>
        <w:t xml:space="preserve"> se concerte alors avec l</w:t>
      </w:r>
      <w:r w:rsidR="00C7399A">
        <w:rPr>
          <w:rFonts w:ascii="Arial" w:hAnsi="Arial" w:cs="Arial"/>
          <w:sz w:val="22"/>
          <w:szCs w:val="22"/>
          <w:lang w:val="fr-CA"/>
        </w:rPr>
        <w:t>a</w:t>
      </w:r>
      <w:r w:rsidR="00D5435C" w:rsidRPr="00541886">
        <w:rPr>
          <w:rFonts w:ascii="Arial" w:hAnsi="Arial" w:cs="Arial"/>
          <w:sz w:val="22"/>
          <w:szCs w:val="22"/>
          <w:lang w:val="fr-CA"/>
        </w:rPr>
        <w:t xml:space="preserve"> </w:t>
      </w:r>
      <w:r w:rsidR="00C7399A">
        <w:rPr>
          <w:rFonts w:ascii="Arial" w:hAnsi="Arial" w:cs="Arial"/>
          <w:sz w:val="22"/>
          <w:szCs w:val="22"/>
          <w:lang w:val="fr-CA"/>
        </w:rPr>
        <w:t>représentante</w:t>
      </w:r>
      <w:r>
        <w:rPr>
          <w:rFonts w:ascii="Arial" w:hAnsi="Arial" w:cs="Arial"/>
          <w:sz w:val="22"/>
          <w:szCs w:val="22"/>
          <w:lang w:val="fr-CA"/>
        </w:rPr>
        <w:t xml:space="preserve"> ou l</w:t>
      </w:r>
      <w:r w:rsidR="00C7399A">
        <w:rPr>
          <w:rFonts w:ascii="Arial" w:hAnsi="Arial" w:cs="Arial"/>
          <w:sz w:val="22"/>
          <w:szCs w:val="22"/>
          <w:lang w:val="fr-CA"/>
        </w:rPr>
        <w:t>e</w:t>
      </w:r>
      <w:r>
        <w:rPr>
          <w:rFonts w:ascii="Arial" w:hAnsi="Arial" w:cs="Arial"/>
          <w:sz w:val="22"/>
          <w:szCs w:val="22"/>
          <w:lang w:val="fr-CA"/>
        </w:rPr>
        <w:t xml:space="preserve"> représentant</w:t>
      </w:r>
      <w:r w:rsidR="00D5435C" w:rsidRPr="00541886">
        <w:rPr>
          <w:rFonts w:ascii="Arial" w:hAnsi="Arial" w:cs="Arial"/>
          <w:sz w:val="22"/>
          <w:szCs w:val="22"/>
          <w:lang w:val="fr-CA"/>
        </w:rPr>
        <w:t xml:space="preserve"> régional pour </w:t>
      </w:r>
      <w:r w:rsidR="00AC2696" w:rsidRPr="00541886">
        <w:rPr>
          <w:rFonts w:ascii="Arial" w:hAnsi="Arial" w:cs="Arial"/>
          <w:sz w:val="22"/>
          <w:szCs w:val="22"/>
          <w:lang w:val="fr-CA"/>
        </w:rPr>
        <w:t>prendre une décision</w:t>
      </w:r>
      <w:r w:rsidR="00D5435C" w:rsidRPr="00541886">
        <w:rPr>
          <w:rFonts w:ascii="Arial" w:hAnsi="Arial" w:cs="Arial"/>
          <w:sz w:val="22"/>
          <w:szCs w:val="22"/>
          <w:lang w:val="fr-CA"/>
        </w:rPr>
        <w:t>.</w:t>
      </w:r>
    </w:p>
    <w:p w14:paraId="6BE5B0EF" w14:textId="3D9A41FC" w:rsidR="00CD003A" w:rsidRPr="00541886" w:rsidRDefault="00D5435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Une fois la décision prise, l</w:t>
      </w:r>
      <w:r>
        <w:rPr>
          <w:rFonts w:ascii="Arial" w:hAnsi="Arial" w:cs="Arial"/>
          <w:sz w:val="22"/>
          <w:szCs w:val="22"/>
          <w:lang w:val="fr-CA"/>
        </w:rPr>
        <w:t>’</w:t>
      </w:r>
      <w:r w:rsidRPr="00541886">
        <w:rPr>
          <w:rFonts w:ascii="Arial" w:hAnsi="Arial" w:cs="Arial"/>
          <w:sz w:val="22"/>
          <w:szCs w:val="22"/>
          <w:lang w:val="fr-CA"/>
        </w:rPr>
        <w:t>exécutif sera informé de l</w:t>
      </w:r>
      <w:r>
        <w:rPr>
          <w:rFonts w:ascii="Arial" w:hAnsi="Arial" w:cs="Arial"/>
          <w:sz w:val="22"/>
          <w:szCs w:val="22"/>
          <w:lang w:val="fr-CA"/>
        </w:rPr>
        <w:t>’</w:t>
      </w:r>
      <w:r w:rsidRPr="00541886">
        <w:rPr>
          <w:rFonts w:ascii="Arial" w:hAnsi="Arial" w:cs="Arial"/>
          <w:sz w:val="22"/>
          <w:szCs w:val="22"/>
          <w:lang w:val="fr-CA"/>
        </w:rPr>
        <w:t>invitation et de la décision.</w:t>
      </w:r>
    </w:p>
    <w:p w14:paraId="65C1A60D" w14:textId="125E58F1" w:rsidR="00CD003A" w:rsidRPr="00541886" w:rsidRDefault="00D5435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Il convient de veiller à ce que</w:t>
      </w:r>
      <w:r>
        <w:rPr>
          <w:rFonts w:ascii="Arial" w:hAnsi="Arial" w:cs="Arial"/>
          <w:sz w:val="22"/>
          <w:szCs w:val="22"/>
          <w:lang w:val="fr-CA"/>
        </w:rPr>
        <w:t> </w:t>
      </w:r>
      <w:r w:rsidRPr="00541886">
        <w:rPr>
          <w:rFonts w:ascii="Arial" w:hAnsi="Arial" w:cs="Arial"/>
          <w:sz w:val="22"/>
          <w:szCs w:val="22"/>
          <w:lang w:val="fr-CA"/>
        </w:rPr>
        <w:t>:</w:t>
      </w:r>
    </w:p>
    <w:p w14:paraId="510C29D9" w14:textId="7E88835A" w:rsidR="00CD003A" w:rsidRPr="00541886" w:rsidRDefault="00D5435C">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Chaque année, la priorité est donnée à </w:t>
      </w:r>
      <w:r w:rsidR="00725776" w:rsidRPr="00541886">
        <w:rPr>
          <w:rFonts w:ascii="Arial" w:hAnsi="Arial" w:cs="Arial"/>
          <w:sz w:val="22"/>
          <w:szCs w:val="22"/>
          <w:lang w:val="fr-CA"/>
        </w:rPr>
        <w:t>un Membre</w:t>
      </w:r>
      <w:r w:rsidRPr="00541886">
        <w:rPr>
          <w:rFonts w:ascii="Arial" w:hAnsi="Arial" w:cs="Arial"/>
          <w:sz w:val="22"/>
          <w:szCs w:val="22"/>
          <w:lang w:val="fr-CA"/>
        </w:rPr>
        <w:t xml:space="preserve"> qui n</w:t>
      </w:r>
      <w:r>
        <w:rPr>
          <w:rFonts w:ascii="Arial" w:hAnsi="Arial" w:cs="Arial"/>
          <w:sz w:val="22"/>
          <w:szCs w:val="22"/>
          <w:lang w:val="fr-CA"/>
        </w:rPr>
        <w:t>’</w:t>
      </w:r>
      <w:r w:rsidRPr="00541886">
        <w:rPr>
          <w:rFonts w:ascii="Arial" w:hAnsi="Arial" w:cs="Arial"/>
          <w:sz w:val="22"/>
          <w:szCs w:val="22"/>
          <w:lang w:val="fr-CA"/>
        </w:rPr>
        <w:t>a pas été visité au cours des quatre dernières années</w:t>
      </w:r>
      <w:r w:rsidR="0018414D" w:rsidRPr="00541886">
        <w:rPr>
          <w:rFonts w:ascii="Arial" w:hAnsi="Arial" w:cs="Arial"/>
          <w:sz w:val="22"/>
          <w:szCs w:val="22"/>
          <w:lang w:val="fr-CA"/>
        </w:rPr>
        <w:t>.</w:t>
      </w:r>
    </w:p>
    <w:p w14:paraId="5AAE3D9A" w14:textId="77777777" w:rsidR="00CD003A" w:rsidRPr="00541886" w:rsidRDefault="00D5435C">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Une seule invitation par région sera acceptée chaque </w:t>
      </w:r>
      <w:r w:rsidR="0018414D" w:rsidRPr="00541886">
        <w:rPr>
          <w:rFonts w:ascii="Arial" w:hAnsi="Arial" w:cs="Arial"/>
          <w:sz w:val="22"/>
          <w:szCs w:val="22"/>
          <w:lang w:val="fr-CA"/>
        </w:rPr>
        <w:t xml:space="preserve">année, sauf si </w:t>
      </w:r>
      <w:r w:rsidRPr="00541886">
        <w:rPr>
          <w:rFonts w:ascii="Arial" w:hAnsi="Arial" w:cs="Arial"/>
          <w:sz w:val="22"/>
          <w:szCs w:val="22"/>
          <w:lang w:val="fr-CA"/>
        </w:rPr>
        <w:t>les ressources budgétées sont suffisantes.</w:t>
      </w:r>
    </w:p>
    <w:p w14:paraId="697E19A1" w14:textId="098CB8F6" w:rsidR="00CD003A" w:rsidRPr="00541886" w:rsidRDefault="00D5435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Lorsque </w:t>
      </w:r>
      <w:r w:rsidR="00D53A72">
        <w:rPr>
          <w:rFonts w:ascii="Arial" w:hAnsi="Arial" w:cs="Arial"/>
          <w:sz w:val="22"/>
          <w:szCs w:val="22"/>
          <w:lang w:val="fr-CA"/>
        </w:rPr>
        <w:t>la présidence</w:t>
      </w:r>
      <w:r w:rsidRPr="00541886">
        <w:rPr>
          <w:rFonts w:ascii="Arial" w:hAnsi="Arial" w:cs="Arial"/>
          <w:sz w:val="22"/>
          <w:szCs w:val="22"/>
          <w:lang w:val="fr-CA"/>
        </w:rPr>
        <w:t xml:space="preserve"> et le </w:t>
      </w:r>
      <w:r w:rsidR="00D53A72">
        <w:rPr>
          <w:rFonts w:ascii="Arial" w:hAnsi="Arial" w:cs="Arial"/>
          <w:sz w:val="22"/>
          <w:szCs w:val="22"/>
          <w:lang w:val="fr-CA"/>
        </w:rPr>
        <w:t xml:space="preserve">membre </w:t>
      </w:r>
      <w:r w:rsidRPr="00541886">
        <w:rPr>
          <w:rFonts w:ascii="Arial" w:hAnsi="Arial" w:cs="Arial"/>
          <w:sz w:val="22"/>
          <w:szCs w:val="22"/>
          <w:lang w:val="fr-CA"/>
        </w:rPr>
        <w:t>régional ont reçu des invitations pour le même événement, l</w:t>
      </w:r>
      <w:r>
        <w:rPr>
          <w:rFonts w:ascii="Arial" w:hAnsi="Arial" w:cs="Arial"/>
          <w:sz w:val="22"/>
          <w:szCs w:val="22"/>
          <w:lang w:val="fr-CA"/>
        </w:rPr>
        <w:t>’</w:t>
      </w:r>
      <w:r w:rsidRPr="00541886">
        <w:rPr>
          <w:rFonts w:ascii="Arial" w:hAnsi="Arial" w:cs="Arial"/>
          <w:sz w:val="22"/>
          <w:szCs w:val="22"/>
          <w:lang w:val="fr-CA"/>
        </w:rPr>
        <w:t xml:space="preserve">invitation </w:t>
      </w:r>
      <w:r w:rsidR="00D53A72">
        <w:rPr>
          <w:rFonts w:ascii="Arial" w:hAnsi="Arial" w:cs="Arial"/>
          <w:sz w:val="22"/>
          <w:szCs w:val="22"/>
          <w:lang w:val="fr-CA"/>
        </w:rPr>
        <w:t>de la présidence</w:t>
      </w:r>
      <w:r w:rsidRPr="00541886">
        <w:rPr>
          <w:rFonts w:ascii="Arial" w:hAnsi="Arial" w:cs="Arial"/>
          <w:sz w:val="22"/>
          <w:szCs w:val="22"/>
          <w:lang w:val="fr-CA"/>
        </w:rPr>
        <w:t xml:space="preserve"> sera une priorité budgétaire si les ressources sont limitées. </w:t>
      </w:r>
    </w:p>
    <w:p w14:paraId="25AA29C7" w14:textId="77777777" w:rsidR="00D4141D" w:rsidRPr="00541886" w:rsidRDefault="00D4141D" w:rsidP="00D4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0C118D8A" w14:textId="70D6D99E"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 xml:space="preserve">2012 </w:t>
      </w:r>
      <w:r w:rsidR="00E25F22" w:rsidRPr="00541886">
        <w:rPr>
          <w:rFonts w:ascii="Arial" w:hAnsi="Arial" w:cs="Arial"/>
          <w:sz w:val="16"/>
          <w:szCs w:val="16"/>
          <w:lang w:val="fr-CA"/>
        </w:rPr>
        <w:t xml:space="preserve">Amendé </w:t>
      </w:r>
      <w:r w:rsidRPr="00541886">
        <w:rPr>
          <w:rFonts w:ascii="Arial" w:hAnsi="Arial" w:cs="Arial"/>
          <w:sz w:val="16"/>
          <w:szCs w:val="16"/>
          <w:lang w:val="fr-CA"/>
        </w:rPr>
        <w:t>2021</w:t>
      </w:r>
      <w:r w:rsidR="00E3455C">
        <w:rPr>
          <w:rFonts w:ascii="Arial" w:hAnsi="Arial" w:cs="Arial"/>
          <w:sz w:val="16"/>
          <w:szCs w:val="16"/>
          <w:lang w:val="fr-CA"/>
        </w:rPr>
        <w:t>; modifié 2024</w:t>
      </w:r>
    </w:p>
    <w:p w14:paraId="186F9D3C" w14:textId="77777777" w:rsidR="0013019F" w:rsidRPr="00541886"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0CEFBFD2" w14:textId="06E0EC4E" w:rsidR="00CD003A" w:rsidRPr="00541886" w:rsidRDefault="00D5435C">
      <w:pPr>
        <w:widowControl w:val="0"/>
        <w:rPr>
          <w:rFonts w:ascii="Arial" w:hAnsi="Arial" w:cs="Arial"/>
          <w:szCs w:val="24"/>
          <w:lang w:val="fr-CA"/>
        </w:rPr>
      </w:pPr>
      <w:r w:rsidRPr="00541886">
        <w:rPr>
          <w:rFonts w:ascii="Arial" w:hAnsi="Arial" w:cs="Arial"/>
          <w:szCs w:val="24"/>
          <w:lang w:val="fr-CA"/>
        </w:rPr>
        <w:fldChar w:fldCharType="begin"/>
      </w:r>
      <w:r w:rsidRPr="00541886">
        <w:rPr>
          <w:rFonts w:ascii="Arial" w:hAnsi="Arial" w:cs="Arial"/>
          <w:szCs w:val="24"/>
          <w:lang w:val="fr-CA"/>
        </w:rPr>
        <w:instrText xml:space="preserve"> SEQ CHAPTER \h \r 1</w:instrText>
      </w:r>
      <w:r w:rsidRPr="00541886">
        <w:rPr>
          <w:rFonts w:ascii="Arial" w:hAnsi="Arial" w:cs="Arial"/>
          <w:szCs w:val="24"/>
          <w:lang w:val="fr-CA"/>
        </w:rPr>
        <w:fldChar w:fldCharType="end"/>
      </w:r>
      <w:r w:rsidRPr="00541886">
        <w:rPr>
          <w:rFonts w:ascii="Arial" w:hAnsi="Arial" w:cs="Arial"/>
          <w:b/>
          <w:szCs w:val="24"/>
          <w:lang w:val="fr-CA"/>
        </w:rPr>
        <w:t>PROTOCOLE</w:t>
      </w:r>
      <w:r>
        <w:rPr>
          <w:rFonts w:ascii="Arial" w:hAnsi="Arial" w:cs="Arial"/>
          <w:b/>
          <w:szCs w:val="24"/>
          <w:lang w:val="fr-CA"/>
        </w:rPr>
        <w:t> </w:t>
      </w:r>
      <w:r w:rsidRPr="00541886">
        <w:rPr>
          <w:rFonts w:ascii="Arial" w:hAnsi="Arial" w:cs="Arial"/>
          <w:b/>
          <w:szCs w:val="24"/>
          <w:lang w:val="fr-CA"/>
        </w:rPr>
        <w:t>2</w:t>
      </w:r>
      <w:r w:rsidR="00923D0B">
        <w:rPr>
          <w:rFonts w:ascii="Arial" w:hAnsi="Arial" w:cs="Arial"/>
          <w:b/>
          <w:szCs w:val="24"/>
          <w:lang w:val="fr-CA"/>
        </w:rPr>
        <w:t> :</w:t>
      </w:r>
      <w:r w:rsidRPr="00541886">
        <w:rPr>
          <w:rFonts w:ascii="Arial" w:hAnsi="Arial" w:cs="Arial"/>
          <w:b/>
          <w:szCs w:val="24"/>
          <w:lang w:val="fr-CA"/>
        </w:rPr>
        <w:t xml:space="preserve"> PROCÉDURE D</w:t>
      </w:r>
      <w:r>
        <w:rPr>
          <w:rFonts w:ascii="Arial" w:hAnsi="Arial" w:cs="Arial"/>
          <w:b/>
          <w:szCs w:val="24"/>
          <w:lang w:val="fr-CA"/>
        </w:rPr>
        <w:t>’</w:t>
      </w:r>
      <w:r w:rsidRPr="00541886">
        <w:rPr>
          <w:rFonts w:ascii="Arial" w:hAnsi="Arial" w:cs="Arial"/>
          <w:b/>
          <w:szCs w:val="24"/>
          <w:lang w:val="fr-CA"/>
        </w:rPr>
        <w:t>ÉLECTION</w:t>
      </w:r>
    </w:p>
    <w:p w14:paraId="649E9788" w14:textId="77777777" w:rsidR="0013019F" w:rsidRPr="00E3455C" w:rsidRDefault="0013019F" w:rsidP="0013019F">
      <w:pPr>
        <w:widowControl w:val="0"/>
        <w:rPr>
          <w:rFonts w:ascii="Arial" w:hAnsi="Arial" w:cs="Arial"/>
          <w:bCs/>
          <w:sz w:val="22"/>
          <w:szCs w:val="22"/>
          <w:lang w:val="fr-CA"/>
        </w:rPr>
      </w:pPr>
    </w:p>
    <w:p w14:paraId="7BF2E6CA" w14:textId="007E688F" w:rsidR="007A5FAB" w:rsidRPr="007A5FAB" w:rsidRDefault="007A5FAB" w:rsidP="00E3455C">
      <w:pPr>
        <w:widowControl w:val="0"/>
        <w:numPr>
          <w:ilvl w:val="0"/>
          <w:numId w:val="7"/>
        </w:numPr>
        <w:rPr>
          <w:rFonts w:ascii="Arial" w:hAnsi="Arial" w:cs="Arial"/>
          <w:b/>
          <w:sz w:val="22"/>
          <w:szCs w:val="22"/>
          <w:lang w:val="fr-CA"/>
        </w:rPr>
      </w:pPr>
      <w:r w:rsidRPr="007A5FAB">
        <w:rPr>
          <w:rFonts w:ascii="Arial" w:hAnsi="Arial" w:cs="Arial"/>
          <w:b/>
          <w:sz w:val="22"/>
          <w:szCs w:val="22"/>
          <w:lang w:val="fr-CA"/>
        </w:rPr>
        <w:t>AGA Années paires</w:t>
      </w:r>
    </w:p>
    <w:p w14:paraId="484AE523" w14:textId="77777777" w:rsidR="007A5FAB" w:rsidRDefault="00E3455C" w:rsidP="007A5FAB">
      <w:pPr>
        <w:widowControl w:val="0"/>
        <w:ind w:left="720"/>
        <w:rPr>
          <w:rFonts w:ascii="Arial" w:hAnsi="Arial" w:cs="Arial"/>
          <w:bCs/>
          <w:sz w:val="22"/>
          <w:szCs w:val="22"/>
          <w:lang w:val="fr-CA"/>
        </w:rPr>
      </w:pPr>
      <w:r w:rsidRPr="00E3455C">
        <w:rPr>
          <w:rFonts w:ascii="Arial" w:hAnsi="Arial" w:cs="Arial"/>
          <w:bCs/>
          <w:sz w:val="22"/>
          <w:szCs w:val="22"/>
          <w:lang w:val="fr-CA"/>
        </w:rPr>
        <w:t xml:space="preserve">À partir de 2024 et les années paires, l'assemblée générale annuelle se tiendra en personne à la date et au lieu approuvés par l'exécutif. Les élections n'auront lieu que lors des assemblées </w:t>
      </w:r>
      <w:r w:rsidRPr="00E3455C">
        <w:rPr>
          <w:rFonts w:ascii="Arial" w:hAnsi="Arial" w:cs="Arial"/>
          <w:bCs/>
          <w:sz w:val="22"/>
          <w:szCs w:val="22"/>
          <w:lang w:val="fr-CA"/>
        </w:rPr>
        <w:lastRenderedPageBreak/>
        <w:t>générales annuelles des années paires.</w:t>
      </w:r>
    </w:p>
    <w:p w14:paraId="08858560" w14:textId="77777777" w:rsidR="007A5FAB" w:rsidRPr="007A5FAB" w:rsidRDefault="007A5FAB" w:rsidP="007A5FAB">
      <w:pPr>
        <w:widowControl w:val="0"/>
        <w:ind w:left="720"/>
        <w:rPr>
          <w:rFonts w:ascii="Arial" w:hAnsi="Arial" w:cs="Arial"/>
          <w:b/>
          <w:sz w:val="22"/>
          <w:szCs w:val="22"/>
          <w:lang w:val="fr-CA"/>
        </w:rPr>
      </w:pPr>
    </w:p>
    <w:p w14:paraId="3AB9D723" w14:textId="19F257A6" w:rsidR="007A5FAB" w:rsidRPr="007A5FAB" w:rsidRDefault="007A5FAB" w:rsidP="007A5FAB">
      <w:pPr>
        <w:pStyle w:val="Paragraphedeliste"/>
        <w:widowControl w:val="0"/>
        <w:numPr>
          <w:ilvl w:val="0"/>
          <w:numId w:val="7"/>
        </w:numPr>
        <w:rPr>
          <w:rFonts w:ascii="Arial" w:hAnsi="Arial" w:cs="Arial"/>
          <w:b/>
          <w:sz w:val="22"/>
          <w:szCs w:val="22"/>
          <w:lang w:val="fr-CA"/>
        </w:rPr>
      </w:pPr>
      <w:r>
        <w:rPr>
          <w:rFonts w:ascii="Arial" w:hAnsi="Arial" w:cs="Arial"/>
          <w:b/>
          <w:sz w:val="22"/>
          <w:szCs w:val="22"/>
          <w:lang w:val="fr-CA"/>
        </w:rPr>
        <w:t xml:space="preserve">AGA </w:t>
      </w:r>
      <w:r w:rsidRPr="007A5FAB">
        <w:rPr>
          <w:rFonts w:ascii="Arial" w:hAnsi="Arial" w:cs="Arial"/>
          <w:b/>
          <w:sz w:val="22"/>
          <w:szCs w:val="22"/>
          <w:lang w:val="fr-CA"/>
        </w:rPr>
        <w:t>Années impaires</w:t>
      </w:r>
    </w:p>
    <w:p w14:paraId="421BBC9D" w14:textId="0C7DED66" w:rsidR="00E3455C" w:rsidRPr="00E3455C" w:rsidRDefault="00E3455C" w:rsidP="007A5FAB">
      <w:pPr>
        <w:widowControl w:val="0"/>
        <w:ind w:left="720"/>
        <w:rPr>
          <w:rFonts w:ascii="Arial" w:hAnsi="Arial" w:cs="Arial"/>
          <w:bCs/>
          <w:sz w:val="22"/>
          <w:szCs w:val="22"/>
          <w:lang w:val="fr-CA"/>
        </w:rPr>
      </w:pPr>
      <w:r w:rsidRPr="00E3455C">
        <w:rPr>
          <w:rFonts w:ascii="Arial" w:hAnsi="Arial" w:cs="Arial"/>
          <w:bCs/>
          <w:sz w:val="22"/>
          <w:szCs w:val="22"/>
          <w:lang w:val="fr-CA"/>
        </w:rPr>
        <w:t>À partir de 2025 et les années impaires, l'assemblée générale annuelle abrégée se tiendra par vi</w:t>
      </w:r>
      <w:r w:rsidR="007A5FAB">
        <w:rPr>
          <w:rFonts w:ascii="Arial" w:hAnsi="Arial" w:cs="Arial"/>
          <w:bCs/>
          <w:sz w:val="22"/>
          <w:szCs w:val="22"/>
          <w:lang w:val="fr-CA"/>
        </w:rPr>
        <w:t>si</w:t>
      </w:r>
      <w:r w:rsidRPr="00E3455C">
        <w:rPr>
          <w:rFonts w:ascii="Arial" w:hAnsi="Arial" w:cs="Arial"/>
          <w:bCs/>
          <w:sz w:val="22"/>
          <w:szCs w:val="22"/>
          <w:lang w:val="fr-CA"/>
        </w:rPr>
        <w:t>oconférence à une date approuvée par l'exécutif. Il n'y aura pas d'élections lors de ces réunions. Chaque région organise une conférence régionale</w:t>
      </w:r>
      <w:r w:rsidR="007A5FAB">
        <w:rPr>
          <w:rFonts w:ascii="Arial" w:hAnsi="Arial" w:cs="Arial"/>
          <w:bCs/>
          <w:sz w:val="22"/>
          <w:szCs w:val="22"/>
          <w:lang w:val="fr-CA"/>
        </w:rPr>
        <w:t>,</w:t>
      </w:r>
      <w:r w:rsidRPr="00E3455C">
        <w:rPr>
          <w:rFonts w:ascii="Arial" w:hAnsi="Arial" w:cs="Arial"/>
          <w:bCs/>
          <w:sz w:val="22"/>
          <w:szCs w:val="22"/>
          <w:lang w:val="fr-CA"/>
        </w:rPr>
        <w:t xml:space="preserve"> en personne</w:t>
      </w:r>
      <w:r w:rsidR="007A5FAB">
        <w:rPr>
          <w:rFonts w:ascii="Arial" w:hAnsi="Arial" w:cs="Arial"/>
          <w:bCs/>
          <w:sz w:val="22"/>
          <w:szCs w:val="22"/>
          <w:lang w:val="fr-CA"/>
        </w:rPr>
        <w:t>,</w:t>
      </w:r>
      <w:r w:rsidRPr="00E3455C">
        <w:rPr>
          <w:rFonts w:ascii="Arial" w:hAnsi="Arial" w:cs="Arial"/>
          <w:bCs/>
          <w:sz w:val="22"/>
          <w:szCs w:val="22"/>
          <w:lang w:val="fr-CA"/>
        </w:rPr>
        <w:t xml:space="preserve"> à une date et en </w:t>
      </w:r>
      <w:r w:rsidR="007A5FAB" w:rsidRPr="00E3455C">
        <w:rPr>
          <w:rFonts w:ascii="Arial" w:hAnsi="Arial" w:cs="Arial"/>
          <w:bCs/>
          <w:sz w:val="22"/>
          <w:szCs w:val="22"/>
          <w:lang w:val="fr-CA"/>
        </w:rPr>
        <w:t>un lieu approuvé</w:t>
      </w:r>
      <w:r w:rsidRPr="00E3455C">
        <w:rPr>
          <w:rFonts w:ascii="Arial" w:hAnsi="Arial" w:cs="Arial"/>
          <w:bCs/>
          <w:sz w:val="22"/>
          <w:szCs w:val="22"/>
          <w:lang w:val="fr-CA"/>
        </w:rPr>
        <w:t xml:space="preserve"> par l'exécutif sur recommandation du </w:t>
      </w:r>
      <w:r w:rsidR="007A5FAB">
        <w:rPr>
          <w:rFonts w:ascii="Arial" w:hAnsi="Arial" w:cs="Arial"/>
          <w:bCs/>
          <w:sz w:val="22"/>
          <w:szCs w:val="22"/>
          <w:lang w:val="fr-CA"/>
        </w:rPr>
        <w:t>M</w:t>
      </w:r>
      <w:r w:rsidRPr="00E3455C">
        <w:rPr>
          <w:rFonts w:ascii="Arial" w:hAnsi="Arial" w:cs="Arial"/>
          <w:bCs/>
          <w:sz w:val="22"/>
          <w:szCs w:val="22"/>
          <w:lang w:val="fr-CA"/>
        </w:rPr>
        <w:t>embre hôte.</w:t>
      </w:r>
    </w:p>
    <w:p w14:paraId="001E82BF" w14:textId="77777777" w:rsidR="00E3455C" w:rsidRPr="00E3455C" w:rsidRDefault="00E3455C" w:rsidP="00E3455C">
      <w:pPr>
        <w:widowControl w:val="0"/>
        <w:ind w:left="720"/>
        <w:rPr>
          <w:rFonts w:ascii="Arial" w:hAnsi="Arial" w:cs="Arial"/>
          <w:bCs/>
          <w:sz w:val="22"/>
          <w:szCs w:val="22"/>
          <w:lang w:val="fr-CA"/>
        </w:rPr>
      </w:pPr>
    </w:p>
    <w:p w14:paraId="332817BF" w14:textId="3D1F9832" w:rsidR="00CD003A" w:rsidRPr="00E3455C" w:rsidRDefault="00D5435C" w:rsidP="00E3455C">
      <w:pPr>
        <w:widowControl w:val="0"/>
        <w:numPr>
          <w:ilvl w:val="0"/>
          <w:numId w:val="7"/>
        </w:numPr>
        <w:rPr>
          <w:rFonts w:ascii="Arial" w:hAnsi="Arial" w:cs="Arial"/>
          <w:b/>
          <w:sz w:val="22"/>
          <w:szCs w:val="22"/>
          <w:lang w:val="fr-CA"/>
        </w:rPr>
      </w:pPr>
      <w:r w:rsidRPr="00E3455C">
        <w:rPr>
          <w:rFonts w:ascii="Arial" w:hAnsi="Arial" w:cs="Arial"/>
          <w:b/>
          <w:sz w:val="22"/>
          <w:szCs w:val="22"/>
          <w:lang w:val="fr-CA"/>
        </w:rPr>
        <w:t xml:space="preserve">Nominations </w:t>
      </w:r>
    </w:p>
    <w:p w14:paraId="682EB4D2" w14:textId="77777777"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a) Les candidatures aux postes de l'exécutif sont préparées sur le formulaire officiel de mise en candidature et présentées au président du Comité des candidatures et des élections au plus tard un mois avant l'AGA.</w:t>
      </w:r>
    </w:p>
    <w:p w14:paraId="62DBD585" w14:textId="73F825A6"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 xml:space="preserve">Tout enseignant retraité membre d'une association provinciale/territoriale d'enseignants retraités dont la candidature a été proposée par l'association du membre est éligible à l'élection d'un membre du bureau. </w:t>
      </w:r>
    </w:p>
    <w:p w14:paraId="269B4B79" w14:textId="77777777"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Les membres présents ou ayant indiqué par écrit leur intention de se présenter à un poste particulier.</w:t>
      </w:r>
    </w:p>
    <w:p w14:paraId="2EAB39F9" w14:textId="5CE6D849"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 xml:space="preserve">En plus de recevoir les formulaires de mise en candidature avant la date limite annoncée pour la publication dans le </w:t>
      </w:r>
      <w:r>
        <w:rPr>
          <w:rFonts w:ascii="Arial" w:hAnsi="Arial" w:cs="Arial"/>
          <w:sz w:val="22"/>
          <w:szCs w:val="22"/>
          <w:lang w:val="fr-CA"/>
        </w:rPr>
        <w:t>m</w:t>
      </w:r>
      <w:r w:rsidRPr="007A5FAB">
        <w:rPr>
          <w:rFonts w:ascii="Arial" w:hAnsi="Arial" w:cs="Arial"/>
          <w:sz w:val="22"/>
          <w:szCs w:val="22"/>
          <w:lang w:val="fr-CA"/>
        </w:rPr>
        <w:t>anuel de l'AGA, le président du Comité des nominations et des élections lancera un appel de candidatures une heure après le début de la première journée de l'assemblée générale annuelle.</w:t>
      </w:r>
    </w:p>
    <w:p w14:paraId="79DBD733" w14:textId="48CB4C12"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Les nominations seront clôturées à la suspension du premier jour de l'Assemblée générale annuelle.</w:t>
      </w:r>
    </w:p>
    <w:p w14:paraId="01DBC641" w14:textId="16C9FAB0"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 xml:space="preserve">Une heure après le début du deuxième jour de l'Assemblée générale annuelle, le président </w:t>
      </w:r>
      <w:r>
        <w:rPr>
          <w:rFonts w:ascii="Arial" w:hAnsi="Arial" w:cs="Arial"/>
          <w:sz w:val="22"/>
          <w:szCs w:val="22"/>
          <w:lang w:val="fr-CA"/>
        </w:rPr>
        <w:t>du comité</w:t>
      </w:r>
      <w:r w:rsidRPr="007A5FAB">
        <w:rPr>
          <w:rFonts w:ascii="Arial" w:hAnsi="Arial" w:cs="Arial"/>
          <w:sz w:val="22"/>
          <w:szCs w:val="22"/>
          <w:lang w:val="fr-CA"/>
        </w:rPr>
        <w:t xml:space="preserve"> des nominations et des élections présente à l'Assemblée générale annuelle un rapport sur les nominations reçues. </w:t>
      </w:r>
    </w:p>
    <w:p w14:paraId="67514F80" w14:textId="7958DEC3" w:rsidR="007A5FAB" w:rsidRP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Le président procède ensuite aux élections.</w:t>
      </w:r>
    </w:p>
    <w:p w14:paraId="7D456E3B" w14:textId="1228A1FC" w:rsidR="007A5FAB" w:rsidRDefault="007A5FAB" w:rsidP="007A5FAB">
      <w:pPr>
        <w:pStyle w:val="Paragraphedeliste"/>
        <w:widowControl w:val="0"/>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7A5FAB">
        <w:rPr>
          <w:rFonts w:ascii="Arial" w:hAnsi="Arial" w:cs="Arial"/>
          <w:sz w:val="22"/>
          <w:szCs w:val="22"/>
          <w:lang w:val="fr-CA"/>
        </w:rPr>
        <w:t>Dans le cas d'une AGA d'une journée, les délais seront ajustés par l'Exécutif</w:t>
      </w:r>
      <w:r>
        <w:rPr>
          <w:rFonts w:ascii="Arial" w:hAnsi="Arial" w:cs="Arial"/>
          <w:sz w:val="22"/>
          <w:szCs w:val="22"/>
          <w:lang w:val="fr-CA"/>
        </w:rPr>
        <w:t>.</w:t>
      </w:r>
    </w:p>
    <w:p w14:paraId="5FD196B9" w14:textId="77777777" w:rsidR="007A5FAB" w:rsidRPr="007A5FAB" w:rsidRDefault="007A5FAB" w:rsidP="007A5FAB">
      <w:pPr>
        <w:pStyle w:val="Paragraphedelist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
          <w:sz w:val="22"/>
          <w:szCs w:val="22"/>
          <w:lang w:val="fr-CA"/>
        </w:rPr>
      </w:pPr>
    </w:p>
    <w:p w14:paraId="36E97C01" w14:textId="395B43D1" w:rsidR="00CD003A" w:rsidRPr="00541886" w:rsidRDefault="00D5435C" w:rsidP="007A5FAB">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lang w:val="fr-CA"/>
        </w:rPr>
      </w:pPr>
      <w:r w:rsidRPr="00541886">
        <w:rPr>
          <w:rFonts w:ascii="Arial" w:hAnsi="Arial" w:cs="Arial"/>
          <w:b/>
          <w:sz w:val="22"/>
          <w:szCs w:val="22"/>
          <w:lang w:val="fr-CA"/>
        </w:rPr>
        <w:t>Promotion d</w:t>
      </w:r>
      <w:r w:rsidR="0055381C">
        <w:rPr>
          <w:rFonts w:ascii="Arial" w:hAnsi="Arial" w:cs="Arial"/>
          <w:b/>
          <w:sz w:val="22"/>
          <w:szCs w:val="22"/>
          <w:lang w:val="fr-CA"/>
        </w:rPr>
        <w:t>e la</w:t>
      </w:r>
      <w:r w:rsidRPr="00541886">
        <w:rPr>
          <w:rFonts w:ascii="Arial" w:hAnsi="Arial" w:cs="Arial"/>
          <w:b/>
          <w:sz w:val="22"/>
          <w:szCs w:val="22"/>
          <w:lang w:val="fr-CA"/>
        </w:rPr>
        <w:t xml:space="preserve"> candidat</w:t>
      </w:r>
      <w:r w:rsidR="0055381C">
        <w:rPr>
          <w:rFonts w:ascii="Arial" w:hAnsi="Arial" w:cs="Arial"/>
          <w:b/>
          <w:sz w:val="22"/>
          <w:szCs w:val="22"/>
          <w:lang w:val="fr-CA"/>
        </w:rPr>
        <w:t>e</w:t>
      </w:r>
      <w:r w:rsidR="00C7399A">
        <w:rPr>
          <w:rFonts w:ascii="Arial" w:hAnsi="Arial" w:cs="Arial"/>
          <w:b/>
          <w:sz w:val="22"/>
          <w:szCs w:val="22"/>
          <w:lang w:val="fr-CA"/>
        </w:rPr>
        <w:t xml:space="preserve"> ou </w:t>
      </w:r>
      <w:r w:rsidR="0055381C">
        <w:rPr>
          <w:rFonts w:ascii="Arial" w:hAnsi="Arial" w:cs="Arial"/>
          <w:b/>
          <w:sz w:val="22"/>
          <w:szCs w:val="22"/>
          <w:lang w:val="fr-CA"/>
        </w:rPr>
        <w:t>du</w:t>
      </w:r>
      <w:r w:rsidR="00C7399A">
        <w:rPr>
          <w:rFonts w:ascii="Arial" w:hAnsi="Arial" w:cs="Arial"/>
          <w:b/>
          <w:sz w:val="22"/>
          <w:szCs w:val="22"/>
          <w:lang w:val="fr-CA"/>
        </w:rPr>
        <w:t xml:space="preserve"> candidat</w:t>
      </w:r>
    </w:p>
    <w:p w14:paraId="3646F92C" w14:textId="429BBC4D" w:rsidR="00CD003A" w:rsidRPr="009B61FE" w:rsidRDefault="00D5435C" w:rsidP="009B61FE">
      <w:pPr>
        <w:pStyle w:val="Paragraphedeliste"/>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9B61FE">
        <w:rPr>
          <w:rFonts w:ascii="Arial" w:hAnsi="Arial" w:cs="Arial"/>
          <w:sz w:val="22"/>
          <w:szCs w:val="22"/>
          <w:lang w:val="fr-CA"/>
        </w:rPr>
        <w:t xml:space="preserve">ACER-CART fournira des liens faits à partir de sa page </w:t>
      </w:r>
      <w:r w:rsidR="00923D0B" w:rsidRPr="009B61FE">
        <w:rPr>
          <w:rFonts w:ascii="Arial" w:hAnsi="Arial" w:cs="Arial"/>
          <w:sz w:val="22"/>
          <w:szCs w:val="22"/>
          <w:lang w:val="fr-CA"/>
        </w:rPr>
        <w:t>Web</w:t>
      </w:r>
      <w:r w:rsidRPr="009B61FE">
        <w:rPr>
          <w:rFonts w:ascii="Arial" w:hAnsi="Arial" w:cs="Arial"/>
          <w:sz w:val="22"/>
          <w:szCs w:val="22"/>
          <w:lang w:val="fr-CA"/>
        </w:rPr>
        <w:t xml:space="preserve"> vers le site </w:t>
      </w:r>
      <w:r w:rsidR="00923D0B" w:rsidRPr="009B61FE">
        <w:rPr>
          <w:rFonts w:ascii="Arial" w:hAnsi="Arial" w:cs="Arial"/>
          <w:sz w:val="22"/>
          <w:szCs w:val="22"/>
          <w:lang w:val="fr-CA"/>
        </w:rPr>
        <w:t>Web</w:t>
      </w:r>
      <w:r w:rsidRPr="009B61FE">
        <w:rPr>
          <w:rFonts w:ascii="Arial" w:hAnsi="Arial" w:cs="Arial"/>
          <w:sz w:val="22"/>
          <w:szCs w:val="22"/>
          <w:lang w:val="fr-CA"/>
        </w:rPr>
        <w:t xml:space="preserve"> d’un</w:t>
      </w:r>
      <w:r w:rsidR="0055381C" w:rsidRPr="009B61FE">
        <w:rPr>
          <w:rFonts w:ascii="Arial" w:hAnsi="Arial" w:cs="Arial"/>
          <w:sz w:val="22"/>
          <w:szCs w:val="22"/>
          <w:lang w:val="fr-CA"/>
        </w:rPr>
        <w:t>e</w:t>
      </w:r>
      <w:r w:rsidRPr="009B61FE">
        <w:rPr>
          <w:rFonts w:ascii="Arial" w:hAnsi="Arial" w:cs="Arial"/>
          <w:sz w:val="22"/>
          <w:szCs w:val="22"/>
          <w:lang w:val="fr-CA"/>
        </w:rPr>
        <w:t xml:space="preserve"> candidat</w:t>
      </w:r>
      <w:r w:rsidR="0055381C" w:rsidRPr="009B61FE">
        <w:rPr>
          <w:rFonts w:ascii="Arial" w:hAnsi="Arial" w:cs="Arial"/>
          <w:sz w:val="22"/>
          <w:szCs w:val="22"/>
          <w:lang w:val="fr-CA"/>
        </w:rPr>
        <w:t>e</w:t>
      </w:r>
      <w:r w:rsidR="00C7399A" w:rsidRPr="009B61FE">
        <w:rPr>
          <w:rFonts w:ascii="Arial" w:hAnsi="Arial" w:cs="Arial"/>
          <w:sz w:val="22"/>
          <w:szCs w:val="22"/>
          <w:lang w:val="fr-CA"/>
        </w:rPr>
        <w:t xml:space="preserve"> ou d’un candidat</w:t>
      </w:r>
      <w:r w:rsidRPr="009B61FE">
        <w:rPr>
          <w:rFonts w:ascii="Arial" w:hAnsi="Arial" w:cs="Arial"/>
          <w:sz w:val="22"/>
          <w:szCs w:val="22"/>
          <w:lang w:val="fr-CA"/>
        </w:rPr>
        <w:t>. Chaque candidat</w:t>
      </w:r>
      <w:r w:rsidR="00C7399A" w:rsidRPr="009B61FE">
        <w:rPr>
          <w:rFonts w:ascii="Arial" w:hAnsi="Arial" w:cs="Arial"/>
          <w:sz w:val="22"/>
          <w:szCs w:val="22"/>
          <w:lang w:val="fr-CA"/>
        </w:rPr>
        <w:t xml:space="preserve"> ou candidate</w:t>
      </w:r>
      <w:r w:rsidRPr="009B61FE">
        <w:rPr>
          <w:rFonts w:ascii="Arial" w:hAnsi="Arial" w:cs="Arial"/>
          <w:sz w:val="22"/>
          <w:szCs w:val="22"/>
          <w:lang w:val="fr-CA"/>
        </w:rPr>
        <w:t xml:space="preserve"> peut créer et maintenir un site </w:t>
      </w:r>
      <w:r w:rsidR="00923D0B" w:rsidRPr="009B61FE">
        <w:rPr>
          <w:rFonts w:ascii="Arial" w:hAnsi="Arial" w:cs="Arial"/>
          <w:sz w:val="22"/>
          <w:szCs w:val="22"/>
          <w:lang w:val="fr-CA"/>
        </w:rPr>
        <w:t>Web</w:t>
      </w:r>
      <w:r w:rsidRPr="009B61FE">
        <w:rPr>
          <w:rFonts w:ascii="Arial" w:hAnsi="Arial" w:cs="Arial"/>
          <w:sz w:val="22"/>
          <w:szCs w:val="22"/>
          <w:lang w:val="fr-CA"/>
        </w:rPr>
        <w:t xml:space="preserve"> à ses propres frais. </w:t>
      </w:r>
    </w:p>
    <w:p w14:paraId="5BD1D969" w14:textId="27298153" w:rsidR="00CD003A" w:rsidRPr="009B61FE" w:rsidRDefault="00D5435C" w:rsidP="009B61FE">
      <w:pPr>
        <w:pStyle w:val="Paragraphedeliste"/>
        <w:widowControl w:val="0"/>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9B61FE">
        <w:rPr>
          <w:rFonts w:ascii="Arial" w:hAnsi="Arial" w:cs="Arial"/>
          <w:sz w:val="22"/>
          <w:szCs w:val="22"/>
          <w:lang w:val="fr-CA"/>
        </w:rPr>
        <w:t xml:space="preserve">Une biographie informative d’un maximum de 500 mots et une photo </w:t>
      </w:r>
      <w:r w:rsidR="009B61FE" w:rsidRPr="009B61FE">
        <w:rPr>
          <w:rFonts w:ascii="Arial" w:hAnsi="Arial" w:cs="Arial"/>
          <w:sz w:val="22"/>
          <w:szCs w:val="22"/>
          <w:lang w:val="fr-CA"/>
        </w:rPr>
        <w:t xml:space="preserve">de la candidate </w:t>
      </w:r>
      <w:r w:rsidR="009B61FE">
        <w:rPr>
          <w:rFonts w:ascii="Arial" w:hAnsi="Arial" w:cs="Arial"/>
          <w:sz w:val="22"/>
          <w:szCs w:val="22"/>
          <w:lang w:val="fr-CA"/>
        </w:rPr>
        <w:t xml:space="preserve">ou </w:t>
      </w:r>
      <w:r w:rsidRPr="009B61FE">
        <w:rPr>
          <w:rFonts w:ascii="Arial" w:hAnsi="Arial" w:cs="Arial"/>
          <w:sz w:val="22"/>
          <w:szCs w:val="22"/>
          <w:lang w:val="fr-CA"/>
        </w:rPr>
        <w:t>du candidat</w:t>
      </w:r>
      <w:r w:rsidR="00C7399A" w:rsidRPr="009B61FE">
        <w:rPr>
          <w:rFonts w:ascii="Arial" w:hAnsi="Arial" w:cs="Arial"/>
          <w:sz w:val="22"/>
          <w:szCs w:val="22"/>
          <w:lang w:val="fr-CA"/>
        </w:rPr>
        <w:t xml:space="preserve"> </w:t>
      </w:r>
      <w:r w:rsidRPr="009B61FE">
        <w:rPr>
          <w:rFonts w:ascii="Arial" w:hAnsi="Arial" w:cs="Arial"/>
          <w:sz w:val="22"/>
          <w:szCs w:val="22"/>
          <w:lang w:val="fr-CA"/>
        </w:rPr>
        <w:t>peuvent être soumises pour publication dans le manuel de l’AGA. Si ce délai n’est pas respecté, les documents peuvent être distribués lors de l’AGA.</w:t>
      </w:r>
    </w:p>
    <w:p w14:paraId="1C8E757A" w14:textId="77777777" w:rsidR="00937D86" w:rsidRPr="00541886"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sz w:val="22"/>
          <w:szCs w:val="22"/>
          <w:lang w:val="fr-CA"/>
        </w:rPr>
      </w:pPr>
    </w:p>
    <w:p w14:paraId="203D851E" w14:textId="77777777" w:rsidR="00CD003A" w:rsidRPr="00541886" w:rsidRDefault="00D5435C">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lang w:val="fr-CA"/>
        </w:rPr>
      </w:pPr>
      <w:r w:rsidRPr="00541886">
        <w:rPr>
          <w:rFonts w:ascii="Arial" w:hAnsi="Arial" w:cs="Arial"/>
          <w:b/>
          <w:sz w:val="22"/>
          <w:szCs w:val="22"/>
          <w:lang w:val="fr-CA"/>
        </w:rPr>
        <w:t>Présentations</w:t>
      </w:r>
    </w:p>
    <w:p w14:paraId="7328816C" w14:textId="016DE6A8" w:rsidR="00CD003A" w:rsidRPr="00541886" w:rsidRDefault="00D5435C">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Avant l</w:t>
      </w:r>
      <w:r>
        <w:rPr>
          <w:rFonts w:ascii="Arial" w:hAnsi="Arial" w:cs="Arial"/>
          <w:sz w:val="22"/>
          <w:szCs w:val="22"/>
          <w:lang w:val="fr-CA"/>
        </w:rPr>
        <w:t>’</w:t>
      </w:r>
      <w:r w:rsidRPr="00541886">
        <w:rPr>
          <w:rFonts w:ascii="Arial" w:hAnsi="Arial" w:cs="Arial"/>
          <w:sz w:val="22"/>
          <w:szCs w:val="22"/>
          <w:lang w:val="fr-CA"/>
        </w:rPr>
        <w:t xml:space="preserve">élection des postes de direction, les </w:t>
      </w:r>
      <w:r w:rsidR="009B61FE">
        <w:rPr>
          <w:rFonts w:ascii="Arial" w:hAnsi="Arial" w:cs="Arial"/>
          <w:sz w:val="22"/>
          <w:szCs w:val="22"/>
          <w:lang w:val="fr-CA"/>
        </w:rPr>
        <w:t>candidates</w:t>
      </w:r>
      <w:r w:rsidR="009B61FE" w:rsidRPr="00541886">
        <w:rPr>
          <w:rFonts w:ascii="Arial" w:hAnsi="Arial" w:cs="Arial"/>
          <w:sz w:val="22"/>
          <w:szCs w:val="22"/>
          <w:lang w:val="fr-CA"/>
        </w:rPr>
        <w:t xml:space="preserve"> </w:t>
      </w:r>
      <w:r w:rsidR="009B61FE">
        <w:rPr>
          <w:rFonts w:ascii="Arial" w:hAnsi="Arial" w:cs="Arial"/>
          <w:sz w:val="22"/>
          <w:szCs w:val="22"/>
          <w:lang w:val="fr-CA"/>
        </w:rPr>
        <w:t xml:space="preserve">et les </w:t>
      </w:r>
      <w:r w:rsidRPr="00541886">
        <w:rPr>
          <w:rFonts w:ascii="Arial" w:hAnsi="Arial" w:cs="Arial"/>
          <w:sz w:val="22"/>
          <w:szCs w:val="22"/>
          <w:lang w:val="fr-CA"/>
        </w:rPr>
        <w:t>candidats</w:t>
      </w:r>
      <w:r w:rsidR="00C7399A">
        <w:rPr>
          <w:rFonts w:ascii="Arial" w:hAnsi="Arial" w:cs="Arial"/>
          <w:sz w:val="22"/>
          <w:szCs w:val="22"/>
          <w:lang w:val="fr-CA"/>
        </w:rPr>
        <w:t xml:space="preserve"> </w:t>
      </w:r>
      <w:r w:rsidR="00992C7D" w:rsidRPr="00541886">
        <w:rPr>
          <w:rFonts w:ascii="Arial" w:hAnsi="Arial" w:cs="Arial"/>
          <w:sz w:val="22"/>
          <w:szCs w:val="22"/>
          <w:lang w:val="fr-CA"/>
        </w:rPr>
        <w:t xml:space="preserve">peuvent </w:t>
      </w:r>
      <w:r w:rsidRPr="00541886">
        <w:rPr>
          <w:rFonts w:ascii="Arial" w:hAnsi="Arial" w:cs="Arial"/>
          <w:sz w:val="22"/>
          <w:szCs w:val="22"/>
          <w:lang w:val="fr-CA"/>
        </w:rPr>
        <w:t>être invités à s</w:t>
      </w:r>
      <w:r>
        <w:rPr>
          <w:rFonts w:ascii="Arial" w:hAnsi="Arial" w:cs="Arial"/>
          <w:sz w:val="22"/>
          <w:szCs w:val="22"/>
          <w:lang w:val="fr-CA"/>
        </w:rPr>
        <w:t>’</w:t>
      </w:r>
      <w:r w:rsidRPr="00541886">
        <w:rPr>
          <w:rFonts w:ascii="Arial" w:hAnsi="Arial" w:cs="Arial"/>
          <w:sz w:val="22"/>
          <w:szCs w:val="22"/>
          <w:lang w:val="fr-CA"/>
        </w:rPr>
        <w:t>adresser aux délégués</w:t>
      </w:r>
      <w:r w:rsidR="00C7399A">
        <w:rPr>
          <w:rFonts w:ascii="Arial" w:hAnsi="Arial" w:cs="Arial"/>
          <w:sz w:val="22"/>
          <w:szCs w:val="22"/>
          <w:lang w:val="fr-CA"/>
        </w:rPr>
        <w:t xml:space="preserve"> et déléguées</w:t>
      </w:r>
      <w:r w:rsidRPr="00541886">
        <w:rPr>
          <w:rFonts w:ascii="Arial" w:hAnsi="Arial" w:cs="Arial"/>
          <w:sz w:val="22"/>
          <w:szCs w:val="22"/>
          <w:lang w:val="fr-CA"/>
        </w:rPr>
        <w:t xml:space="preserve"> de l</w:t>
      </w:r>
      <w:r>
        <w:rPr>
          <w:rFonts w:ascii="Arial" w:hAnsi="Arial" w:cs="Arial"/>
          <w:sz w:val="22"/>
          <w:szCs w:val="22"/>
          <w:lang w:val="fr-CA"/>
        </w:rPr>
        <w:t>’</w:t>
      </w:r>
      <w:r w:rsidRPr="00541886">
        <w:rPr>
          <w:rFonts w:ascii="Arial" w:hAnsi="Arial" w:cs="Arial"/>
          <w:sz w:val="22"/>
          <w:szCs w:val="22"/>
          <w:lang w:val="fr-CA"/>
        </w:rPr>
        <w:t>AGA.</w:t>
      </w:r>
    </w:p>
    <w:p w14:paraId="73FA0EE8" w14:textId="70366F8E" w:rsidR="00CD003A" w:rsidRPr="00541886" w:rsidRDefault="00D5435C">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Le temps de parole est limité à trois minutes pour s</w:t>
      </w:r>
      <w:r>
        <w:rPr>
          <w:rFonts w:ascii="Arial" w:hAnsi="Arial" w:cs="Arial"/>
          <w:sz w:val="22"/>
          <w:szCs w:val="22"/>
          <w:lang w:val="fr-CA"/>
        </w:rPr>
        <w:t>’</w:t>
      </w:r>
      <w:r w:rsidRPr="00541886">
        <w:rPr>
          <w:rFonts w:ascii="Arial" w:hAnsi="Arial" w:cs="Arial"/>
          <w:sz w:val="22"/>
          <w:szCs w:val="22"/>
          <w:lang w:val="fr-CA"/>
        </w:rPr>
        <w:t>adresser aux</w:t>
      </w:r>
      <w:r w:rsidR="00F84ACE">
        <w:rPr>
          <w:rFonts w:ascii="Arial" w:hAnsi="Arial" w:cs="Arial"/>
          <w:sz w:val="22"/>
          <w:szCs w:val="22"/>
          <w:lang w:val="fr-CA"/>
        </w:rPr>
        <w:t xml:space="preserve"> déléguées</w:t>
      </w:r>
      <w:r w:rsidR="00C7399A">
        <w:rPr>
          <w:rFonts w:ascii="Arial" w:hAnsi="Arial" w:cs="Arial"/>
          <w:sz w:val="22"/>
          <w:szCs w:val="22"/>
          <w:lang w:val="fr-CA"/>
        </w:rPr>
        <w:t xml:space="preserve"> et délégués</w:t>
      </w:r>
      <w:r w:rsidRPr="00541886">
        <w:rPr>
          <w:rFonts w:ascii="Arial" w:hAnsi="Arial" w:cs="Arial"/>
          <w:sz w:val="22"/>
          <w:szCs w:val="22"/>
          <w:lang w:val="fr-CA"/>
        </w:rPr>
        <w:t xml:space="preserve"> en session.</w:t>
      </w:r>
    </w:p>
    <w:p w14:paraId="5B1AD217" w14:textId="59467D17" w:rsidR="00CD003A" w:rsidRPr="00541886" w:rsidRDefault="00D5435C">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Si </w:t>
      </w:r>
      <w:r w:rsidR="009B61FE">
        <w:rPr>
          <w:rFonts w:ascii="Arial" w:hAnsi="Arial" w:cs="Arial"/>
          <w:sz w:val="22"/>
          <w:szCs w:val="22"/>
          <w:lang w:val="fr-CA"/>
        </w:rPr>
        <w:t>la candidate</w:t>
      </w:r>
      <w:r w:rsidR="009B61FE" w:rsidRPr="00541886">
        <w:rPr>
          <w:rFonts w:ascii="Arial" w:hAnsi="Arial" w:cs="Arial"/>
          <w:sz w:val="22"/>
          <w:szCs w:val="22"/>
          <w:lang w:val="fr-CA"/>
        </w:rPr>
        <w:t xml:space="preserve"> </w:t>
      </w:r>
      <w:r w:rsidR="009B61FE">
        <w:rPr>
          <w:rFonts w:ascii="Arial" w:hAnsi="Arial" w:cs="Arial"/>
          <w:sz w:val="22"/>
          <w:szCs w:val="22"/>
          <w:lang w:val="fr-CA"/>
        </w:rPr>
        <w:t xml:space="preserve">ou </w:t>
      </w:r>
      <w:r w:rsidRPr="00541886">
        <w:rPr>
          <w:rFonts w:ascii="Arial" w:hAnsi="Arial" w:cs="Arial"/>
          <w:sz w:val="22"/>
          <w:szCs w:val="22"/>
          <w:lang w:val="fr-CA"/>
        </w:rPr>
        <w:t>le candidat</w:t>
      </w:r>
      <w:r w:rsidR="00C7399A">
        <w:rPr>
          <w:rFonts w:ascii="Arial" w:hAnsi="Arial" w:cs="Arial"/>
          <w:sz w:val="22"/>
          <w:szCs w:val="22"/>
          <w:lang w:val="fr-CA"/>
        </w:rPr>
        <w:t xml:space="preserve"> </w:t>
      </w:r>
      <w:r w:rsidRPr="00541886">
        <w:rPr>
          <w:rFonts w:ascii="Arial" w:hAnsi="Arial" w:cs="Arial"/>
          <w:sz w:val="22"/>
          <w:szCs w:val="22"/>
          <w:lang w:val="fr-CA"/>
        </w:rPr>
        <w:t>n</w:t>
      </w:r>
      <w:r>
        <w:rPr>
          <w:rFonts w:ascii="Arial" w:hAnsi="Arial" w:cs="Arial"/>
          <w:sz w:val="22"/>
          <w:szCs w:val="22"/>
          <w:lang w:val="fr-CA"/>
        </w:rPr>
        <w:t>’</w:t>
      </w:r>
      <w:r w:rsidRPr="00541886">
        <w:rPr>
          <w:rFonts w:ascii="Arial" w:hAnsi="Arial" w:cs="Arial"/>
          <w:sz w:val="22"/>
          <w:szCs w:val="22"/>
          <w:lang w:val="fr-CA"/>
        </w:rPr>
        <w:t>est ni un administrateur ni un observateur, cette personne sera invitée à assister à l</w:t>
      </w:r>
      <w:r>
        <w:rPr>
          <w:rFonts w:ascii="Arial" w:hAnsi="Arial" w:cs="Arial"/>
          <w:sz w:val="22"/>
          <w:szCs w:val="22"/>
          <w:lang w:val="fr-CA"/>
        </w:rPr>
        <w:t>’</w:t>
      </w:r>
      <w:r w:rsidRPr="00541886">
        <w:rPr>
          <w:rFonts w:ascii="Arial" w:hAnsi="Arial" w:cs="Arial"/>
          <w:sz w:val="22"/>
          <w:szCs w:val="22"/>
          <w:lang w:val="fr-CA"/>
        </w:rPr>
        <w:t xml:space="preserve">AGA. </w:t>
      </w:r>
    </w:p>
    <w:p w14:paraId="2EFAA748" w14:textId="77777777" w:rsidR="00937D86" w:rsidRPr="00541886"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2"/>
          <w:szCs w:val="22"/>
          <w:lang w:val="fr-CA"/>
        </w:rPr>
      </w:pPr>
    </w:p>
    <w:p w14:paraId="60F03059" w14:textId="77777777" w:rsidR="00CD003A" w:rsidRPr="00541886" w:rsidRDefault="00D5435C">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lang w:val="fr-CA"/>
        </w:rPr>
      </w:pPr>
      <w:r w:rsidRPr="00541886">
        <w:rPr>
          <w:rFonts w:ascii="Arial" w:hAnsi="Arial" w:cs="Arial"/>
          <w:b/>
          <w:sz w:val="22"/>
          <w:szCs w:val="22"/>
          <w:lang w:val="fr-CA"/>
        </w:rPr>
        <w:t xml:space="preserve">Élection  </w:t>
      </w:r>
    </w:p>
    <w:p w14:paraId="797BB333" w14:textId="77EF2BEC" w:rsidR="00CD003A"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t>L</w:t>
      </w:r>
      <w:r w:rsidR="00C7399A">
        <w:rPr>
          <w:rFonts w:ascii="Arial" w:hAnsi="Arial" w:cs="Arial"/>
          <w:sz w:val="22"/>
          <w:szCs w:val="22"/>
          <w:lang w:val="fr-CA"/>
        </w:rPr>
        <w:t>a présidence</w:t>
      </w:r>
      <w:r w:rsidRPr="00541886">
        <w:rPr>
          <w:rFonts w:ascii="Arial" w:hAnsi="Arial" w:cs="Arial"/>
          <w:sz w:val="22"/>
          <w:szCs w:val="22"/>
          <w:lang w:val="fr-CA"/>
        </w:rPr>
        <w:t xml:space="preserve"> du comité des nominations et des élections nomme au moins deux (2) membres comme </w:t>
      </w:r>
      <w:r w:rsidR="00F84ACE">
        <w:rPr>
          <w:rFonts w:ascii="Arial" w:hAnsi="Arial" w:cs="Arial"/>
          <w:sz w:val="22"/>
          <w:szCs w:val="22"/>
          <w:lang w:val="fr-CA"/>
        </w:rPr>
        <w:t>responsable</w:t>
      </w:r>
      <w:r w:rsidRPr="00541886">
        <w:rPr>
          <w:rFonts w:ascii="Arial" w:hAnsi="Arial" w:cs="Arial"/>
          <w:sz w:val="22"/>
          <w:szCs w:val="22"/>
          <w:lang w:val="fr-CA"/>
        </w:rPr>
        <w:t xml:space="preserve"> du scrutin. La nomination d</w:t>
      </w:r>
      <w:r>
        <w:rPr>
          <w:rFonts w:ascii="Arial" w:hAnsi="Arial" w:cs="Arial"/>
          <w:sz w:val="22"/>
          <w:szCs w:val="22"/>
          <w:lang w:val="fr-CA"/>
        </w:rPr>
        <w:t>’</w:t>
      </w:r>
      <w:r w:rsidRPr="00541886">
        <w:rPr>
          <w:rFonts w:ascii="Arial" w:hAnsi="Arial" w:cs="Arial"/>
          <w:sz w:val="22"/>
          <w:szCs w:val="22"/>
          <w:lang w:val="fr-CA"/>
        </w:rPr>
        <w:t>un représentant en tant que directeur du scrutin ne le prive pas de son droit de vote.</w:t>
      </w:r>
    </w:p>
    <w:p w14:paraId="563BF570" w14:textId="77777777" w:rsidR="00352200" w:rsidRDefault="00352200" w:rsidP="00352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lang w:val="fr-CA"/>
        </w:rPr>
      </w:pPr>
    </w:p>
    <w:p w14:paraId="1FDF5877" w14:textId="77777777" w:rsidR="00352200" w:rsidRPr="00541886" w:rsidRDefault="00352200" w:rsidP="00352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lang w:val="fr-CA"/>
        </w:rPr>
      </w:pPr>
    </w:p>
    <w:p w14:paraId="1996A8CF" w14:textId="7E778F22" w:rsidR="00CD003A" w:rsidRPr="00541886"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lastRenderedPageBreak/>
        <w:t xml:space="preserve">Lorsque le nombre </w:t>
      </w:r>
      <w:r w:rsidR="009B61FE">
        <w:rPr>
          <w:rFonts w:ascii="Arial" w:hAnsi="Arial" w:cs="Arial"/>
          <w:sz w:val="22"/>
          <w:szCs w:val="22"/>
          <w:lang w:val="fr-CA"/>
        </w:rPr>
        <w:t>de candidates</w:t>
      </w:r>
      <w:r w:rsidR="009B61FE" w:rsidRPr="00541886">
        <w:rPr>
          <w:rFonts w:ascii="Arial" w:hAnsi="Arial" w:cs="Arial"/>
          <w:sz w:val="22"/>
          <w:szCs w:val="22"/>
          <w:lang w:val="fr-CA"/>
        </w:rPr>
        <w:t xml:space="preserve"> </w:t>
      </w:r>
      <w:r w:rsidR="009B61FE">
        <w:rPr>
          <w:rFonts w:ascii="Arial" w:hAnsi="Arial" w:cs="Arial"/>
          <w:sz w:val="22"/>
          <w:szCs w:val="22"/>
          <w:lang w:val="fr-CA"/>
        </w:rPr>
        <w:t xml:space="preserve">et </w:t>
      </w:r>
      <w:r w:rsidRPr="00541886">
        <w:rPr>
          <w:rFonts w:ascii="Arial" w:hAnsi="Arial" w:cs="Arial"/>
          <w:sz w:val="22"/>
          <w:szCs w:val="22"/>
          <w:lang w:val="fr-CA"/>
        </w:rPr>
        <w:t>de candidats</w:t>
      </w:r>
      <w:r w:rsidR="00F84ACE">
        <w:rPr>
          <w:rFonts w:ascii="Arial" w:hAnsi="Arial" w:cs="Arial"/>
          <w:sz w:val="22"/>
          <w:szCs w:val="22"/>
          <w:lang w:val="fr-CA"/>
        </w:rPr>
        <w:t xml:space="preserve"> </w:t>
      </w:r>
      <w:r w:rsidRPr="00541886">
        <w:rPr>
          <w:rFonts w:ascii="Arial" w:hAnsi="Arial" w:cs="Arial"/>
          <w:sz w:val="22"/>
          <w:szCs w:val="22"/>
          <w:lang w:val="fr-CA"/>
        </w:rPr>
        <w:t>proposés est égal au nombre de postes à pourvoir, les candidat</w:t>
      </w:r>
      <w:r w:rsidR="00490F47">
        <w:rPr>
          <w:rFonts w:ascii="Arial" w:hAnsi="Arial" w:cs="Arial"/>
          <w:sz w:val="22"/>
          <w:szCs w:val="22"/>
          <w:lang w:val="fr-CA"/>
        </w:rPr>
        <w:t>e</w:t>
      </w:r>
      <w:r w:rsidRPr="00541886">
        <w:rPr>
          <w:rFonts w:ascii="Arial" w:hAnsi="Arial" w:cs="Arial"/>
          <w:sz w:val="22"/>
          <w:szCs w:val="22"/>
          <w:lang w:val="fr-CA"/>
        </w:rPr>
        <w:t>s</w:t>
      </w:r>
      <w:r w:rsidR="00F84ACE">
        <w:rPr>
          <w:rFonts w:ascii="Arial" w:hAnsi="Arial" w:cs="Arial"/>
          <w:sz w:val="22"/>
          <w:szCs w:val="22"/>
          <w:lang w:val="fr-CA"/>
        </w:rPr>
        <w:t xml:space="preserve"> et candidates</w:t>
      </w:r>
      <w:r w:rsidRPr="00541886">
        <w:rPr>
          <w:rFonts w:ascii="Arial" w:hAnsi="Arial" w:cs="Arial"/>
          <w:sz w:val="22"/>
          <w:szCs w:val="22"/>
          <w:lang w:val="fr-CA"/>
        </w:rPr>
        <w:t xml:space="preserve"> sont déclarés élus. </w:t>
      </w:r>
    </w:p>
    <w:p w14:paraId="43D6DBA6" w14:textId="32311A5D" w:rsidR="00CD003A" w:rsidRPr="00541886"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t>Si nécessaire, les élections à l</w:t>
      </w:r>
      <w:r>
        <w:rPr>
          <w:rFonts w:ascii="Arial" w:hAnsi="Arial" w:cs="Arial"/>
          <w:sz w:val="22"/>
          <w:szCs w:val="22"/>
          <w:lang w:val="fr-CA"/>
        </w:rPr>
        <w:t>’</w:t>
      </w:r>
      <w:r w:rsidRPr="00541886">
        <w:rPr>
          <w:rFonts w:ascii="Arial" w:hAnsi="Arial" w:cs="Arial"/>
          <w:sz w:val="22"/>
          <w:szCs w:val="22"/>
          <w:lang w:val="fr-CA"/>
        </w:rPr>
        <w:t>assemblée générale annuelle se déroulent dans l</w:t>
      </w:r>
      <w:r>
        <w:rPr>
          <w:rFonts w:ascii="Arial" w:hAnsi="Arial" w:cs="Arial"/>
          <w:sz w:val="22"/>
          <w:szCs w:val="22"/>
          <w:lang w:val="fr-CA"/>
        </w:rPr>
        <w:t>’</w:t>
      </w:r>
      <w:r w:rsidRPr="00541886">
        <w:rPr>
          <w:rFonts w:ascii="Arial" w:hAnsi="Arial" w:cs="Arial"/>
          <w:sz w:val="22"/>
          <w:szCs w:val="22"/>
          <w:lang w:val="fr-CA"/>
        </w:rPr>
        <w:t>ordre suivant</w:t>
      </w:r>
      <w:r>
        <w:rPr>
          <w:rFonts w:ascii="Arial" w:hAnsi="Arial" w:cs="Arial"/>
          <w:sz w:val="22"/>
          <w:szCs w:val="22"/>
          <w:lang w:val="fr-CA"/>
        </w:rPr>
        <w:t> </w:t>
      </w:r>
      <w:r w:rsidRPr="00541886">
        <w:rPr>
          <w:rFonts w:ascii="Arial" w:hAnsi="Arial" w:cs="Arial"/>
          <w:sz w:val="22"/>
          <w:szCs w:val="22"/>
          <w:lang w:val="fr-CA"/>
        </w:rPr>
        <w:t xml:space="preserve">: </w:t>
      </w:r>
    </w:p>
    <w:p w14:paraId="24B54FF7" w14:textId="687E6EC5" w:rsidR="00CD003A" w:rsidRPr="00541886" w:rsidRDefault="00D543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lang w:val="fr-CA"/>
        </w:rPr>
      </w:pPr>
      <w:r w:rsidRPr="00541886">
        <w:rPr>
          <w:rFonts w:ascii="Arial" w:hAnsi="Arial" w:cs="Arial"/>
          <w:sz w:val="22"/>
          <w:szCs w:val="22"/>
          <w:lang w:val="fr-CA"/>
        </w:rPr>
        <w:t>i) l</w:t>
      </w:r>
      <w:r>
        <w:rPr>
          <w:rFonts w:ascii="Arial" w:hAnsi="Arial" w:cs="Arial"/>
          <w:sz w:val="22"/>
          <w:szCs w:val="22"/>
          <w:lang w:val="fr-CA"/>
        </w:rPr>
        <w:t>’</w:t>
      </w:r>
      <w:r w:rsidRPr="00541886">
        <w:rPr>
          <w:rFonts w:ascii="Arial" w:hAnsi="Arial" w:cs="Arial"/>
          <w:sz w:val="22"/>
          <w:szCs w:val="22"/>
          <w:lang w:val="fr-CA"/>
        </w:rPr>
        <w:t xml:space="preserve">élection </w:t>
      </w:r>
      <w:r w:rsidR="008C63F8">
        <w:rPr>
          <w:rFonts w:ascii="Arial" w:hAnsi="Arial" w:cs="Arial"/>
          <w:sz w:val="22"/>
          <w:szCs w:val="22"/>
          <w:lang w:val="fr-CA"/>
        </w:rPr>
        <w:t>à la présidence</w:t>
      </w:r>
      <w:r w:rsidRPr="00541886">
        <w:rPr>
          <w:rFonts w:ascii="Arial" w:hAnsi="Arial" w:cs="Arial"/>
          <w:sz w:val="22"/>
          <w:szCs w:val="22"/>
          <w:lang w:val="fr-CA"/>
        </w:rPr>
        <w:t xml:space="preserve"> </w:t>
      </w:r>
    </w:p>
    <w:p w14:paraId="5AC97658" w14:textId="79C43BA7" w:rsidR="00CD003A" w:rsidRPr="00541886" w:rsidRDefault="00D543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lang w:val="fr-CA"/>
        </w:rPr>
      </w:pPr>
      <w:r w:rsidRPr="00541886">
        <w:rPr>
          <w:rFonts w:ascii="Arial" w:hAnsi="Arial" w:cs="Arial"/>
          <w:sz w:val="22"/>
          <w:szCs w:val="22"/>
          <w:lang w:val="fr-CA"/>
        </w:rPr>
        <w:t>ii) l</w:t>
      </w:r>
      <w:r>
        <w:rPr>
          <w:rFonts w:ascii="Arial" w:hAnsi="Arial" w:cs="Arial"/>
          <w:sz w:val="22"/>
          <w:szCs w:val="22"/>
          <w:lang w:val="fr-CA"/>
        </w:rPr>
        <w:t>’</w:t>
      </w:r>
      <w:r w:rsidRPr="00541886">
        <w:rPr>
          <w:rFonts w:ascii="Arial" w:hAnsi="Arial" w:cs="Arial"/>
          <w:sz w:val="22"/>
          <w:szCs w:val="22"/>
          <w:lang w:val="fr-CA"/>
        </w:rPr>
        <w:t xml:space="preserve">élection </w:t>
      </w:r>
      <w:r w:rsidR="008C63F8">
        <w:rPr>
          <w:rFonts w:ascii="Arial" w:hAnsi="Arial" w:cs="Arial"/>
          <w:sz w:val="22"/>
          <w:szCs w:val="22"/>
          <w:lang w:val="fr-CA"/>
        </w:rPr>
        <w:t>de la vice-présidence</w:t>
      </w:r>
      <w:r w:rsidRPr="00541886">
        <w:rPr>
          <w:rFonts w:ascii="Arial" w:hAnsi="Arial" w:cs="Arial"/>
          <w:sz w:val="22"/>
          <w:szCs w:val="22"/>
          <w:lang w:val="fr-CA"/>
        </w:rPr>
        <w:t xml:space="preserve"> </w:t>
      </w:r>
    </w:p>
    <w:p w14:paraId="7DCDEFF9" w14:textId="1C7DFE05" w:rsidR="00CD003A" w:rsidRPr="00541886" w:rsidRDefault="00D543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lang w:val="fr-CA"/>
        </w:rPr>
      </w:pPr>
      <w:r w:rsidRPr="00541886">
        <w:rPr>
          <w:rFonts w:ascii="Arial" w:hAnsi="Arial" w:cs="Arial"/>
          <w:sz w:val="22"/>
          <w:szCs w:val="22"/>
          <w:lang w:val="fr-CA"/>
        </w:rPr>
        <w:t>ii) l</w:t>
      </w:r>
      <w:r>
        <w:rPr>
          <w:rFonts w:ascii="Arial" w:hAnsi="Arial" w:cs="Arial"/>
          <w:sz w:val="22"/>
          <w:szCs w:val="22"/>
          <w:lang w:val="fr-CA"/>
        </w:rPr>
        <w:t>’</w:t>
      </w:r>
      <w:r w:rsidRPr="00541886">
        <w:rPr>
          <w:rFonts w:ascii="Arial" w:hAnsi="Arial" w:cs="Arial"/>
          <w:sz w:val="22"/>
          <w:szCs w:val="22"/>
          <w:lang w:val="fr-CA"/>
        </w:rPr>
        <w:t>élection des représentant</w:t>
      </w:r>
      <w:r w:rsidR="008C63F8">
        <w:rPr>
          <w:rFonts w:ascii="Arial" w:hAnsi="Arial" w:cs="Arial"/>
          <w:sz w:val="22"/>
          <w:szCs w:val="22"/>
          <w:lang w:val="fr-CA"/>
        </w:rPr>
        <w:t>e</w:t>
      </w:r>
      <w:r w:rsidRPr="00541886">
        <w:rPr>
          <w:rFonts w:ascii="Arial" w:hAnsi="Arial" w:cs="Arial"/>
          <w:sz w:val="22"/>
          <w:szCs w:val="22"/>
          <w:lang w:val="fr-CA"/>
        </w:rPr>
        <w:t>s</w:t>
      </w:r>
      <w:r w:rsidR="00F84ACE">
        <w:rPr>
          <w:rFonts w:ascii="Arial" w:hAnsi="Arial" w:cs="Arial"/>
          <w:sz w:val="22"/>
          <w:szCs w:val="22"/>
          <w:lang w:val="fr-CA"/>
        </w:rPr>
        <w:t xml:space="preserve"> et représentants</w:t>
      </w:r>
      <w:r w:rsidRPr="00541886">
        <w:rPr>
          <w:rFonts w:ascii="Arial" w:hAnsi="Arial" w:cs="Arial"/>
          <w:sz w:val="22"/>
          <w:szCs w:val="22"/>
          <w:lang w:val="fr-CA"/>
        </w:rPr>
        <w:t xml:space="preserve"> régionaux.</w:t>
      </w:r>
    </w:p>
    <w:p w14:paraId="607C13C6" w14:textId="55B86A4F" w:rsidR="00CD003A" w:rsidRPr="00541886"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t>Les élections ont lieu au scrutin secret. Les représentant</w:t>
      </w:r>
      <w:r w:rsidR="008C63F8">
        <w:rPr>
          <w:rFonts w:ascii="Arial" w:hAnsi="Arial" w:cs="Arial"/>
          <w:sz w:val="22"/>
          <w:szCs w:val="22"/>
          <w:lang w:val="fr-CA"/>
        </w:rPr>
        <w:t>e</w:t>
      </w:r>
      <w:r w:rsidRPr="00541886">
        <w:rPr>
          <w:rFonts w:ascii="Arial" w:hAnsi="Arial" w:cs="Arial"/>
          <w:sz w:val="22"/>
          <w:szCs w:val="22"/>
          <w:lang w:val="fr-CA"/>
        </w:rPr>
        <w:t>s</w:t>
      </w:r>
      <w:r w:rsidR="00F84ACE">
        <w:rPr>
          <w:rFonts w:ascii="Arial" w:hAnsi="Arial" w:cs="Arial"/>
          <w:sz w:val="22"/>
          <w:szCs w:val="22"/>
          <w:lang w:val="fr-CA"/>
        </w:rPr>
        <w:t xml:space="preserve"> et représentants</w:t>
      </w:r>
      <w:r w:rsidRPr="00541886">
        <w:rPr>
          <w:rFonts w:ascii="Arial" w:hAnsi="Arial" w:cs="Arial"/>
          <w:sz w:val="22"/>
          <w:szCs w:val="22"/>
          <w:lang w:val="fr-CA"/>
        </w:rPr>
        <w:t xml:space="preserve"> habilités à voter marquent leur bulletin de vote, le plient et remettent les bulletins pliés </w:t>
      </w:r>
      <w:r w:rsidR="00F84ACE">
        <w:rPr>
          <w:rFonts w:ascii="Arial" w:hAnsi="Arial" w:cs="Arial"/>
          <w:sz w:val="22"/>
          <w:szCs w:val="22"/>
          <w:lang w:val="fr-CA"/>
        </w:rPr>
        <w:t>aux responsables</w:t>
      </w:r>
      <w:r w:rsidRPr="00541886">
        <w:rPr>
          <w:rFonts w:ascii="Arial" w:hAnsi="Arial" w:cs="Arial"/>
          <w:sz w:val="22"/>
          <w:szCs w:val="22"/>
          <w:lang w:val="fr-CA"/>
        </w:rPr>
        <w:t xml:space="preserve"> de scrutin. </w:t>
      </w:r>
    </w:p>
    <w:p w14:paraId="130F7790" w14:textId="4E7181E0" w:rsidR="00CD003A" w:rsidRPr="00541886" w:rsidRDefault="00F84ACE">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Pr>
          <w:rFonts w:ascii="Arial" w:hAnsi="Arial" w:cs="Arial"/>
          <w:sz w:val="22"/>
          <w:szCs w:val="22"/>
          <w:lang w:val="fr-CA"/>
        </w:rPr>
        <w:t>Les responsables</w:t>
      </w:r>
      <w:r w:rsidR="00D5435C" w:rsidRPr="00541886">
        <w:rPr>
          <w:rFonts w:ascii="Arial" w:hAnsi="Arial" w:cs="Arial"/>
          <w:sz w:val="22"/>
          <w:szCs w:val="22"/>
          <w:lang w:val="fr-CA"/>
        </w:rPr>
        <w:t xml:space="preserve"> du scrutin recueillent et comptent les bulletins de vote. </w:t>
      </w:r>
    </w:p>
    <w:p w14:paraId="536A809D" w14:textId="0300E2B5" w:rsidR="00CD003A" w:rsidRPr="00541886"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t>Après le dépouillement des bulletins de vote, l</w:t>
      </w:r>
      <w:r w:rsidR="00F84ACE">
        <w:rPr>
          <w:rFonts w:ascii="Arial" w:hAnsi="Arial" w:cs="Arial"/>
          <w:sz w:val="22"/>
          <w:szCs w:val="22"/>
          <w:lang w:val="fr-CA"/>
        </w:rPr>
        <w:t>a présidence</w:t>
      </w:r>
      <w:r w:rsidRPr="00541886">
        <w:rPr>
          <w:rFonts w:ascii="Arial" w:hAnsi="Arial" w:cs="Arial"/>
          <w:sz w:val="22"/>
          <w:szCs w:val="22"/>
          <w:lang w:val="fr-CA"/>
        </w:rPr>
        <w:t xml:space="preserve"> du comité des nominations et élections annonce les résultats du vote. </w:t>
      </w:r>
    </w:p>
    <w:p w14:paraId="37D4F4CE" w14:textId="76CB4454" w:rsidR="00CD003A" w:rsidRPr="00541886" w:rsidRDefault="00D5435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541886">
        <w:rPr>
          <w:rFonts w:ascii="Arial" w:hAnsi="Arial" w:cs="Arial"/>
          <w:sz w:val="22"/>
          <w:szCs w:val="22"/>
          <w:lang w:val="fr-CA"/>
        </w:rPr>
        <w:t>À l</w:t>
      </w:r>
      <w:r>
        <w:rPr>
          <w:rFonts w:ascii="Arial" w:hAnsi="Arial" w:cs="Arial"/>
          <w:sz w:val="22"/>
          <w:szCs w:val="22"/>
          <w:lang w:val="fr-CA"/>
        </w:rPr>
        <w:t>’</w:t>
      </w:r>
      <w:r w:rsidRPr="00541886">
        <w:rPr>
          <w:rFonts w:ascii="Arial" w:hAnsi="Arial" w:cs="Arial"/>
          <w:sz w:val="22"/>
          <w:szCs w:val="22"/>
          <w:lang w:val="fr-CA"/>
        </w:rPr>
        <w:t>issue de tous les scrutins, le nombre de voix reçues par chaque candidat</w:t>
      </w:r>
      <w:r w:rsidR="00F84ACE">
        <w:rPr>
          <w:rFonts w:ascii="Arial" w:hAnsi="Arial" w:cs="Arial"/>
          <w:sz w:val="22"/>
          <w:szCs w:val="22"/>
          <w:lang w:val="fr-CA"/>
        </w:rPr>
        <w:t xml:space="preserve"> ou candidate</w:t>
      </w:r>
      <w:r w:rsidRPr="00541886">
        <w:rPr>
          <w:rFonts w:ascii="Arial" w:hAnsi="Arial" w:cs="Arial"/>
          <w:sz w:val="22"/>
          <w:szCs w:val="22"/>
          <w:lang w:val="fr-CA"/>
        </w:rPr>
        <w:t xml:space="preserve"> peut être communiqué aux candidat</w:t>
      </w:r>
      <w:r w:rsidR="008C63F8">
        <w:rPr>
          <w:rFonts w:ascii="Arial" w:hAnsi="Arial" w:cs="Arial"/>
          <w:sz w:val="22"/>
          <w:szCs w:val="22"/>
          <w:lang w:val="fr-CA"/>
        </w:rPr>
        <w:t>e</w:t>
      </w:r>
      <w:r w:rsidRPr="00541886">
        <w:rPr>
          <w:rFonts w:ascii="Arial" w:hAnsi="Arial" w:cs="Arial"/>
          <w:sz w:val="22"/>
          <w:szCs w:val="22"/>
          <w:lang w:val="fr-CA"/>
        </w:rPr>
        <w:t>s</w:t>
      </w:r>
      <w:r w:rsidR="00F84ACE">
        <w:rPr>
          <w:rFonts w:ascii="Arial" w:hAnsi="Arial" w:cs="Arial"/>
          <w:sz w:val="22"/>
          <w:szCs w:val="22"/>
          <w:lang w:val="fr-CA"/>
        </w:rPr>
        <w:t xml:space="preserve"> et </w:t>
      </w:r>
      <w:r w:rsidR="008C63F8">
        <w:rPr>
          <w:rFonts w:ascii="Arial" w:hAnsi="Arial" w:cs="Arial"/>
          <w:sz w:val="22"/>
          <w:szCs w:val="22"/>
          <w:lang w:val="fr-CA"/>
        </w:rPr>
        <w:t xml:space="preserve">aux </w:t>
      </w:r>
      <w:r w:rsidR="00F84ACE">
        <w:rPr>
          <w:rFonts w:ascii="Arial" w:hAnsi="Arial" w:cs="Arial"/>
          <w:sz w:val="22"/>
          <w:szCs w:val="22"/>
          <w:lang w:val="fr-CA"/>
        </w:rPr>
        <w:t>candidats</w:t>
      </w:r>
      <w:r w:rsidRPr="00541886">
        <w:rPr>
          <w:rFonts w:ascii="Arial" w:hAnsi="Arial" w:cs="Arial"/>
          <w:sz w:val="22"/>
          <w:szCs w:val="22"/>
          <w:lang w:val="fr-CA"/>
        </w:rPr>
        <w:t>.</w:t>
      </w:r>
    </w:p>
    <w:p w14:paraId="7FC060A5" w14:textId="49DF445F" w:rsidR="00CD003A" w:rsidRPr="0098237E" w:rsidRDefault="0098237E">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lang w:val="fr-CA"/>
        </w:rPr>
      </w:pPr>
      <w:r w:rsidRPr="0098237E">
        <w:rPr>
          <w:rFonts w:ascii="Arial" w:hAnsi="Arial" w:cs="Arial"/>
          <w:sz w:val="22"/>
          <w:szCs w:val="22"/>
          <w:lang w:val="fr-CA"/>
        </w:rPr>
        <w:t>Un</w:t>
      </w:r>
      <w:r w:rsidR="00D5435C" w:rsidRPr="0098237E">
        <w:rPr>
          <w:rFonts w:ascii="Arial" w:hAnsi="Arial" w:cs="Arial"/>
          <w:sz w:val="22"/>
          <w:szCs w:val="22"/>
          <w:lang w:val="fr-CA"/>
        </w:rPr>
        <w:t xml:space="preserve"> second tour de scrutin </w:t>
      </w:r>
      <w:r w:rsidRPr="0098237E">
        <w:rPr>
          <w:rFonts w:ascii="Arial" w:hAnsi="Arial" w:cs="Arial"/>
          <w:sz w:val="22"/>
          <w:szCs w:val="22"/>
          <w:lang w:val="fr-CA"/>
        </w:rPr>
        <w:t xml:space="preserve">sera tenu </w:t>
      </w:r>
      <w:r w:rsidR="00D5435C" w:rsidRPr="0098237E">
        <w:rPr>
          <w:rFonts w:ascii="Arial" w:hAnsi="Arial" w:cs="Arial"/>
          <w:sz w:val="22"/>
          <w:szCs w:val="22"/>
          <w:lang w:val="fr-CA"/>
        </w:rPr>
        <w:t>entre les candidats</w:t>
      </w:r>
      <w:r w:rsidR="00F84ACE" w:rsidRPr="0098237E">
        <w:rPr>
          <w:rFonts w:ascii="Arial" w:hAnsi="Arial" w:cs="Arial"/>
          <w:sz w:val="22"/>
          <w:szCs w:val="22"/>
          <w:lang w:val="fr-CA"/>
        </w:rPr>
        <w:t xml:space="preserve"> et candidates</w:t>
      </w:r>
      <w:r w:rsidR="00D5435C" w:rsidRPr="0098237E">
        <w:rPr>
          <w:rFonts w:ascii="Arial" w:hAnsi="Arial" w:cs="Arial"/>
          <w:sz w:val="22"/>
          <w:szCs w:val="22"/>
          <w:lang w:val="fr-CA"/>
        </w:rPr>
        <w:t xml:space="preserve"> ex aequo. </w:t>
      </w:r>
    </w:p>
    <w:p w14:paraId="124883AB" w14:textId="77777777" w:rsidR="00050FA1" w:rsidRPr="00541886" w:rsidRDefault="00050FA1" w:rsidP="0013019F">
      <w:pPr>
        <w:widowControl w:val="0"/>
        <w:rPr>
          <w:rFonts w:ascii="Arial" w:hAnsi="Arial" w:cs="Arial"/>
          <w:b/>
          <w:sz w:val="22"/>
          <w:szCs w:val="22"/>
          <w:lang w:val="fr-CA"/>
        </w:rPr>
      </w:pPr>
    </w:p>
    <w:p w14:paraId="02EFF5FD" w14:textId="224AFA8D" w:rsidR="00CD003A" w:rsidRPr="00541886" w:rsidRDefault="00D5435C">
      <w:pPr>
        <w:widowControl w:val="0"/>
        <w:rPr>
          <w:rFonts w:ascii="Arial" w:hAnsi="Arial" w:cs="Arial"/>
          <w:sz w:val="20"/>
          <w:lang w:val="fr-CA"/>
        </w:rPr>
      </w:pPr>
      <w:r w:rsidRPr="00541886">
        <w:rPr>
          <w:rFonts w:ascii="Arial" w:hAnsi="Arial" w:cs="Arial"/>
          <w:sz w:val="16"/>
          <w:szCs w:val="16"/>
          <w:lang w:val="fr-CA"/>
        </w:rPr>
        <w:t>2012</w:t>
      </w:r>
      <w:r>
        <w:rPr>
          <w:rFonts w:ascii="Arial" w:hAnsi="Arial" w:cs="Arial"/>
          <w:sz w:val="16"/>
          <w:szCs w:val="16"/>
          <w:lang w:val="fr-CA"/>
        </w:rPr>
        <w:t> </w:t>
      </w:r>
      <w:r w:rsidR="00E25F22" w:rsidRPr="00541886">
        <w:rPr>
          <w:rFonts w:ascii="Arial" w:hAnsi="Arial" w:cs="Arial"/>
          <w:sz w:val="16"/>
          <w:szCs w:val="16"/>
          <w:lang w:val="fr-CA"/>
        </w:rPr>
        <w:t>Modifié</w:t>
      </w:r>
      <w:r w:rsidR="00937D86" w:rsidRPr="00541886">
        <w:rPr>
          <w:rFonts w:ascii="Arial" w:hAnsi="Arial" w:cs="Arial"/>
          <w:sz w:val="16"/>
          <w:szCs w:val="16"/>
          <w:lang w:val="fr-CA"/>
        </w:rPr>
        <w:t>2021</w:t>
      </w:r>
      <w:r w:rsidR="00354537" w:rsidRPr="00541886">
        <w:rPr>
          <w:rFonts w:ascii="Arial" w:hAnsi="Arial" w:cs="Arial"/>
          <w:sz w:val="20"/>
          <w:lang w:val="fr-CA"/>
        </w:rPr>
        <w:t xml:space="preserve">. </w:t>
      </w:r>
      <w:r w:rsidR="00352200">
        <w:rPr>
          <w:rFonts w:ascii="Arial" w:hAnsi="Arial" w:cs="Arial"/>
          <w:sz w:val="20"/>
          <w:lang w:val="fr-CA"/>
        </w:rPr>
        <w:t>Modifié 2024</w:t>
      </w:r>
    </w:p>
    <w:p w14:paraId="7828BCFD" w14:textId="77777777" w:rsidR="00477E1D" w:rsidRPr="00541886" w:rsidRDefault="00477E1D" w:rsidP="0013019F">
      <w:pPr>
        <w:widowControl w:val="0"/>
        <w:rPr>
          <w:rFonts w:ascii="Arial" w:hAnsi="Arial" w:cs="Arial"/>
          <w:b/>
          <w:szCs w:val="24"/>
          <w:u w:val="single"/>
          <w:lang w:val="fr-CA"/>
        </w:rPr>
      </w:pPr>
    </w:p>
    <w:p w14:paraId="4DE736DC" w14:textId="339B05FD" w:rsidR="00CD003A" w:rsidRPr="00541886" w:rsidRDefault="001F4E1F">
      <w:pPr>
        <w:widowControl w:val="0"/>
        <w:rPr>
          <w:rFonts w:ascii="Arial" w:hAnsi="Arial" w:cs="Arial"/>
          <w:b/>
          <w:szCs w:val="24"/>
          <w:lang w:val="fr-CA"/>
        </w:rPr>
      </w:pPr>
      <w:r w:rsidRPr="00541886">
        <w:rPr>
          <w:rFonts w:ascii="Arial" w:hAnsi="Arial" w:cs="Arial"/>
          <w:b/>
          <w:szCs w:val="24"/>
          <w:lang w:val="fr-CA"/>
        </w:rPr>
        <w:t>PROTOCOLE</w:t>
      </w:r>
      <w:r w:rsidR="00923D0B">
        <w:rPr>
          <w:rFonts w:ascii="Arial" w:hAnsi="Arial" w:cs="Arial"/>
          <w:b/>
          <w:szCs w:val="24"/>
          <w:lang w:val="fr-CA"/>
        </w:rPr>
        <w:t> </w:t>
      </w:r>
      <w:r>
        <w:rPr>
          <w:rFonts w:ascii="Arial" w:hAnsi="Arial" w:cs="Arial"/>
          <w:b/>
          <w:szCs w:val="24"/>
          <w:lang w:val="fr-CA"/>
        </w:rPr>
        <w:t xml:space="preserve">3 : </w:t>
      </w:r>
      <w:r w:rsidR="00D5435C" w:rsidRPr="00541886">
        <w:rPr>
          <w:rFonts w:ascii="Arial" w:hAnsi="Arial" w:cs="Arial"/>
          <w:b/>
          <w:szCs w:val="24"/>
          <w:lang w:val="fr-CA"/>
        </w:rPr>
        <w:t>COMITÉS</w:t>
      </w:r>
      <w:r w:rsidR="00D5435C">
        <w:rPr>
          <w:rFonts w:ascii="Arial" w:hAnsi="Arial" w:cs="Arial"/>
          <w:b/>
          <w:szCs w:val="24"/>
          <w:lang w:val="fr-CA"/>
        </w:rPr>
        <w:t> </w:t>
      </w:r>
      <w:r w:rsidR="00937D86" w:rsidRPr="00541886">
        <w:rPr>
          <w:rFonts w:ascii="Arial" w:hAnsi="Arial" w:cs="Arial"/>
          <w:b/>
          <w:szCs w:val="24"/>
          <w:lang w:val="fr-CA"/>
        </w:rPr>
        <w:t xml:space="preserve">AD HOC </w:t>
      </w:r>
    </w:p>
    <w:p w14:paraId="3A3086FD" w14:textId="77777777" w:rsidR="0013019F" w:rsidRPr="00541886" w:rsidRDefault="0013019F" w:rsidP="0013019F">
      <w:pPr>
        <w:widowControl w:val="0"/>
        <w:rPr>
          <w:rFonts w:ascii="Arial" w:hAnsi="Arial" w:cs="Arial"/>
          <w:b/>
          <w:sz w:val="22"/>
          <w:szCs w:val="22"/>
          <w:lang w:val="fr-CA"/>
        </w:rPr>
      </w:pPr>
    </w:p>
    <w:p w14:paraId="72B7756B" w14:textId="1300BA10" w:rsidR="00CD003A" w:rsidRPr="00541886" w:rsidRDefault="00937D86">
      <w:pPr>
        <w:pStyle w:val="Paragraphedeliste"/>
        <w:widowControl w:val="0"/>
        <w:numPr>
          <w:ilvl w:val="0"/>
          <w:numId w:val="26"/>
        </w:numPr>
        <w:rPr>
          <w:rFonts w:ascii="Arial" w:hAnsi="Arial" w:cs="Arial"/>
          <w:sz w:val="22"/>
          <w:szCs w:val="22"/>
          <w:lang w:val="fr-CA"/>
        </w:rPr>
      </w:pPr>
      <w:r w:rsidRPr="00541886">
        <w:rPr>
          <w:rFonts w:ascii="Arial" w:hAnsi="Arial" w:cs="Arial"/>
          <w:sz w:val="22"/>
          <w:szCs w:val="22"/>
          <w:lang w:val="fr-CA"/>
        </w:rPr>
        <w:t xml:space="preserve">Des comités ad hoc pour entreprendre des </w:t>
      </w:r>
      <w:r w:rsidR="00D5435C" w:rsidRPr="00541886">
        <w:rPr>
          <w:rFonts w:ascii="Arial" w:hAnsi="Arial" w:cs="Arial"/>
          <w:sz w:val="22"/>
          <w:szCs w:val="22"/>
          <w:lang w:val="fr-CA"/>
        </w:rPr>
        <w:t>tâches</w:t>
      </w:r>
      <w:r w:rsidRPr="00541886">
        <w:rPr>
          <w:rFonts w:ascii="Arial" w:hAnsi="Arial" w:cs="Arial"/>
          <w:sz w:val="22"/>
          <w:szCs w:val="22"/>
          <w:lang w:val="fr-CA"/>
        </w:rPr>
        <w:t xml:space="preserve"> spécifiques assignées </w:t>
      </w:r>
      <w:r w:rsidR="008C63F8" w:rsidRPr="00541886">
        <w:rPr>
          <w:rFonts w:ascii="Arial" w:hAnsi="Arial" w:cs="Arial"/>
          <w:sz w:val="22"/>
          <w:szCs w:val="22"/>
          <w:lang w:val="fr-CA"/>
        </w:rPr>
        <w:t xml:space="preserve">peuvent être créés </w:t>
      </w:r>
      <w:r w:rsidRPr="00541886">
        <w:rPr>
          <w:rFonts w:ascii="Arial" w:hAnsi="Arial" w:cs="Arial"/>
          <w:sz w:val="22"/>
          <w:szCs w:val="22"/>
          <w:lang w:val="fr-CA"/>
        </w:rPr>
        <w:t>par l</w:t>
      </w:r>
      <w:r w:rsidR="00D5435C">
        <w:rPr>
          <w:rFonts w:ascii="Arial" w:hAnsi="Arial" w:cs="Arial"/>
          <w:sz w:val="22"/>
          <w:szCs w:val="22"/>
          <w:lang w:val="fr-CA"/>
        </w:rPr>
        <w:t>’</w:t>
      </w:r>
      <w:r w:rsidRPr="00541886">
        <w:rPr>
          <w:rFonts w:ascii="Arial" w:hAnsi="Arial" w:cs="Arial"/>
          <w:sz w:val="22"/>
          <w:szCs w:val="22"/>
          <w:lang w:val="fr-CA"/>
        </w:rPr>
        <w:t>AGA ou l</w:t>
      </w:r>
      <w:r w:rsidR="00D5435C">
        <w:rPr>
          <w:rFonts w:ascii="Arial" w:hAnsi="Arial" w:cs="Arial"/>
          <w:sz w:val="22"/>
          <w:szCs w:val="22"/>
          <w:lang w:val="fr-CA"/>
        </w:rPr>
        <w:t>’</w:t>
      </w:r>
      <w:r w:rsidRPr="00541886">
        <w:rPr>
          <w:rFonts w:ascii="Arial" w:hAnsi="Arial" w:cs="Arial"/>
          <w:sz w:val="22"/>
          <w:szCs w:val="22"/>
          <w:lang w:val="fr-CA"/>
        </w:rPr>
        <w:t xml:space="preserve">exécutif. </w:t>
      </w:r>
    </w:p>
    <w:p w14:paraId="03207E17" w14:textId="2399DEDA" w:rsidR="00CD003A" w:rsidRPr="00541886" w:rsidRDefault="00D5435C">
      <w:pPr>
        <w:pStyle w:val="Paragraphedeliste"/>
        <w:widowControl w:val="0"/>
        <w:numPr>
          <w:ilvl w:val="0"/>
          <w:numId w:val="26"/>
        </w:numPr>
        <w:rPr>
          <w:rFonts w:ascii="Arial" w:hAnsi="Arial" w:cs="Arial"/>
          <w:sz w:val="22"/>
          <w:szCs w:val="22"/>
          <w:lang w:val="fr-CA"/>
        </w:rPr>
      </w:pPr>
      <w:r w:rsidRPr="00541886">
        <w:rPr>
          <w:rFonts w:ascii="Arial" w:hAnsi="Arial" w:cs="Arial"/>
          <w:sz w:val="22"/>
          <w:szCs w:val="22"/>
          <w:lang w:val="fr-CA"/>
        </w:rPr>
        <w:t>Les attentes à l</w:t>
      </w:r>
      <w:r>
        <w:rPr>
          <w:rFonts w:ascii="Arial" w:hAnsi="Arial" w:cs="Arial"/>
          <w:sz w:val="22"/>
          <w:szCs w:val="22"/>
          <w:lang w:val="fr-CA"/>
        </w:rPr>
        <w:t>’</w:t>
      </w:r>
      <w:r w:rsidRPr="00541886">
        <w:rPr>
          <w:rFonts w:ascii="Arial" w:hAnsi="Arial" w:cs="Arial"/>
          <w:sz w:val="22"/>
          <w:szCs w:val="22"/>
          <w:lang w:val="fr-CA"/>
        </w:rPr>
        <w:t>égard du comité doivent être clairement définies dans le mandat approuvé. On s</w:t>
      </w:r>
      <w:r>
        <w:rPr>
          <w:rFonts w:ascii="Arial" w:hAnsi="Arial" w:cs="Arial"/>
          <w:sz w:val="22"/>
          <w:szCs w:val="22"/>
          <w:lang w:val="fr-CA"/>
        </w:rPr>
        <w:t>’</w:t>
      </w:r>
      <w:r w:rsidRPr="00541886">
        <w:rPr>
          <w:rFonts w:ascii="Arial" w:hAnsi="Arial" w:cs="Arial"/>
          <w:sz w:val="22"/>
          <w:szCs w:val="22"/>
          <w:lang w:val="fr-CA"/>
        </w:rPr>
        <w:t>attend à ce que le comité soit en mesure d</w:t>
      </w:r>
      <w:r>
        <w:rPr>
          <w:rFonts w:ascii="Arial" w:hAnsi="Arial" w:cs="Arial"/>
          <w:sz w:val="22"/>
          <w:szCs w:val="22"/>
          <w:lang w:val="fr-CA"/>
        </w:rPr>
        <w:t>’</w:t>
      </w:r>
      <w:r w:rsidRPr="00541886">
        <w:rPr>
          <w:rFonts w:ascii="Arial" w:hAnsi="Arial" w:cs="Arial"/>
          <w:sz w:val="22"/>
          <w:szCs w:val="22"/>
          <w:lang w:val="fr-CA"/>
        </w:rPr>
        <w:t>accomplir sa mission dans l</w:t>
      </w:r>
      <w:r>
        <w:rPr>
          <w:rFonts w:ascii="Arial" w:hAnsi="Arial" w:cs="Arial"/>
          <w:sz w:val="22"/>
          <w:szCs w:val="22"/>
          <w:lang w:val="fr-CA"/>
        </w:rPr>
        <w:t>’</w:t>
      </w:r>
      <w:r w:rsidRPr="00541886">
        <w:rPr>
          <w:rFonts w:ascii="Arial" w:hAnsi="Arial" w:cs="Arial"/>
          <w:sz w:val="22"/>
          <w:szCs w:val="22"/>
          <w:lang w:val="fr-CA"/>
        </w:rPr>
        <w:t>année qui suit sa création. Sauf indication contraire, le comité sera présidé par un membre de l</w:t>
      </w:r>
      <w:r>
        <w:rPr>
          <w:rFonts w:ascii="Arial" w:hAnsi="Arial" w:cs="Arial"/>
          <w:sz w:val="22"/>
          <w:szCs w:val="22"/>
          <w:lang w:val="fr-CA"/>
        </w:rPr>
        <w:t>’</w:t>
      </w:r>
      <w:r w:rsidRPr="00541886">
        <w:rPr>
          <w:rFonts w:ascii="Arial" w:hAnsi="Arial" w:cs="Arial"/>
          <w:sz w:val="22"/>
          <w:szCs w:val="22"/>
          <w:lang w:val="fr-CA"/>
        </w:rPr>
        <w:t xml:space="preserve">exécutif. </w:t>
      </w:r>
    </w:p>
    <w:p w14:paraId="1091E158" w14:textId="21D84006" w:rsidR="00CD003A" w:rsidRPr="009C06F3" w:rsidRDefault="00D5435C">
      <w:pPr>
        <w:pStyle w:val="Paragraphedeliste"/>
        <w:widowControl w:val="0"/>
        <w:numPr>
          <w:ilvl w:val="0"/>
          <w:numId w:val="26"/>
        </w:numPr>
        <w:rPr>
          <w:rFonts w:ascii="Arial" w:hAnsi="Arial" w:cs="Arial"/>
          <w:sz w:val="22"/>
          <w:szCs w:val="22"/>
          <w:lang w:val="fr-CA"/>
        </w:rPr>
      </w:pPr>
      <w:r w:rsidRPr="009C06F3">
        <w:rPr>
          <w:rFonts w:ascii="Arial" w:hAnsi="Arial" w:cs="Arial"/>
          <w:sz w:val="22"/>
          <w:szCs w:val="22"/>
          <w:lang w:val="fr-CA"/>
        </w:rPr>
        <w:t xml:space="preserve">Il est raisonnable de s’attendre à ce que les membres du comité entreprennent des </w:t>
      </w:r>
      <w:r w:rsidR="009C06F3" w:rsidRPr="009C06F3">
        <w:rPr>
          <w:rFonts w:ascii="Arial" w:hAnsi="Arial" w:cs="Arial"/>
          <w:sz w:val="22"/>
          <w:szCs w:val="22"/>
          <w:lang w:val="fr-CA"/>
        </w:rPr>
        <w:t>affectations</w:t>
      </w:r>
      <w:r w:rsidRPr="009C06F3">
        <w:rPr>
          <w:rFonts w:ascii="Arial" w:hAnsi="Arial" w:cs="Arial"/>
          <w:sz w:val="22"/>
          <w:szCs w:val="22"/>
          <w:lang w:val="fr-CA"/>
        </w:rPr>
        <w:t xml:space="preserve"> de travail afin de faciliter la réalisation du mandat. </w:t>
      </w:r>
    </w:p>
    <w:p w14:paraId="477EAE29" w14:textId="77777777" w:rsidR="00050FA1" w:rsidRPr="00541886" w:rsidRDefault="00050FA1" w:rsidP="0013019F">
      <w:pPr>
        <w:widowControl w:val="0"/>
        <w:rPr>
          <w:rFonts w:ascii="Arial" w:hAnsi="Arial" w:cs="Arial"/>
          <w:sz w:val="22"/>
          <w:szCs w:val="22"/>
          <w:lang w:val="fr-CA"/>
        </w:rPr>
      </w:pPr>
    </w:p>
    <w:p w14:paraId="61EC266C" w14:textId="77777777" w:rsidR="00CD003A" w:rsidRPr="00D53A72" w:rsidRDefault="00D5435C">
      <w:pPr>
        <w:widowControl w:val="0"/>
        <w:rPr>
          <w:rFonts w:ascii="Arial" w:hAnsi="Arial" w:cs="Arial"/>
          <w:sz w:val="16"/>
          <w:szCs w:val="16"/>
          <w:lang w:val="fr-CA"/>
        </w:rPr>
      </w:pPr>
      <w:r w:rsidRPr="00D53A72">
        <w:rPr>
          <w:rFonts w:ascii="Arial" w:hAnsi="Arial" w:cs="Arial"/>
          <w:sz w:val="16"/>
          <w:szCs w:val="16"/>
          <w:lang w:val="fr-CA"/>
        </w:rPr>
        <w:t>2012</w:t>
      </w:r>
      <w:r w:rsidR="00E25F22" w:rsidRPr="00D53A72">
        <w:rPr>
          <w:rFonts w:ascii="Arial" w:hAnsi="Arial" w:cs="Arial"/>
          <w:sz w:val="16"/>
          <w:szCs w:val="16"/>
          <w:lang w:val="fr-CA"/>
        </w:rPr>
        <w:t xml:space="preserve"> Modifié </w:t>
      </w:r>
      <w:r w:rsidR="00937D86" w:rsidRPr="00D53A72">
        <w:rPr>
          <w:rFonts w:ascii="Arial" w:hAnsi="Arial" w:cs="Arial"/>
          <w:sz w:val="16"/>
          <w:szCs w:val="16"/>
          <w:lang w:val="fr-CA"/>
        </w:rPr>
        <w:t>2021</w:t>
      </w:r>
    </w:p>
    <w:p w14:paraId="3B8ADAAC" w14:textId="77777777" w:rsidR="0013019F" w:rsidRPr="00D53A72"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30AAA275" w14:textId="40D9C4DC" w:rsidR="001F4E1F" w:rsidRDefault="00D5435C">
      <w:pPr>
        <w:widowControl w:val="0"/>
        <w:rPr>
          <w:rFonts w:ascii="Arial" w:hAnsi="Arial" w:cs="Arial"/>
          <w:b/>
          <w:szCs w:val="24"/>
          <w:lang w:val="fr-CA"/>
        </w:rPr>
      </w:pPr>
      <w:r w:rsidRPr="001F4E1F">
        <w:rPr>
          <w:rFonts w:ascii="Arial" w:hAnsi="Arial" w:cs="Arial"/>
          <w:b/>
          <w:szCs w:val="24"/>
          <w:lang w:val="fr-CA"/>
        </w:rPr>
        <w:t>PROTOCOL</w:t>
      </w:r>
      <w:r w:rsidR="001F4E1F">
        <w:rPr>
          <w:rFonts w:ascii="Arial" w:hAnsi="Arial" w:cs="Arial"/>
          <w:b/>
          <w:szCs w:val="24"/>
          <w:lang w:val="fr-CA"/>
        </w:rPr>
        <w:t>E</w:t>
      </w:r>
      <w:r w:rsidRPr="001F4E1F">
        <w:rPr>
          <w:rFonts w:ascii="Arial" w:hAnsi="Arial" w:cs="Arial"/>
          <w:b/>
          <w:szCs w:val="24"/>
          <w:lang w:val="fr-CA"/>
        </w:rPr>
        <w:t> 4</w:t>
      </w:r>
      <w:r w:rsidR="00923D0B">
        <w:rPr>
          <w:rFonts w:ascii="Arial" w:hAnsi="Arial" w:cs="Arial"/>
          <w:b/>
          <w:szCs w:val="24"/>
          <w:lang w:val="fr-CA"/>
        </w:rPr>
        <w:t> </w:t>
      </w:r>
      <w:r w:rsidRPr="001F4E1F">
        <w:rPr>
          <w:rFonts w:ascii="Arial" w:hAnsi="Arial" w:cs="Arial"/>
          <w:b/>
          <w:szCs w:val="24"/>
          <w:lang w:val="fr-CA"/>
        </w:rPr>
        <w:t xml:space="preserve">: </w:t>
      </w:r>
      <w:r w:rsidR="001F4E1F" w:rsidRPr="001F4E1F">
        <w:rPr>
          <w:rFonts w:ascii="Arial" w:hAnsi="Arial" w:cs="Arial"/>
          <w:b/>
          <w:szCs w:val="24"/>
          <w:lang w:val="fr-CA"/>
        </w:rPr>
        <w:t>PROCESSUS D</w:t>
      </w:r>
      <w:r w:rsidR="00923D0B">
        <w:rPr>
          <w:rFonts w:ascii="Arial" w:hAnsi="Arial" w:cs="Arial"/>
          <w:b/>
          <w:szCs w:val="24"/>
          <w:lang w:val="fr-CA"/>
        </w:rPr>
        <w:t>’</w:t>
      </w:r>
      <w:r w:rsidR="001F4E1F" w:rsidRPr="001F4E1F">
        <w:rPr>
          <w:rFonts w:ascii="Arial" w:hAnsi="Arial" w:cs="Arial"/>
          <w:b/>
          <w:szCs w:val="24"/>
          <w:lang w:val="fr-CA"/>
        </w:rPr>
        <w:t xml:space="preserve">ÉLABORATION ET DE RÉVISION DES DÉCLARATIONS </w:t>
      </w:r>
    </w:p>
    <w:p w14:paraId="58F3BF5E" w14:textId="7721DBE0" w:rsidR="00CD003A" w:rsidRPr="001F4E1F" w:rsidRDefault="001F4E1F">
      <w:pPr>
        <w:widowControl w:val="0"/>
        <w:rPr>
          <w:rFonts w:ascii="Arial" w:hAnsi="Arial" w:cs="Arial"/>
          <w:b/>
          <w:szCs w:val="24"/>
          <w:lang w:val="fr-CA"/>
        </w:rPr>
      </w:pPr>
      <w:r>
        <w:rPr>
          <w:rFonts w:ascii="Arial" w:hAnsi="Arial" w:cs="Arial"/>
          <w:b/>
          <w:szCs w:val="24"/>
          <w:lang w:val="fr-CA"/>
        </w:rPr>
        <w:t xml:space="preserve">                         </w:t>
      </w:r>
      <w:r w:rsidRPr="001F4E1F">
        <w:rPr>
          <w:rFonts w:ascii="Arial" w:hAnsi="Arial" w:cs="Arial"/>
          <w:b/>
          <w:szCs w:val="24"/>
          <w:lang w:val="fr-CA"/>
        </w:rPr>
        <w:t>DE CONVICTIONS</w:t>
      </w:r>
    </w:p>
    <w:p w14:paraId="1A014C8C" w14:textId="77777777" w:rsidR="00050FA1" w:rsidRPr="001F4E1F" w:rsidRDefault="00050FA1" w:rsidP="0013019F">
      <w:pPr>
        <w:widowControl w:val="0"/>
        <w:rPr>
          <w:rFonts w:ascii="Arial" w:hAnsi="Arial" w:cs="Arial"/>
          <w:sz w:val="22"/>
          <w:szCs w:val="22"/>
          <w:lang w:val="fr-CA"/>
        </w:rPr>
      </w:pPr>
    </w:p>
    <w:p w14:paraId="3EE250B4" w14:textId="77777777" w:rsidR="00CD003A" w:rsidRPr="00541886" w:rsidRDefault="00D5435C" w:rsidP="00352200">
      <w:pPr>
        <w:widowControl w:val="0"/>
        <w:numPr>
          <w:ilvl w:val="0"/>
          <w:numId w:val="13"/>
        </w:numPr>
        <w:rPr>
          <w:rFonts w:ascii="Arial" w:hAnsi="Arial" w:cs="Arial"/>
          <w:sz w:val="22"/>
          <w:szCs w:val="22"/>
          <w:lang w:val="fr-CA"/>
        </w:rPr>
      </w:pPr>
      <w:r w:rsidRPr="00541886">
        <w:rPr>
          <w:rFonts w:ascii="Arial" w:hAnsi="Arial" w:cs="Arial"/>
          <w:sz w:val="22"/>
          <w:szCs w:val="22"/>
          <w:lang w:val="fr-CA"/>
        </w:rPr>
        <w:t xml:space="preserve">ACER-CART doit maintenir des </w:t>
      </w:r>
      <w:r w:rsidR="00937D86" w:rsidRPr="00541886">
        <w:rPr>
          <w:rFonts w:ascii="Arial" w:hAnsi="Arial" w:cs="Arial"/>
          <w:sz w:val="22"/>
          <w:szCs w:val="22"/>
          <w:lang w:val="fr-CA"/>
        </w:rPr>
        <w:t xml:space="preserve">déclarations de croyance </w:t>
      </w:r>
      <w:r w:rsidRPr="00541886">
        <w:rPr>
          <w:rFonts w:ascii="Arial" w:hAnsi="Arial" w:cs="Arial"/>
          <w:sz w:val="22"/>
          <w:szCs w:val="22"/>
          <w:lang w:val="fr-CA"/>
        </w:rPr>
        <w:t>qui régissent ses actions et ses activités.</w:t>
      </w:r>
    </w:p>
    <w:p w14:paraId="0B3EEBED" w14:textId="77777777" w:rsidR="0013019F" w:rsidRPr="00541886" w:rsidRDefault="0013019F" w:rsidP="00352200">
      <w:pPr>
        <w:widowControl w:val="0"/>
        <w:rPr>
          <w:rFonts w:ascii="Arial" w:hAnsi="Arial" w:cs="Arial"/>
          <w:sz w:val="22"/>
          <w:szCs w:val="22"/>
          <w:lang w:val="fr-CA"/>
        </w:rPr>
      </w:pPr>
    </w:p>
    <w:p w14:paraId="07ED911B" w14:textId="559328F2" w:rsidR="00CD003A" w:rsidRPr="00541886" w:rsidRDefault="00D5435C" w:rsidP="00352200">
      <w:pPr>
        <w:widowControl w:val="0"/>
        <w:numPr>
          <w:ilvl w:val="0"/>
          <w:numId w:val="13"/>
        </w:numPr>
        <w:rPr>
          <w:rFonts w:ascii="Arial" w:hAnsi="Arial" w:cs="Arial"/>
          <w:sz w:val="22"/>
          <w:szCs w:val="22"/>
          <w:lang w:val="fr-CA"/>
        </w:rPr>
      </w:pPr>
      <w:r w:rsidRPr="00541886">
        <w:rPr>
          <w:rFonts w:ascii="Arial" w:hAnsi="Arial" w:cs="Arial"/>
          <w:sz w:val="22"/>
          <w:szCs w:val="22"/>
          <w:lang w:val="fr-CA"/>
        </w:rPr>
        <w:t>Lorsqu</w:t>
      </w:r>
      <w:r>
        <w:rPr>
          <w:rFonts w:ascii="Arial" w:hAnsi="Arial" w:cs="Arial"/>
          <w:sz w:val="22"/>
          <w:szCs w:val="22"/>
          <w:lang w:val="fr-CA"/>
        </w:rPr>
        <w:t>’</w:t>
      </w:r>
      <w:r w:rsidR="00432DBF" w:rsidRPr="00541886">
        <w:rPr>
          <w:rFonts w:ascii="Arial" w:hAnsi="Arial" w:cs="Arial"/>
          <w:sz w:val="22"/>
          <w:szCs w:val="22"/>
          <w:lang w:val="fr-CA"/>
        </w:rPr>
        <w:t xml:space="preserve">un énoncé de croyance </w:t>
      </w:r>
      <w:r w:rsidRPr="00541886">
        <w:rPr>
          <w:rFonts w:ascii="Arial" w:hAnsi="Arial" w:cs="Arial"/>
          <w:sz w:val="22"/>
          <w:szCs w:val="22"/>
          <w:lang w:val="fr-CA"/>
        </w:rPr>
        <w:t xml:space="preserve">provisoire </w:t>
      </w:r>
      <w:r w:rsidR="0069455E" w:rsidRPr="00541886">
        <w:rPr>
          <w:rFonts w:ascii="Arial" w:hAnsi="Arial" w:cs="Arial"/>
          <w:sz w:val="22"/>
          <w:szCs w:val="22"/>
          <w:lang w:val="fr-CA"/>
        </w:rPr>
        <w:t xml:space="preserve">a </w:t>
      </w:r>
      <w:r w:rsidRPr="00541886">
        <w:rPr>
          <w:rFonts w:ascii="Arial" w:hAnsi="Arial" w:cs="Arial"/>
          <w:sz w:val="22"/>
          <w:szCs w:val="22"/>
          <w:lang w:val="fr-CA"/>
        </w:rPr>
        <w:t>été créé par l</w:t>
      </w:r>
      <w:r>
        <w:rPr>
          <w:rFonts w:ascii="Arial" w:hAnsi="Arial" w:cs="Arial"/>
          <w:sz w:val="22"/>
          <w:szCs w:val="22"/>
          <w:lang w:val="fr-CA"/>
        </w:rPr>
        <w:t>’</w:t>
      </w:r>
      <w:r w:rsidRPr="00541886">
        <w:rPr>
          <w:rFonts w:ascii="Arial" w:hAnsi="Arial" w:cs="Arial"/>
          <w:sz w:val="22"/>
          <w:szCs w:val="22"/>
          <w:lang w:val="fr-CA"/>
        </w:rPr>
        <w:t>exécutif de l</w:t>
      </w:r>
      <w:r>
        <w:rPr>
          <w:rFonts w:ascii="Arial" w:hAnsi="Arial" w:cs="Arial"/>
          <w:sz w:val="22"/>
          <w:szCs w:val="22"/>
          <w:lang w:val="fr-CA"/>
        </w:rPr>
        <w:t>’</w:t>
      </w:r>
      <w:r w:rsidRPr="00541886">
        <w:rPr>
          <w:rFonts w:ascii="Arial" w:hAnsi="Arial" w:cs="Arial"/>
          <w:sz w:val="22"/>
          <w:szCs w:val="22"/>
          <w:lang w:val="fr-CA"/>
        </w:rPr>
        <w:t>ACER-CART, l</w:t>
      </w:r>
      <w:r w:rsidR="00F84ACE">
        <w:rPr>
          <w:rFonts w:ascii="Arial" w:hAnsi="Arial" w:cs="Arial"/>
          <w:sz w:val="22"/>
          <w:szCs w:val="22"/>
          <w:lang w:val="fr-CA"/>
        </w:rPr>
        <w:t>a présidence</w:t>
      </w:r>
      <w:r w:rsidRPr="00541886">
        <w:rPr>
          <w:rFonts w:ascii="Arial" w:hAnsi="Arial" w:cs="Arial"/>
          <w:sz w:val="22"/>
          <w:szCs w:val="22"/>
          <w:lang w:val="fr-CA"/>
        </w:rPr>
        <w:t xml:space="preserve"> en informera les directeurs et leur fournira une justification. Les </w:t>
      </w:r>
      <w:r w:rsidR="0069455E" w:rsidRPr="00541886">
        <w:rPr>
          <w:rFonts w:ascii="Arial" w:hAnsi="Arial" w:cs="Arial"/>
          <w:sz w:val="22"/>
          <w:szCs w:val="22"/>
          <w:lang w:val="fr-CA"/>
        </w:rPr>
        <w:t xml:space="preserve">déclarations de croyance </w:t>
      </w:r>
      <w:r w:rsidRPr="00541886">
        <w:rPr>
          <w:rFonts w:ascii="Arial" w:hAnsi="Arial" w:cs="Arial"/>
          <w:sz w:val="22"/>
          <w:szCs w:val="22"/>
          <w:lang w:val="fr-CA"/>
        </w:rPr>
        <w:t>provisoires seront présentées pour approbation à l</w:t>
      </w:r>
      <w:r>
        <w:rPr>
          <w:rFonts w:ascii="Arial" w:hAnsi="Arial" w:cs="Arial"/>
          <w:sz w:val="22"/>
          <w:szCs w:val="22"/>
          <w:lang w:val="fr-CA"/>
        </w:rPr>
        <w:t>’</w:t>
      </w:r>
      <w:r w:rsidRPr="00541886">
        <w:rPr>
          <w:rFonts w:ascii="Arial" w:hAnsi="Arial" w:cs="Arial"/>
          <w:sz w:val="22"/>
          <w:szCs w:val="22"/>
          <w:lang w:val="fr-CA"/>
        </w:rPr>
        <w:t>assemblée générale annuelle suivante.</w:t>
      </w:r>
    </w:p>
    <w:p w14:paraId="3FE48084" w14:textId="77777777" w:rsidR="00477E1D" w:rsidRPr="00541886" w:rsidRDefault="00477E1D" w:rsidP="00352200">
      <w:pPr>
        <w:pStyle w:val="Paragraphedeliste"/>
        <w:rPr>
          <w:rFonts w:ascii="Arial" w:hAnsi="Arial" w:cs="Arial"/>
          <w:sz w:val="22"/>
          <w:szCs w:val="22"/>
          <w:lang w:val="fr-CA"/>
        </w:rPr>
      </w:pPr>
    </w:p>
    <w:p w14:paraId="3C231B46" w14:textId="4D794BA4" w:rsidR="00CD003A" w:rsidRPr="00541886" w:rsidRDefault="00D5435C" w:rsidP="00352200">
      <w:pPr>
        <w:widowControl w:val="0"/>
        <w:numPr>
          <w:ilvl w:val="0"/>
          <w:numId w:val="13"/>
        </w:numPr>
        <w:rPr>
          <w:rFonts w:ascii="Arial" w:hAnsi="Arial" w:cs="Arial"/>
          <w:sz w:val="22"/>
          <w:szCs w:val="22"/>
          <w:lang w:val="fr-CA"/>
        </w:rPr>
      </w:pPr>
      <w:r w:rsidRPr="00541886">
        <w:rPr>
          <w:rFonts w:ascii="Arial" w:hAnsi="Arial" w:cs="Arial"/>
          <w:sz w:val="22"/>
          <w:szCs w:val="22"/>
          <w:lang w:val="fr-CA"/>
        </w:rPr>
        <w:t>L</w:t>
      </w:r>
      <w:r>
        <w:rPr>
          <w:rFonts w:ascii="Arial" w:hAnsi="Arial" w:cs="Arial"/>
          <w:sz w:val="22"/>
          <w:szCs w:val="22"/>
          <w:lang w:val="fr-CA"/>
        </w:rPr>
        <w:t>’</w:t>
      </w:r>
      <w:r w:rsidRPr="00541886">
        <w:rPr>
          <w:rFonts w:ascii="Arial" w:hAnsi="Arial" w:cs="Arial"/>
          <w:sz w:val="22"/>
          <w:szCs w:val="22"/>
          <w:lang w:val="fr-CA"/>
        </w:rPr>
        <w:t>exécutif d</w:t>
      </w:r>
      <w:r>
        <w:rPr>
          <w:rFonts w:ascii="Arial" w:hAnsi="Arial" w:cs="Arial"/>
          <w:sz w:val="22"/>
          <w:szCs w:val="22"/>
          <w:lang w:val="fr-CA"/>
        </w:rPr>
        <w:t>’</w:t>
      </w:r>
      <w:r w:rsidRPr="00541886">
        <w:rPr>
          <w:rFonts w:ascii="Arial" w:hAnsi="Arial" w:cs="Arial"/>
          <w:sz w:val="22"/>
          <w:szCs w:val="22"/>
          <w:lang w:val="fr-CA"/>
        </w:rPr>
        <w:t xml:space="preserve">ACER-CART révisera annuellement les </w:t>
      </w:r>
      <w:r w:rsidR="00432DBF" w:rsidRPr="00541886">
        <w:rPr>
          <w:rFonts w:ascii="Arial" w:hAnsi="Arial" w:cs="Arial"/>
          <w:sz w:val="22"/>
          <w:szCs w:val="22"/>
          <w:lang w:val="fr-CA"/>
        </w:rPr>
        <w:t>déclarations de croyances</w:t>
      </w:r>
      <w:r w:rsidR="00910493" w:rsidRPr="00541886">
        <w:rPr>
          <w:rFonts w:ascii="Arial" w:hAnsi="Arial" w:cs="Arial"/>
          <w:sz w:val="22"/>
          <w:szCs w:val="22"/>
          <w:lang w:val="fr-CA"/>
        </w:rPr>
        <w:t xml:space="preserve">. </w:t>
      </w:r>
    </w:p>
    <w:p w14:paraId="29DA25AC" w14:textId="77777777" w:rsidR="00910493" w:rsidRPr="00541886" w:rsidRDefault="00910493" w:rsidP="00352200">
      <w:pPr>
        <w:pStyle w:val="Paragraphedeliste"/>
        <w:rPr>
          <w:rFonts w:ascii="Arial" w:hAnsi="Arial" w:cs="Arial"/>
          <w:sz w:val="16"/>
          <w:szCs w:val="16"/>
          <w:lang w:val="fr-CA"/>
        </w:rPr>
      </w:pPr>
    </w:p>
    <w:p w14:paraId="30E3F7C6" w14:textId="77777777" w:rsidR="00CD003A" w:rsidRPr="00541886" w:rsidRDefault="00D5435C">
      <w:pPr>
        <w:widowControl w:val="0"/>
        <w:rPr>
          <w:rFonts w:ascii="Arial" w:hAnsi="Arial" w:cs="Arial"/>
          <w:sz w:val="16"/>
          <w:szCs w:val="16"/>
          <w:lang w:val="fr-CA"/>
        </w:rPr>
      </w:pPr>
      <w:r w:rsidRPr="00541886">
        <w:rPr>
          <w:rFonts w:ascii="Arial" w:hAnsi="Arial" w:cs="Arial"/>
          <w:sz w:val="16"/>
          <w:szCs w:val="16"/>
          <w:lang w:val="fr-CA"/>
        </w:rPr>
        <w:t xml:space="preserve">2012 </w:t>
      </w:r>
      <w:r w:rsidR="00E25F22" w:rsidRPr="00541886">
        <w:rPr>
          <w:rFonts w:ascii="Arial" w:hAnsi="Arial" w:cs="Arial"/>
          <w:sz w:val="16"/>
          <w:szCs w:val="16"/>
          <w:lang w:val="fr-CA"/>
        </w:rPr>
        <w:t xml:space="preserve">Amendée </w:t>
      </w:r>
      <w:r w:rsidRPr="00541886">
        <w:rPr>
          <w:rFonts w:ascii="Arial" w:hAnsi="Arial" w:cs="Arial"/>
          <w:sz w:val="16"/>
          <w:szCs w:val="16"/>
          <w:lang w:val="fr-CA"/>
        </w:rPr>
        <w:t>2021</w:t>
      </w:r>
    </w:p>
    <w:p w14:paraId="34A53AED" w14:textId="77777777" w:rsidR="00432DBF" w:rsidRPr="00541886" w:rsidRDefault="00432DB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7DD28A14" w14:textId="77777777" w:rsidR="001F4E1F" w:rsidRDefault="00D5435C">
      <w:pPr>
        <w:widowControl w:val="0"/>
        <w:rPr>
          <w:rFonts w:ascii="Arial" w:hAnsi="Arial" w:cs="Arial"/>
          <w:b/>
          <w:szCs w:val="24"/>
          <w:lang w:val="fr-CA"/>
        </w:rPr>
      </w:pPr>
      <w:r w:rsidRPr="00541886">
        <w:rPr>
          <w:rFonts w:ascii="Arial" w:hAnsi="Arial" w:cs="Arial"/>
          <w:b/>
          <w:szCs w:val="24"/>
          <w:lang w:val="fr-CA"/>
        </w:rPr>
        <w:t>PROTOCOLE</w:t>
      </w:r>
      <w:r>
        <w:rPr>
          <w:rFonts w:ascii="Arial" w:hAnsi="Arial" w:cs="Arial"/>
          <w:b/>
          <w:szCs w:val="24"/>
          <w:lang w:val="fr-CA"/>
        </w:rPr>
        <w:t> </w:t>
      </w:r>
      <w:r w:rsidRPr="00541886">
        <w:rPr>
          <w:rFonts w:ascii="Arial" w:hAnsi="Arial" w:cs="Arial"/>
          <w:b/>
          <w:szCs w:val="24"/>
          <w:lang w:val="fr-CA"/>
        </w:rPr>
        <w:t>5</w:t>
      </w:r>
      <w:r>
        <w:rPr>
          <w:rFonts w:ascii="Arial" w:hAnsi="Arial" w:cs="Arial"/>
          <w:b/>
          <w:szCs w:val="24"/>
          <w:lang w:val="fr-CA"/>
        </w:rPr>
        <w:t> </w:t>
      </w:r>
      <w:r w:rsidRPr="00541886">
        <w:rPr>
          <w:rFonts w:ascii="Arial" w:hAnsi="Arial" w:cs="Arial"/>
          <w:b/>
          <w:szCs w:val="24"/>
          <w:lang w:val="fr-CA"/>
        </w:rPr>
        <w:t>: RÉSOLUTIONS DE L</w:t>
      </w:r>
      <w:r>
        <w:rPr>
          <w:rFonts w:ascii="Arial" w:hAnsi="Arial" w:cs="Arial"/>
          <w:b/>
          <w:szCs w:val="24"/>
          <w:lang w:val="fr-CA"/>
        </w:rPr>
        <w:t>’</w:t>
      </w:r>
      <w:r w:rsidRPr="00541886">
        <w:rPr>
          <w:rFonts w:ascii="Arial" w:hAnsi="Arial" w:cs="Arial"/>
          <w:b/>
          <w:szCs w:val="24"/>
          <w:lang w:val="fr-CA"/>
        </w:rPr>
        <w:t>ASSEMBLÉE GÉNÉRALE ANNUELLE</w:t>
      </w:r>
    </w:p>
    <w:p w14:paraId="41D26153" w14:textId="3D1F6E83" w:rsidR="00CD003A" w:rsidRPr="00541886" w:rsidRDefault="001F4E1F">
      <w:pPr>
        <w:widowControl w:val="0"/>
        <w:rPr>
          <w:rFonts w:ascii="Arial" w:hAnsi="Arial" w:cs="Arial"/>
          <w:b/>
          <w:szCs w:val="24"/>
          <w:lang w:val="fr-CA"/>
        </w:rPr>
      </w:pPr>
      <w:r>
        <w:rPr>
          <w:rFonts w:ascii="Arial" w:hAnsi="Arial" w:cs="Arial"/>
          <w:b/>
          <w:szCs w:val="24"/>
          <w:lang w:val="fr-CA"/>
        </w:rPr>
        <w:t xml:space="preserve">                            </w:t>
      </w:r>
      <w:r w:rsidR="00D5435C" w:rsidRPr="00541886">
        <w:rPr>
          <w:rFonts w:ascii="Arial" w:hAnsi="Arial" w:cs="Arial"/>
          <w:b/>
          <w:szCs w:val="24"/>
          <w:lang w:val="fr-CA"/>
        </w:rPr>
        <w:t xml:space="preserve"> PROCÉDURES </w:t>
      </w:r>
    </w:p>
    <w:p w14:paraId="3EEC9514" w14:textId="77777777" w:rsidR="00050FA1" w:rsidRPr="00541886" w:rsidRDefault="00050FA1" w:rsidP="0013019F">
      <w:pPr>
        <w:widowControl w:val="0"/>
        <w:rPr>
          <w:rFonts w:ascii="Arial" w:hAnsi="Arial" w:cs="Arial"/>
          <w:b/>
          <w:sz w:val="22"/>
          <w:szCs w:val="22"/>
          <w:lang w:val="fr-CA"/>
        </w:rPr>
      </w:pPr>
    </w:p>
    <w:p w14:paraId="151FF7A3" w14:textId="7FDFC7A8" w:rsidR="00CD003A" w:rsidRPr="00541886" w:rsidRDefault="00D5435C">
      <w:pPr>
        <w:widowControl w:val="0"/>
        <w:numPr>
          <w:ilvl w:val="0"/>
          <w:numId w:val="16"/>
        </w:numPr>
        <w:rPr>
          <w:rFonts w:ascii="Arial" w:hAnsi="Arial" w:cs="Arial"/>
          <w:b/>
          <w:sz w:val="22"/>
          <w:szCs w:val="22"/>
          <w:lang w:val="fr-CA"/>
        </w:rPr>
      </w:pPr>
      <w:r w:rsidRPr="00541886">
        <w:rPr>
          <w:rFonts w:ascii="Arial" w:hAnsi="Arial" w:cs="Arial"/>
          <w:b/>
          <w:sz w:val="22"/>
          <w:szCs w:val="22"/>
          <w:lang w:val="fr-CA"/>
        </w:rPr>
        <w:t>Origines des résolutions</w:t>
      </w:r>
      <w:r>
        <w:rPr>
          <w:rFonts w:ascii="Arial" w:hAnsi="Arial" w:cs="Arial"/>
          <w:b/>
          <w:sz w:val="22"/>
          <w:szCs w:val="22"/>
          <w:lang w:val="fr-CA"/>
        </w:rPr>
        <w:t> </w:t>
      </w:r>
      <w:r w:rsidRPr="00541886">
        <w:rPr>
          <w:rFonts w:ascii="Arial" w:hAnsi="Arial" w:cs="Arial"/>
          <w:b/>
          <w:sz w:val="22"/>
          <w:szCs w:val="22"/>
          <w:lang w:val="fr-CA"/>
        </w:rPr>
        <w:t xml:space="preserve">: </w:t>
      </w:r>
    </w:p>
    <w:p w14:paraId="066BD3C1" w14:textId="381B094D" w:rsidR="00CD003A" w:rsidRPr="00541886" w:rsidRDefault="00D5435C">
      <w:pPr>
        <w:widowControl w:val="0"/>
        <w:ind w:left="720"/>
        <w:rPr>
          <w:rFonts w:ascii="Arial" w:hAnsi="Arial" w:cs="Arial"/>
          <w:sz w:val="22"/>
          <w:szCs w:val="22"/>
          <w:lang w:val="fr-CA"/>
        </w:rPr>
      </w:pPr>
      <w:r w:rsidRPr="00541886">
        <w:rPr>
          <w:rFonts w:ascii="Arial" w:hAnsi="Arial" w:cs="Arial"/>
          <w:sz w:val="22"/>
          <w:szCs w:val="22"/>
          <w:lang w:val="fr-CA"/>
        </w:rPr>
        <w:t>Les résolutions à l</w:t>
      </w:r>
      <w:r>
        <w:rPr>
          <w:rFonts w:ascii="Arial" w:hAnsi="Arial" w:cs="Arial"/>
          <w:sz w:val="22"/>
          <w:szCs w:val="22"/>
          <w:lang w:val="fr-CA"/>
        </w:rPr>
        <w:t>’</w:t>
      </w:r>
      <w:r w:rsidRPr="00541886">
        <w:rPr>
          <w:rFonts w:ascii="Arial" w:hAnsi="Arial" w:cs="Arial"/>
          <w:sz w:val="22"/>
          <w:szCs w:val="22"/>
          <w:lang w:val="fr-CA"/>
        </w:rPr>
        <w:t>assemblée générale annuelle de l</w:t>
      </w:r>
      <w:r>
        <w:rPr>
          <w:rFonts w:ascii="Arial" w:hAnsi="Arial" w:cs="Arial"/>
          <w:sz w:val="22"/>
          <w:szCs w:val="22"/>
          <w:lang w:val="fr-CA"/>
        </w:rPr>
        <w:t>’</w:t>
      </w:r>
      <w:r w:rsidRPr="00541886">
        <w:rPr>
          <w:rFonts w:ascii="Arial" w:hAnsi="Arial" w:cs="Arial"/>
          <w:sz w:val="22"/>
          <w:szCs w:val="22"/>
          <w:lang w:val="fr-CA"/>
        </w:rPr>
        <w:t xml:space="preserve">ACER-CART seront acceptées de la part </w:t>
      </w:r>
      <w:r w:rsidRPr="00541886">
        <w:rPr>
          <w:rFonts w:ascii="Arial" w:hAnsi="Arial" w:cs="Arial"/>
          <w:sz w:val="22"/>
          <w:szCs w:val="22"/>
          <w:lang w:val="fr-CA"/>
        </w:rPr>
        <w:lastRenderedPageBreak/>
        <w:t>de</w:t>
      </w:r>
      <w:r>
        <w:rPr>
          <w:rFonts w:ascii="Arial" w:hAnsi="Arial" w:cs="Arial"/>
          <w:sz w:val="22"/>
          <w:szCs w:val="22"/>
          <w:lang w:val="fr-CA"/>
        </w:rPr>
        <w:t> </w:t>
      </w:r>
      <w:r w:rsidRPr="00541886">
        <w:rPr>
          <w:rFonts w:ascii="Arial" w:hAnsi="Arial" w:cs="Arial"/>
          <w:sz w:val="22"/>
          <w:szCs w:val="22"/>
          <w:lang w:val="fr-CA"/>
        </w:rPr>
        <w:t>:</w:t>
      </w:r>
    </w:p>
    <w:p w14:paraId="71A734AE" w14:textId="37E80E5A" w:rsidR="00CD003A" w:rsidRPr="00541886" w:rsidRDefault="00D5435C">
      <w:pPr>
        <w:widowControl w:val="0"/>
        <w:numPr>
          <w:ilvl w:val="0"/>
          <w:numId w:val="14"/>
        </w:numPr>
        <w:ind w:left="1440"/>
        <w:rPr>
          <w:rFonts w:ascii="Arial" w:hAnsi="Arial" w:cs="Arial"/>
          <w:sz w:val="22"/>
          <w:szCs w:val="22"/>
          <w:lang w:val="fr-CA"/>
        </w:rPr>
      </w:pPr>
      <w:r w:rsidRPr="00541886">
        <w:rPr>
          <w:rFonts w:ascii="Arial" w:hAnsi="Arial" w:cs="Arial"/>
          <w:sz w:val="22"/>
          <w:szCs w:val="22"/>
          <w:lang w:val="fr-CA"/>
        </w:rPr>
        <w:t>L</w:t>
      </w:r>
      <w:r>
        <w:rPr>
          <w:rFonts w:ascii="Arial" w:hAnsi="Arial" w:cs="Arial"/>
          <w:sz w:val="22"/>
          <w:szCs w:val="22"/>
          <w:lang w:val="fr-CA"/>
        </w:rPr>
        <w:t>’</w:t>
      </w:r>
      <w:r w:rsidRPr="00541886">
        <w:rPr>
          <w:rFonts w:ascii="Arial" w:hAnsi="Arial" w:cs="Arial"/>
          <w:sz w:val="22"/>
          <w:szCs w:val="22"/>
          <w:lang w:val="fr-CA"/>
        </w:rPr>
        <w:t>exécutif de l</w:t>
      </w:r>
      <w:r>
        <w:rPr>
          <w:rFonts w:ascii="Arial" w:hAnsi="Arial" w:cs="Arial"/>
          <w:sz w:val="22"/>
          <w:szCs w:val="22"/>
          <w:lang w:val="fr-CA"/>
        </w:rPr>
        <w:t>’</w:t>
      </w:r>
      <w:r w:rsidRPr="00541886">
        <w:rPr>
          <w:rFonts w:ascii="Arial" w:hAnsi="Arial" w:cs="Arial"/>
          <w:sz w:val="22"/>
          <w:szCs w:val="22"/>
          <w:lang w:val="fr-CA"/>
        </w:rPr>
        <w:t xml:space="preserve">ACER-CART et ses comités permanents. </w:t>
      </w:r>
    </w:p>
    <w:p w14:paraId="369CDF70" w14:textId="7811F1E2" w:rsidR="00CD003A" w:rsidRPr="009C06F3" w:rsidRDefault="005A600B">
      <w:pPr>
        <w:widowControl w:val="0"/>
        <w:numPr>
          <w:ilvl w:val="0"/>
          <w:numId w:val="14"/>
        </w:numPr>
        <w:ind w:left="1440"/>
        <w:rPr>
          <w:rFonts w:ascii="Arial" w:hAnsi="Arial" w:cs="Arial"/>
          <w:sz w:val="22"/>
          <w:szCs w:val="22"/>
          <w:lang w:val="fr-CA"/>
        </w:rPr>
      </w:pPr>
      <w:r w:rsidRPr="00541886">
        <w:rPr>
          <w:rFonts w:ascii="Arial" w:hAnsi="Arial" w:cs="Arial"/>
          <w:sz w:val="22"/>
          <w:szCs w:val="22"/>
          <w:lang w:val="fr-CA"/>
        </w:rPr>
        <w:t xml:space="preserve">Les </w:t>
      </w:r>
      <w:r w:rsidR="00E97FD3">
        <w:rPr>
          <w:rFonts w:ascii="Arial" w:hAnsi="Arial" w:cs="Arial"/>
          <w:sz w:val="22"/>
          <w:szCs w:val="22"/>
          <w:lang w:val="fr-CA"/>
        </w:rPr>
        <w:t>M</w:t>
      </w:r>
      <w:r w:rsidRPr="00541886">
        <w:rPr>
          <w:rFonts w:ascii="Arial" w:hAnsi="Arial" w:cs="Arial"/>
          <w:sz w:val="22"/>
          <w:szCs w:val="22"/>
          <w:lang w:val="fr-CA"/>
        </w:rPr>
        <w:t xml:space="preserve">embres </w:t>
      </w:r>
      <w:r w:rsidR="0013019F" w:rsidRPr="00541886">
        <w:rPr>
          <w:rFonts w:ascii="Arial" w:hAnsi="Arial" w:cs="Arial"/>
          <w:sz w:val="22"/>
          <w:szCs w:val="22"/>
          <w:lang w:val="fr-CA"/>
        </w:rPr>
        <w:t>de l</w:t>
      </w:r>
      <w:r w:rsidR="00D5435C">
        <w:rPr>
          <w:rFonts w:ascii="Arial" w:hAnsi="Arial" w:cs="Arial"/>
          <w:sz w:val="22"/>
          <w:szCs w:val="22"/>
          <w:lang w:val="fr-CA"/>
        </w:rPr>
        <w:t>’</w:t>
      </w:r>
      <w:r w:rsidR="0013019F" w:rsidRPr="00541886">
        <w:rPr>
          <w:rFonts w:ascii="Arial" w:hAnsi="Arial" w:cs="Arial"/>
          <w:sz w:val="22"/>
          <w:szCs w:val="22"/>
          <w:lang w:val="fr-CA"/>
        </w:rPr>
        <w:t>ACER-</w:t>
      </w:r>
      <w:r w:rsidR="0013019F" w:rsidRPr="009C06F3">
        <w:rPr>
          <w:rFonts w:ascii="Arial" w:hAnsi="Arial" w:cs="Arial"/>
          <w:sz w:val="22"/>
          <w:szCs w:val="22"/>
          <w:lang w:val="fr-CA"/>
        </w:rPr>
        <w:t>CART</w:t>
      </w:r>
      <w:r w:rsidR="009C06F3" w:rsidRPr="009C06F3">
        <w:rPr>
          <w:rFonts w:ascii="Arial" w:hAnsi="Arial" w:cs="Arial"/>
          <w:sz w:val="22"/>
          <w:szCs w:val="22"/>
          <w:lang w:val="fr-CA"/>
        </w:rPr>
        <w:t>,</w:t>
      </w:r>
      <w:r w:rsidR="0013019F" w:rsidRPr="009C06F3">
        <w:rPr>
          <w:rFonts w:ascii="Arial" w:hAnsi="Arial" w:cs="Arial"/>
          <w:sz w:val="22"/>
          <w:szCs w:val="22"/>
          <w:lang w:val="fr-CA"/>
        </w:rPr>
        <w:t xml:space="preserve"> </w:t>
      </w:r>
      <w:r w:rsidR="009C06F3" w:rsidRPr="009C06F3">
        <w:rPr>
          <w:rFonts w:ascii="Arial" w:hAnsi="Arial" w:cs="Arial"/>
          <w:sz w:val="22"/>
          <w:szCs w:val="22"/>
          <w:lang w:val="fr-CA"/>
        </w:rPr>
        <w:t>pourvu</w:t>
      </w:r>
      <w:r w:rsidR="0013019F" w:rsidRPr="009C06F3">
        <w:rPr>
          <w:rFonts w:ascii="Arial" w:hAnsi="Arial" w:cs="Arial"/>
          <w:sz w:val="22"/>
          <w:szCs w:val="22"/>
          <w:lang w:val="fr-CA"/>
        </w:rPr>
        <w:t xml:space="preserve"> que chaque résolution soit accompagnée d</w:t>
      </w:r>
      <w:r w:rsidR="00D5435C" w:rsidRPr="009C06F3">
        <w:rPr>
          <w:rFonts w:ascii="Arial" w:hAnsi="Arial" w:cs="Arial"/>
          <w:sz w:val="22"/>
          <w:szCs w:val="22"/>
          <w:lang w:val="fr-CA"/>
        </w:rPr>
        <w:t>’</w:t>
      </w:r>
      <w:r w:rsidR="0013019F" w:rsidRPr="009C06F3">
        <w:rPr>
          <w:rFonts w:ascii="Arial" w:hAnsi="Arial" w:cs="Arial"/>
          <w:sz w:val="22"/>
          <w:szCs w:val="22"/>
          <w:lang w:val="fr-CA"/>
        </w:rPr>
        <w:t>une documentation</w:t>
      </w:r>
      <w:r w:rsidR="00D5435C" w:rsidRPr="009C06F3">
        <w:rPr>
          <w:rFonts w:ascii="Arial" w:hAnsi="Arial" w:cs="Arial"/>
          <w:sz w:val="22"/>
          <w:szCs w:val="22"/>
          <w:lang w:val="fr-CA"/>
        </w:rPr>
        <w:t xml:space="preserve">. </w:t>
      </w:r>
    </w:p>
    <w:p w14:paraId="3B3498A4" w14:textId="0D090310" w:rsidR="00CD003A" w:rsidRPr="00541886" w:rsidRDefault="00937D86">
      <w:pPr>
        <w:widowControl w:val="0"/>
        <w:numPr>
          <w:ilvl w:val="0"/>
          <w:numId w:val="14"/>
        </w:numPr>
        <w:ind w:left="1440"/>
        <w:rPr>
          <w:rFonts w:ascii="Arial" w:hAnsi="Arial" w:cs="Arial"/>
          <w:sz w:val="22"/>
          <w:szCs w:val="22"/>
          <w:lang w:val="fr-CA"/>
        </w:rPr>
      </w:pPr>
      <w:r w:rsidRPr="00541886">
        <w:rPr>
          <w:rFonts w:ascii="Arial" w:hAnsi="Arial" w:cs="Arial"/>
          <w:sz w:val="22"/>
          <w:szCs w:val="22"/>
          <w:lang w:val="fr-CA"/>
        </w:rPr>
        <w:t xml:space="preserve">Un </w:t>
      </w:r>
      <w:r w:rsidR="00D5435C" w:rsidRPr="00541886">
        <w:rPr>
          <w:rFonts w:ascii="Arial" w:hAnsi="Arial" w:cs="Arial"/>
          <w:sz w:val="22"/>
          <w:szCs w:val="22"/>
          <w:lang w:val="fr-CA"/>
        </w:rPr>
        <w:t>comité ad hoc créé par l</w:t>
      </w:r>
      <w:r w:rsidR="00D5435C">
        <w:rPr>
          <w:rFonts w:ascii="Arial" w:hAnsi="Arial" w:cs="Arial"/>
          <w:sz w:val="22"/>
          <w:szCs w:val="22"/>
          <w:lang w:val="fr-CA"/>
        </w:rPr>
        <w:t>’</w:t>
      </w:r>
      <w:r w:rsidR="00D5435C" w:rsidRPr="00541886">
        <w:rPr>
          <w:rFonts w:ascii="Arial" w:hAnsi="Arial" w:cs="Arial"/>
          <w:sz w:val="22"/>
          <w:szCs w:val="22"/>
          <w:lang w:val="fr-CA"/>
        </w:rPr>
        <w:t xml:space="preserve">assemblée générale annuelle et tenu de faire rapport à une assemblée générale annuelle ultérieure. </w:t>
      </w:r>
    </w:p>
    <w:p w14:paraId="6BD093F5" w14:textId="77777777" w:rsidR="008A6ED7" w:rsidRPr="00541886" w:rsidRDefault="008A6ED7" w:rsidP="008A6ED7">
      <w:pPr>
        <w:widowControl w:val="0"/>
        <w:ind w:left="1440"/>
        <w:rPr>
          <w:rFonts w:ascii="Arial" w:hAnsi="Arial" w:cs="Arial"/>
          <w:sz w:val="22"/>
          <w:szCs w:val="22"/>
          <w:lang w:val="fr-CA"/>
        </w:rPr>
      </w:pPr>
    </w:p>
    <w:p w14:paraId="3BC909AD" w14:textId="4A2635EB" w:rsidR="00CD003A" w:rsidRPr="00541886" w:rsidRDefault="00D5435C">
      <w:pPr>
        <w:widowControl w:val="0"/>
        <w:numPr>
          <w:ilvl w:val="0"/>
          <w:numId w:val="16"/>
        </w:numPr>
        <w:rPr>
          <w:rFonts w:ascii="Arial" w:hAnsi="Arial" w:cs="Arial"/>
          <w:b/>
          <w:sz w:val="22"/>
          <w:szCs w:val="22"/>
          <w:lang w:val="fr-CA"/>
        </w:rPr>
      </w:pPr>
      <w:r w:rsidRPr="00541886">
        <w:rPr>
          <w:rFonts w:ascii="Arial" w:hAnsi="Arial" w:cs="Arial"/>
          <w:b/>
          <w:sz w:val="22"/>
          <w:szCs w:val="22"/>
          <w:lang w:val="fr-CA"/>
        </w:rPr>
        <w:t>Dates limites pour les résolutions</w:t>
      </w:r>
      <w:r>
        <w:rPr>
          <w:rFonts w:ascii="Arial" w:hAnsi="Arial" w:cs="Arial"/>
          <w:b/>
          <w:sz w:val="22"/>
          <w:szCs w:val="22"/>
          <w:lang w:val="fr-CA"/>
        </w:rPr>
        <w:t> </w:t>
      </w:r>
      <w:r w:rsidRPr="00541886">
        <w:rPr>
          <w:rFonts w:ascii="Arial" w:hAnsi="Arial" w:cs="Arial"/>
          <w:b/>
          <w:sz w:val="22"/>
          <w:szCs w:val="22"/>
          <w:lang w:val="fr-CA"/>
        </w:rPr>
        <w:t xml:space="preserve">: </w:t>
      </w:r>
    </w:p>
    <w:p w14:paraId="2A850C70" w14:textId="39E966DE" w:rsidR="00CD003A" w:rsidRPr="00541886" w:rsidRDefault="00D5435C">
      <w:pPr>
        <w:widowControl w:val="0"/>
        <w:numPr>
          <w:ilvl w:val="0"/>
          <w:numId w:val="18"/>
        </w:numPr>
        <w:ind w:left="1440"/>
        <w:rPr>
          <w:rFonts w:ascii="Arial" w:hAnsi="Arial" w:cs="Arial"/>
          <w:sz w:val="22"/>
          <w:szCs w:val="22"/>
          <w:lang w:val="fr-CA"/>
        </w:rPr>
      </w:pPr>
      <w:r w:rsidRPr="00541886">
        <w:rPr>
          <w:rFonts w:ascii="Arial" w:hAnsi="Arial" w:cs="Arial"/>
          <w:sz w:val="22"/>
          <w:szCs w:val="22"/>
          <w:lang w:val="fr-CA"/>
        </w:rPr>
        <w:t>L</w:t>
      </w:r>
      <w:r>
        <w:rPr>
          <w:rFonts w:ascii="Arial" w:hAnsi="Arial" w:cs="Arial"/>
          <w:sz w:val="22"/>
          <w:szCs w:val="22"/>
          <w:lang w:val="fr-CA"/>
        </w:rPr>
        <w:t>’</w:t>
      </w:r>
      <w:r w:rsidRPr="00541886">
        <w:rPr>
          <w:rFonts w:ascii="Arial" w:hAnsi="Arial" w:cs="Arial"/>
          <w:sz w:val="22"/>
          <w:szCs w:val="22"/>
          <w:lang w:val="fr-CA"/>
        </w:rPr>
        <w:t>exécutif de l</w:t>
      </w:r>
      <w:r>
        <w:rPr>
          <w:rFonts w:ascii="Arial" w:hAnsi="Arial" w:cs="Arial"/>
          <w:sz w:val="22"/>
          <w:szCs w:val="22"/>
          <w:lang w:val="fr-CA"/>
        </w:rPr>
        <w:t>’</w:t>
      </w:r>
      <w:r w:rsidRPr="00541886">
        <w:rPr>
          <w:rFonts w:ascii="Arial" w:hAnsi="Arial" w:cs="Arial"/>
          <w:sz w:val="22"/>
          <w:szCs w:val="22"/>
          <w:lang w:val="fr-CA"/>
        </w:rPr>
        <w:t xml:space="preserve">ACER-CART fixera annuellement la date limite de réception par le directeur </w:t>
      </w:r>
      <w:r>
        <w:rPr>
          <w:rFonts w:ascii="Arial" w:hAnsi="Arial" w:cs="Arial"/>
          <w:sz w:val="22"/>
          <w:szCs w:val="22"/>
          <w:lang w:val="fr-CA"/>
        </w:rPr>
        <w:t>général</w:t>
      </w:r>
      <w:r w:rsidRPr="00541886">
        <w:rPr>
          <w:rFonts w:ascii="Arial" w:hAnsi="Arial" w:cs="Arial"/>
          <w:sz w:val="22"/>
          <w:szCs w:val="22"/>
          <w:lang w:val="fr-CA"/>
        </w:rPr>
        <w:t xml:space="preserve"> de toutes les résolutions à l</w:t>
      </w:r>
      <w:r>
        <w:rPr>
          <w:rFonts w:ascii="Arial" w:hAnsi="Arial" w:cs="Arial"/>
          <w:sz w:val="22"/>
          <w:szCs w:val="22"/>
          <w:lang w:val="fr-CA"/>
        </w:rPr>
        <w:t>’</w:t>
      </w:r>
      <w:r w:rsidRPr="00541886">
        <w:rPr>
          <w:rFonts w:ascii="Arial" w:hAnsi="Arial" w:cs="Arial"/>
          <w:sz w:val="22"/>
          <w:szCs w:val="22"/>
          <w:lang w:val="fr-CA"/>
        </w:rPr>
        <w:t>assemblée générale annuelle</w:t>
      </w:r>
      <w:r w:rsidR="006554B9" w:rsidRPr="00541886">
        <w:rPr>
          <w:rFonts w:ascii="Arial" w:hAnsi="Arial" w:cs="Arial"/>
          <w:sz w:val="22"/>
          <w:szCs w:val="22"/>
          <w:lang w:val="fr-CA"/>
        </w:rPr>
        <w:t>.</w:t>
      </w:r>
    </w:p>
    <w:p w14:paraId="4D3AEF51" w14:textId="13BB2705" w:rsidR="00CD003A" w:rsidRPr="00541886" w:rsidRDefault="0013019F">
      <w:pPr>
        <w:widowControl w:val="0"/>
        <w:numPr>
          <w:ilvl w:val="0"/>
          <w:numId w:val="18"/>
        </w:numPr>
        <w:ind w:left="1440"/>
        <w:rPr>
          <w:rFonts w:ascii="Arial" w:hAnsi="Arial" w:cs="Arial"/>
          <w:sz w:val="22"/>
          <w:szCs w:val="22"/>
          <w:lang w:val="fr-CA"/>
        </w:rPr>
      </w:pPr>
      <w:r w:rsidRPr="00541886">
        <w:rPr>
          <w:rFonts w:ascii="Arial" w:hAnsi="Arial" w:cs="Arial"/>
          <w:sz w:val="22"/>
          <w:szCs w:val="22"/>
          <w:lang w:val="fr-CA"/>
        </w:rPr>
        <w:t xml:space="preserve">Toutes les résolutions ainsi reçues seront </w:t>
      </w:r>
      <w:r w:rsidR="00910493" w:rsidRPr="00541886">
        <w:rPr>
          <w:rFonts w:ascii="Arial" w:hAnsi="Arial" w:cs="Arial"/>
          <w:sz w:val="22"/>
          <w:szCs w:val="22"/>
          <w:lang w:val="fr-CA"/>
        </w:rPr>
        <w:t xml:space="preserve">examinées </w:t>
      </w:r>
      <w:r w:rsidRPr="00541886">
        <w:rPr>
          <w:rFonts w:ascii="Arial" w:hAnsi="Arial" w:cs="Arial"/>
          <w:sz w:val="22"/>
          <w:szCs w:val="22"/>
          <w:lang w:val="fr-CA"/>
        </w:rPr>
        <w:t>par le comité de législation de l</w:t>
      </w:r>
      <w:r w:rsidR="00D5435C">
        <w:rPr>
          <w:rFonts w:ascii="Arial" w:hAnsi="Arial" w:cs="Arial"/>
          <w:sz w:val="22"/>
          <w:szCs w:val="22"/>
          <w:lang w:val="fr-CA"/>
        </w:rPr>
        <w:t>’</w:t>
      </w:r>
      <w:r w:rsidRPr="00541886">
        <w:rPr>
          <w:rFonts w:ascii="Arial" w:hAnsi="Arial" w:cs="Arial"/>
          <w:sz w:val="22"/>
          <w:szCs w:val="22"/>
          <w:lang w:val="fr-CA"/>
        </w:rPr>
        <w:t xml:space="preserve">ACER-CART. </w:t>
      </w:r>
    </w:p>
    <w:p w14:paraId="68FBCCF7" w14:textId="6BC7779F" w:rsidR="00CD003A" w:rsidRPr="00541886" w:rsidRDefault="00D5435C">
      <w:pPr>
        <w:widowControl w:val="0"/>
        <w:numPr>
          <w:ilvl w:val="0"/>
          <w:numId w:val="18"/>
        </w:numPr>
        <w:ind w:left="1440"/>
        <w:rPr>
          <w:rFonts w:ascii="Arial" w:hAnsi="Arial" w:cs="Arial"/>
          <w:sz w:val="22"/>
          <w:szCs w:val="22"/>
          <w:lang w:val="fr-CA"/>
        </w:rPr>
      </w:pPr>
      <w:r w:rsidRPr="00541886">
        <w:rPr>
          <w:rFonts w:ascii="Arial" w:hAnsi="Arial" w:cs="Arial"/>
          <w:sz w:val="22"/>
          <w:szCs w:val="22"/>
          <w:lang w:val="fr-CA"/>
        </w:rPr>
        <w:t>Toute résolution reçue après la date limite sera transmise à l</w:t>
      </w:r>
      <w:r>
        <w:rPr>
          <w:rFonts w:ascii="Arial" w:hAnsi="Arial" w:cs="Arial"/>
          <w:sz w:val="22"/>
          <w:szCs w:val="22"/>
          <w:lang w:val="fr-CA"/>
        </w:rPr>
        <w:t>’</w:t>
      </w:r>
      <w:r w:rsidRPr="00541886">
        <w:rPr>
          <w:rFonts w:ascii="Arial" w:hAnsi="Arial" w:cs="Arial"/>
          <w:sz w:val="22"/>
          <w:szCs w:val="22"/>
          <w:lang w:val="fr-CA"/>
        </w:rPr>
        <w:t>Exécutif, et si l</w:t>
      </w:r>
      <w:r>
        <w:rPr>
          <w:rFonts w:ascii="Arial" w:hAnsi="Arial" w:cs="Arial"/>
          <w:sz w:val="22"/>
          <w:szCs w:val="22"/>
          <w:lang w:val="fr-CA"/>
        </w:rPr>
        <w:t>’</w:t>
      </w:r>
      <w:r w:rsidRPr="00541886">
        <w:rPr>
          <w:rFonts w:ascii="Arial" w:hAnsi="Arial" w:cs="Arial"/>
          <w:sz w:val="22"/>
          <w:szCs w:val="22"/>
          <w:lang w:val="fr-CA"/>
        </w:rPr>
        <w:t>Exécutif estime qu</w:t>
      </w:r>
      <w:r>
        <w:rPr>
          <w:rFonts w:ascii="Arial" w:hAnsi="Arial" w:cs="Arial"/>
          <w:sz w:val="22"/>
          <w:szCs w:val="22"/>
          <w:lang w:val="fr-CA"/>
        </w:rPr>
        <w:t>’</w:t>
      </w:r>
      <w:r w:rsidRPr="00541886">
        <w:rPr>
          <w:rFonts w:ascii="Arial" w:hAnsi="Arial" w:cs="Arial"/>
          <w:sz w:val="22"/>
          <w:szCs w:val="22"/>
          <w:lang w:val="fr-CA"/>
        </w:rPr>
        <w:t>une telle résolution traite d</w:t>
      </w:r>
      <w:r>
        <w:rPr>
          <w:rFonts w:ascii="Arial" w:hAnsi="Arial" w:cs="Arial"/>
          <w:sz w:val="22"/>
          <w:szCs w:val="22"/>
          <w:lang w:val="fr-CA"/>
        </w:rPr>
        <w:t>’</w:t>
      </w:r>
      <w:r w:rsidRPr="00541886">
        <w:rPr>
          <w:rFonts w:ascii="Arial" w:hAnsi="Arial" w:cs="Arial"/>
          <w:sz w:val="22"/>
          <w:szCs w:val="22"/>
          <w:lang w:val="fr-CA"/>
        </w:rPr>
        <w:t>une question suffisamment urgente, alors la résolution sera diffusée le premier jour de l</w:t>
      </w:r>
      <w:r>
        <w:rPr>
          <w:rFonts w:ascii="Arial" w:hAnsi="Arial" w:cs="Arial"/>
          <w:sz w:val="22"/>
          <w:szCs w:val="22"/>
          <w:lang w:val="fr-CA"/>
        </w:rPr>
        <w:t>’</w:t>
      </w:r>
      <w:r w:rsidRPr="00541886">
        <w:rPr>
          <w:rFonts w:ascii="Arial" w:hAnsi="Arial" w:cs="Arial"/>
          <w:sz w:val="22"/>
          <w:szCs w:val="22"/>
          <w:lang w:val="fr-CA"/>
        </w:rPr>
        <w:t>Assemblée générale annuelle.</w:t>
      </w:r>
    </w:p>
    <w:p w14:paraId="1EF31811" w14:textId="77777777" w:rsidR="00050FA1" w:rsidRPr="00541886" w:rsidRDefault="00050FA1" w:rsidP="0013019F">
      <w:pPr>
        <w:widowControl w:val="0"/>
        <w:rPr>
          <w:rFonts w:ascii="Arial" w:hAnsi="Arial" w:cs="Arial"/>
          <w:sz w:val="22"/>
          <w:szCs w:val="22"/>
          <w:lang w:val="fr-CA"/>
        </w:rPr>
      </w:pPr>
    </w:p>
    <w:p w14:paraId="6EEF1313" w14:textId="154EABE5" w:rsidR="00CD003A" w:rsidRPr="00541886" w:rsidRDefault="00D5435C">
      <w:pPr>
        <w:widowControl w:val="0"/>
        <w:numPr>
          <w:ilvl w:val="0"/>
          <w:numId w:val="16"/>
        </w:numPr>
        <w:rPr>
          <w:rFonts w:ascii="Arial" w:hAnsi="Arial" w:cs="Arial"/>
          <w:b/>
          <w:sz w:val="22"/>
          <w:szCs w:val="22"/>
          <w:lang w:val="fr-CA"/>
        </w:rPr>
      </w:pPr>
      <w:r w:rsidRPr="00541886">
        <w:rPr>
          <w:rFonts w:ascii="Arial" w:hAnsi="Arial" w:cs="Arial"/>
          <w:b/>
          <w:sz w:val="22"/>
          <w:szCs w:val="22"/>
          <w:lang w:val="fr-CA"/>
        </w:rPr>
        <w:t>Exigences pour les résolutions</w:t>
      </w:r>
      <w:r>
        <w:rPr>
          <w:rFonts w:ascii="Arial" w:hAnsi="Arial" w:cs="Arial"/>
          <w:b/>
          <w:sz w:val="22"/>
          <w:szCs w:val="22"/>
          <w:lang w:val="fr-CA"/>
        </w:rPr>
        <w:t> </w:t>
      </w:r>
      <w:r w:rsidRPr="00541886">
        <w:rPr>
          <w:rFonts w:ascii="Arial" w:hAnsi="Arial" w:cs="Arial"/>
          <w:b/>
          <w:sz w:val="22"/>
          <w:szCs w:val="22"/>
          <w:lang w:val="fr-CA"/>
        </w:rPr>
        <w:t xml:space="preserve">: </w:t>
      </w:r>
    </w:p>
    <w:p w14:paraId="64BBA401" w14:textId="2352C30C" w:rsidR="00CD003A" w:rsidRPr="00541886" w:rsidRDefault="00D5435C">
      <w:pPr>
        <w:ind w:left="720"/>
        <w:rPr>
          <w:rFonts w:ascii="Arial" w:hAnsi="Arial" w:cs="Arial"/>
          <w:sz w:val="22"/>
          <w:szCs w:val="22"/>
          <w:lang w:val="fr-CA"/>
        </w:rPr>
      </w:pPr>
      <w:r w:rsidRPr="00541886">
        <w:rPr>
          <w:rFonts w:ascii="Arial" w:hAnsi="Arial" w:cs="Arial"/>
          <w:sz w:val="22"/>
          <w:szCs w:val="22"/>
          <w:lang w:val="fr-CA"/>
        </w:rPr>
        <w:t xml:space="preserve">Pour que les </w:t>
      </w:r>
      <w:r w:rsidR="0013019F" w:rsidRPr="00541886">
        <w:rPr>
          <w:rFonts w:ascii="Arial" w:hAnsi="Arial" w:cs="Arial"/>
          <w:sz w:val="22"/>
          <w:szCs w:val="22"/>
          <w:lang w:val="fr-CA"/>
        </w:rPr>
        <w:t>résolutions soient transmises à l</w:t>
      </w:r>
      <w:r>
        <w:rPr>
          <w:rFonts w:ascii="Arial" w:hAnsi="Arial" w:cs="Arial"/>
          <w:sz w:val="22"/>
          <w:szCs w:val="22"/>
          <w:lang w:val="fr-CA"/>
        </w:rPr>
        <w:t>’</w:t>
      </w:r>
      <w:r w:rsidR="0013019F" w:rsidRPr="00541886">
        <w:rPr>
          <w:rFonts w:ascii="Arial" w:hAnsi="Arial" w:cs="Arial"/>
          <w:sz w:val="22"/>
          <w:szCs w:val="22"/>
          <w:lang w:val="fr-CA"/>
        </w:rPr>
        <w:t>assemblée générale annuelle, elles doivent être accompagnées d</w:t>
      </w:r>
      <w:r>
        <w:rPr>
          <w:rFonts w:ascii="Arial" w:hAnsi="Arial" w:cs="Arial"/>
          <w:sz w:val="22"/>
          <w:szCs w:val="22"/>
          <w:lang w:val="fr-CA"/>
        </w:rPr>
        <w:t>’</w:t>
      </w:r>
      <w:r w:rsidR="0013019F" w:rsidRPr="00541886">
        <w:rPr>
          <w:rFonts w:ascii="Arial" w:hAnsi="Arial" w:cs="Arial"/>
          <w:sz w:val="22"/>
          <w:szCs w:val="22"/>
          <w:lang w:val="fr-CA"/>
        </w:rPr>
        <w:t>une justification. Si les coûts de mise en œuvre sont connus, ils doivent être identifiés dans la justification</w:t>
      </w:r>
      <w:r w:rsidR="008D2786" w:rsidRPr="00541886">
        <w:rPr>
          <w:rFonts w:ascii="Arial" w:hAnsi="Arial" w:cs="Arial"/>
          <w:sz w:val="22"/>
          <w:szCs w:val="22"/>
          <w:lang w:val="fr-CA"/>
        </w:rPr>
        <w:t>.</w:t>
      </w:r>
    </w:p>
    <w:p w14:paraId="0D8FADFB" w14:textId="77777777" w:rsidR="0013019F" w:rsidRPr="00541886"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5C123413" w14:textId="77777777"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16"/>
          <w:szCs w:val="16"/>
          <w:lang w:val="fr-CA"/>
        </w:rPr>
      </w:pPr>
      <w:r w:rsidRPr="00541886">
        <w:rPr>
          <w:rFonts w:ascii="Arial" w:hAnsi="Arial" w:cs="Arial"/>
          <w:bCs/>
          <w:sz w:val="16"/>
          <w:szCs w:val="16"/>
          <w:lang w:val="fr-CA"/>
        </w:rPr>
        <w:t xml:space="preserve">Modifié </w:t>
      </w:r>
      <w:r w:rsidR="0030598B" w:rsidRPr="00541886">
        <w:rPr>
          <w:rFonts w:ascii="Arial" w:hAnsi="Arial" w:cs="Arial"/>
          <w:bCs/>
          <w:sz w:val="16"/>
          <w:szCs w:val="16"/>
          <w:lang w:val="fr-CA"/>
        </w:rPr>
        <w:t>20</w:t>
      </w:r>
      <w:r w:rsidR="0069455E" w:rsidRPr="00541886">
        <w:rPr>
          <w:rFonts w:ascii="Arial" w:hAnsi="Arial" w:cs="Arial"/>
          <w:bCs/>
          <w:sz w:val="16"/>
          <w:szCs w:val="16"/>
          <w:lang w:val="fr-CA"/>
        </w:rPr>
        <w:t>21</w:t>
      </w:r>
    </w:p>
    <w:p w14:paraId="41649817" w14:textId="77777777" w:rsidR="0030598B" w:rsidRPr="00541886" w:rsidRDefault="00305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Cs w:val="24"/>
          <w:u w:val="single"/>
          <w:lang w:val="fr-CA"/>
        </w:rPr>
      </w:pPr>
    </w:p>
    <w:p w14:paraId="14E040F7" w14:textId="4BCE7883"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Cs w:val="24"/>
          <w:lang w:val="fr-CA"/>
        </w:rPr>
      </w:pPr>
      <w:r w:rsidRPr="00541886">
        <w:rPr>
          <w:rFonts w:ascii="Arial" w:hAnsi="Arial" w:cs="Arial"/>
          <w:b/>
          <w:szCs w:val="24"/>
          <w:lang w:val="fr-CA"/>
        </w:rPr>
        <w:t>PROTOCOLE</w:t>
      </w:r>
      <w:r>
        <w:rPr>
          <w:rFonts w:ascii="Arial" w:hAnsi="Arial" w:cs="Arial"/>
          <w:b/>
          <w:szCs w:val="24"/>
          <w:lang w:val="fr-CA"/>
        </w:rPr>
        <w:t> </w:t>
      </w:r>
      <w:r w:rsidRPr="00541886">
        <w:rPr>
          <w:rFonts w:ascii="Arial" w:hAnsi="Arial" w:cs="Arial"/>
          <w:b/>
          <w:szCs w:val="24"/>
          <w:lang w:val="fr-CA"/>
        </w:rPr>
        <w:t>6</w:t>
      </w:r>
      <w:r>
        <w:rPr>
          <w:rFonts w:ascii="Arial" w:hAnsi="Arial" w:cs="Arial"/>
          <w:b/>
          <w:szCs w:val="24"/>
          <w:lang w:val="fr-CA"/>
        </w:rPr>
        <w:t> </w:t>
      </w:r>
      <w:r w:rsidRPr="00541886">
        <w:rPr>
          <w:rFonts w:ascii="Arial" w:hAnsi="Arial" w:cs="Arial"/>
          <w:b/>
          <w:szCs w:val="24"/>
          <w:lang w:val="fr-CA"/>
        </w:rPr>
        <w:t xml:space="preserve">: </w:t>
      </w:r>
      <w:r w:rsidR="0019696F" w:rsidRPr="00541886">
        <w:rPr>
          <w:rFonts w:ascii="Arial" w:hAnsi="Arial" w:cs="Arial"/>
          <w:b/>
          <w:szCs w:val="24"/>
          <w:lang w:val="fr-CA"/>
        </w:rPr>
        <w:t>PROCÉDURE DE SIGNATURE DE CHÈQUE</w:t>
      </w:r>
    </w:p>
    <w:p w14:paraId="7A28F674" w14:textId="77777777" w:rsidR="00477E1D" w:rsidRPr="00541886" w:rsidRDefault="00477E1D" w:rsidP="00477E1D">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1083BF39" w14:textId="4BBAFC7E" w:rsidR="00CD003A" w:rsidRPr="00541886" w:rsidRDefault="00D5435C">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Afin d</w:t>
      </w:r>
      <w:r>
        <w:rPr>
          <w:rFonts w:ascii="Arial" w:hAnsi="Arial" w:cs="Arial"/>
          <w:sz w:val="22"/>
          <w:szCs w:val="22"/>
          <w:lang w:val="fr-CA"/>
        </w:rPr>
        <w:t>’</w:t>
      </w:r>
      <w:r w:rsidRPr="00541886">
        <w:rPr>
          <w:rFonts w:ascii="Arial" w:hAnsi="Arial" w:cs="Arial"/>
          <w:sz w:val="22"/>
          <w:szCs w:val="22"/>
          <w:lang w:val="fr-CA"/>
        </w:rPr>
        <w:t>informer l</w:t>
      </w:r>
      <w:r>
        <w:rPr>
          <w:rFonts w:ascii="Arial" w:hAnsi="Arial" w:cs="Arial"/>
          <w:sz w:val="22"/>
          <w:szCs w:val="22"/>
          <w:lang w:val="fr-CA"/>
        </w:rPr>
        <w:t>’</w:t>
      </w:r>
      <w:r w:rsidRPr="00541886">
        <w:rPr>
          <w:rFonts w:ascii="Arial" w:hAnsi="Arial" w:cs="Arial"/>
          <w:sz w:val="22"/>
          <w:szCs w:val="22"/>
          <w:lang w:val="fr-CA"/>
        </w:rPr>
        <w:t>institution financière, les noms des signataires autorisés seront déterminés lors de la réunion de l</w:t>
      </w:r>
      <w:r>
        <w:rPr>
          <w:rFonts w:ascii="Arial" w:hAnsi="Arial" w:cs="Arial"/>
          <w:sz w:val="22"/>
          <w:szCs w:val="22"/>
          <w:lang w:val="fr-CA"/>
        </w:rPr>
        <w:t>’</w:t>
      </w:r>
      <w:r w:rsidRPr="00541886">
        <w:rPr>
          <w:rFonts w:ascii="Arial" w:hAnsi="Arial" w:cs="Arial"/>
          <w:sz w:val="22"/>
          <w:szCs w:val="22"/>
          <w:lang w:val="fr-CA"/>
        </w:rPr>
        <w:t>exécutif après l</w:t>
      </w:r>
      <w:r>
        <w:rPr>
          <w:rFonts w:ascii="Arial" w:hAnsi="Arial" w:cs="Arial"/>
          <w:sz w:val="22"/>
          <w:szCs w:val="22"/>
          <w:lang w:val="fr-CA"/>
        </w:rPr>
        <w:t>’</w:t>
      </w:r>
      <w:r w:rsidRPr="00541886">
        <w:rPr>
          <w:rFonts w:ascii="Arial" w:hAnsi="Arial" w:cs="Arial"/>
          <w:sz w:val="22"/>
          <w:szCs w:val="22"/>
          <w:lang w:val="fr-CA"/>
        </w:rPr>
        <w:t xml:space="preserve">AGA, conformément </w:t>
      </w:r>
      <w:r w:rsidR="008D2786" w:rsidRPr="00541886">
        <w:rPr>
          <w:rFonts w:ascii="Arial" w:hAnsi="Arial" w:cs="Arial"/>
          <w:sz w:val="22"/>
          <w:szCs w:val="22"/>
          <w:lang w:val="fr-CA"/>
        </w:rPr>
        <w:t>à l</w:t>
      </w:r>
      <w:r>
        <w:rPr>
          <w:rFonts w:ascii="Arial" w:hAnsi="Arial" w:cs="Arial"/>
          <w:sz w:val="22"/>
          <w:szCs w:val="22"/>
          <w:lang w:val="fr-CA"/>
        </w:rPr>
        <w:t>’</w:t>
      </w:r>
      <w:r w:rsidRPr="00541886">
        <w:rPr>
          <w:rFonts w:ascii="Arial" w:hAnsi="Arial" w:cs="Arial"/>
          <w:sz w:val="22"/>
          <w:szCs w:val="22"/>
          <w:lang w:val="fr-CA"/>
        </w:rPr>
        <w:t xml:space="preserve">article </w:t>
      </w:r>
      <w:r w:rsidR="008D2786" w:rsidRPr="00541886">
        <w:rPr>
          <w:rFonts w:ascii="Arial" w:hAnsi="Arial" w:cs="Arial"/>
          <w:sz w:val="22"/>
          <w:szCs w:val="22"/>
          <w:lang w:val="fr-CA"/>
        </w:rPr>
        <w:t>1</w:t>
      </w:r>
      <w:r w:rsidR="00E25F22" w:rsidRPr="00541886">
        <w:rPr>
          <w:rFonts w:ascii="Arial" w:hAnsi="Arial" w:cs="Arial"/>
          <w:sz w:val="22"/>
          <w:szCs w:val="22"/>
          <w:lang w:val="fr-CA"/>
        </w:rPr>
        <w:t>1</w:t>
      </w:r>
      <w:r w:rsidR="008D2786" w:rsidRPr="00541886">
        <w:rPr>
          <w:rFonts w:ascii="Arial" w:hAnsi="Arial" w:cs="Arial"/>
          <w:sz w:val="22"/>
          <w:szCs w:val="22"/>
          <w:lang w:val="fr-CA"/>
        </w:rPr>
        <w:t>.0</w:t>
      </w:r>
      <w:r w:rsidR="005A600B" w:rsidRPr="00541886">
        <w:rPr>
          <w:rFonts w:ascii="Arial" w:hAnsi="Arial" w:cs="Arial"/>
          <w:sz w:val="22"/>
          <w:szCs w:val="22"/>
          <w:lang w:val="fr-CA"/>
        </w:rPr>
        <w:t>8</w:t>
      </w:r>
      <w:r w:rsidR="008D2786" w:rsidRPr="00541886">
        <w:rPr>
          <w:rFonts w:ascii="Arial" w:hAnsi="Arial" w:cs="Arial"/>
          <w:sz w:val="22"/>
          <w:szCs w:val="22"/>
          <w:lang w:val="fr-CA"/>
        </w:rPr>
        <w:t xml:space="preserve"> </w:t>
      </w:r>
      <w:r w:rsidR="00364F65">
        <w:rPr>
          <w:rFonts w:ascii="Arial" w:hAnsi="Arial" w:cs="Arial"/>
          <w:sz w:val="22"/>
          <w:szCs w:val="22"/>
          <w:lang w:val="fr-CA"/>
        </w:rPr>
        <w:t xml:space="preserve">de la </w:t>
      </w:r>
      <w:r w:rsidR="008D2786" w:rsidRPr="00541886">
        <w:rPr>
          <w:rFonts w:ascii="Arial" w:hAnsi="Arial" w:cs="Arial"/>
          <w:sz w:val="22"/>
          <w:szCs w:val="22"/>
          <w:lang w:val="fr-CA"/>
        </w:rPr>
        <w:t>Constitution</w:t>
      </w:r>
      <w:r w:rsidRPr="00541886">
        <w:rPr>
          <w:rFonts w:ascii="Arial" w:hAnsi="Arial" w:cs="Arial"/>
          <w:sz w:val="22"/>
          <w:szCs w:val="22"/>
          <w:lang w:val="fr-CA"/>
        </w:rPr>
        <w:t>.</w:t>
      </w:r>
    </w:p>
    <w:p w14:paraId="294BA395" w14:textId="68DBF1C5" w:rsidR="00CD003A" w:rsidRPr="00541886" w:rsidRDefault="00D5435C">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Pour les chèques de moins de </w:t>
      </w:r>
      <w:r w:rsidR="00D84758" w:rsidRPr="00541886">
        <w:rPr>
          <w:rFonts w:ascii="Arial" w:hAnsi="Arial" w:cs="Arial"/>
          <w:sz w:val="22"/>
          <w:szCs w:val="22"/>
          <w:lang w:val="fr-CA"/>
        </w:rPr>
        <w:t>2</w:t>
      </w:r>
      <w:r>
        <w:rPr>
          <w:rFonts w:ascii="Arial" w:hAnsi="Arial" w:cs="Arial"/>
          <w:sz w:val="22"/>
          <w:szCs w:val="22"/>
          <w:lang w:val="fr-CA"/>
        </w:rPr>
        <w:t> </w:t>
      </w:r>
      <w:r w:rsidR="00D84758" w:rsidRPr="00541886">
        <w:rPr>
          <w:rFonts w:ascii="Arial" w:hAnsi="Arial" w:cs="Arial"/>
          <w:sz w:val="22"/>
          <w:szCs w:val="22"/>
          <w:lang w:val="fr-CA"/>
        </w:rPr>
        <w:t>000</w:t>
      </w:r>
      <w:r>
        <w:rPr>
          <w:rFonts w:ascii="Arial" w:hAnsi="Arial" w:cs="Arial"/>
          <w:sz w:val="22"/>
          <w:szCs w:val="22"/>
          <w:lang w:val="fr-CA"/>
        </w:rPr>
        <w:t> </w:t>
      </w:r>
      <w:r w:rsidR="00D84758" w:rsidRPr="00541886">
        <w:rPr>
          <w:rFonts w:ascii="Arial" w:hAnsi="Arial" w:cs="Arial"/>
          <w:sz w:val="22"/>
          <w:szCs w:val="22"/>
          <w:lang w:val="fr-CA"/>
        </w:rPr>
        <w:t xml:space="preserve">$, </w:t>
      </w:r>
      <w:r w:rsidRPr="00541886">
        <w:rPr>
          <w:rFonts w:ascii="Arial" w:hAnsi="Arial" w:cs="Arial"/>
          <w:sz w:val="22"/>
          <w:szCs w:val="22"/>
          <w:lang w:val="fr-CA"/>
        </w:rPr>
        <w:t>une seule signature est requise.</w:t>
      </w:r>
    </w:p>
    <w:p w14:paraId="55CF559B" w14:textId="55C6942D" w:rsidR="00CD003A" w:rsidRPr="00541886" w:rsidRDefault="00D5435C">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Pour les chèques de </w:t>
      </w:r>
      <w:r w:rsidR="008D2786" w:rsidRPr="00541886">
        <w:rPr>
          <w:rFonts w:ascii="Arial" w:hAnsi="Arial" w:cs="Arial"/>
          <w:sz w:val="22"/>
          <w:szCs w:val="22"/>
          <w:lang w:val="fr-CA"/>
        </w:rPr>
        <w:t xml:space="preserve">plus de </w:t>
      </w:r>
      <w:r w:rsidR="00D84758" w:rsidRPr="00541886">
        <w:rPr>
          <w:rFonts w:ascii="Arial" w:hAnsi="Arial" w:cs="Arial"/>
          <w:sz w:val="22"/>
          <w:szCs w:val="22"/>
          <w:lang w:val="fr-CA"/>
        </w:rPr>
        <w:t>2</w:t>
      </w:r>
      <w:r>
        <w:rPr>
          <w:rFonts w:ascii="Arial" w:hAnsi="Arial" w:cs="Arial"/>
          <w:sz w:val="22"/>
          <w:szCs w:val="22"/>
          <w:lang w:val="fr-CA"/>
        </w:rPr>
        <w:t> </w:t>
      </w:r>
      <w:r w:rsidR="00D84758" w:rsidRPr="00541886">
        <w:rPr>
          <w:rFonts w:ascii="Arial" w:hAnsi="Arial" w:cs="Arial"/>
          <w:sz w:val="22"/>
          <w:szCs w:val="22"/>
          <w:lang w:val="fr-CA"/>
        </w:rPr>
        <w:t>000</w:t>
      </w:r>
      <w:r>
        <w:rPr>
          <w:rFonts w:ascii="Arial" w:hAnsi="Arial" w:cs="Arial"/>
          <w:sz w:val="22"/>
          <w:szCs w:val="22"/>
          <w:lang w:val="fr-CA"/>
        </w:rPr>
        <w:t> </w:t>
      </w:r>
      <w:r w:rsidR="00D84758" w:rsidRPr="00541886">
        <w:rPr>
          <w:rFonts w:ascii="Arial" w:hAnsi="Arial" w:cs="Arial"/>
          <w:sz w:val="22"/>
          <w:szCs w:val="22"/>
          <w:lang w:val="fr-CA"/>
        </w:rPr>
        <w:t xml:space="preserve">dollars, </w:t>
      </w:r>
      <w:r w:rsidRPr="00541886">
        <w:rPr>
          <w:rFonts w:ascii="Arial" w:hAnsi="Arial" w:cs="Arial"/>
          <w:sz w:val="22"/>
          <w:szCs w:val="22"/>
          <w:lang w:val="fr-CA"/>
        </w:rPr>
        <w:t>deux signatures sont requises.</w:t>
      </w:r>
      <w:r w:rsidRPr="00541886">
        <w:rPr>
          <w:rFonts w:ascii="Arial" w:hAnsi="Arial" w:cs="Arial"/>
          <w:sz w:val="22"/>
          <w:szCs w:val="22"/>
          <w:lang w:val="fr-CA"/>
        </w:rPr>
        <w:tab/>
      </w:r>
      <w:r w:rsidRPr="00541886">
        <w:rPr>
          <w:rFonts w:ascii="Arial" w:hAnsi="Arial" w:cs="Arial"/>
          <w:sz w:val="22"/>
          <w:szCs w:val="22"/>
          <w:lang w:val="fr-CA"/>
        </w:rPr>
        <w:tab/>
      </w:r>
      <w:r w:rsidRPr="00541886">
        <w:rPr>
          <w:rFonts w:ascii="Arial" w:hAnsi="Arial" w:cs="Arial"/>
          <w:sz w:val="22"/>
          <w:szCs w:val="22"/>
          <w:lang w:val="fr-CA"/>
        </w:rPr>
        <w:tab/>
      </w:r>
      <w:r w:rsidRPr="00541886">
        <w:rPr>
          <w:rFonts w:ascii="Arial" w:hAnsi="Arial" w:cs="Arial"/>
          <w:sz w:val="22"/>
          <w:szCs w:val="22"/>
          <w:lang w:val="fr-CA"/>
        </w:rPr>
        <w:tab/>
      </w:r>
    </w:p>
    <w:p w14:paraId="0E140A48" w14:textId="12B388E8" w:rsidR="00CD003A" w:rsidRPr="00541886" w:rsidRDefault="00D5435C">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Les chèques de remboursement de frais </w:t>
      </w:r>
      <w:r w:rsidR="003047A4">
        <w:rPr>
          <w:rFonts w:ascii="Arial" w:hAnsi="Arial" w:cs="Arial"/>
          <w:sz w:val="22"/>
          <w:szCs w:val="22"/>
          <w:lang w:val="fr-CA"/>
        </w:rPr>
        <w:t>du</w:t>
      </w:r>
      <w:r w:rsidRPr="00541886">
        <w:rPr>
          <w:rFonts w:ascii="Arial" w:hAnsi="Arial" w:cs="Arial"/>
          <w:sz w:val="22"/>
          <w:szCs w:val="22"/>
          <w:lang w:val="fr-CA"/>
        </w:rPr>
        <w:t xml:space="preserve"> </w:t>
      </w:r>
      <w:r w:rsidR="008D2786" w:rsidRPr="00541886">
        <w:rPr>
          <w:rFonts w:ascii="Arial" w:hAnsi="Arial" w:cs="Arial"/>
          <w:sz w:val="22"/>
          <w:szCs w:val="22"/>
          <w:lang w:val="fr-CA"/>
        </w:rPr>
        <w:t xml:space="preserve">directeur </w:t>
      </w:r>
      <w:r>
        <w:rPr>
          <w:rFonts w:ascii="Arial" w:hAnsi="Arial" w:cs="Arial"/>
          <w:sz w:val="22"/>
          <w:szCs w:val="22"/>
          <w:lang w:val="fr-CA"/>
        </w:rPr>
        <w:t>général</w:t>
      </w:r>
      <w:r w:rsidRPr="00541886">
        <w:rPr>
          <w:rFonts w:ascii="Arial" w:hAnsi="Arial" w:cs="Arial"/>
          <w:sz w:val="22"/>
          <w:szCs w:val="22"/>
          <w:lang w:val="fr-CA"/>
        </w:rPr>
        <w:t xml:space="preserve"> seront signés par un autre signataire autorisé</w:t>
      </w:r>
      <w:r w:rsidR="0018414D" w:rsidRPr="00541886">
        <w:rPr>
          <w:rFonts w:ascii="Arial" w:hAnsi="Arial" w:cs="Arial"/>
          <w:sz w:val="22"/>
          <w:szCs w:val="22"/>
          <w:lang w:val="fr-CA"/>
        </w:rPr>
        <w:t>.</w:t>
      </w:r>
    </w:p>
    <w:p w14:paraId="31DB2002" w14:textId="50887F77" w:rsidR="00CD003A" w:rsidRPr="00541886" w:rsidRDefault="00D5435C">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r w:rsidRPr="00541886">
        <w:rPr>
          <w:rFonts w:ascii="Arial" w:hAnsi="Arial" w:cs="Arial"/>
          <w:sz w:val="22"/>
          <w:szCs w:val="22"/>
          <w:lang w:val="fr-CA"/>
        </w:rPr>
        <w:t xml:space="preserve">Si le </w:t>
      </w:r>
      <w:r w:rsidR="00054C45" w:rsidRPr="00541886">
        <w:rPr>
          <w:rFonts w:ascii="Arial" w:hAnsi="Arial" w:cs="Arial"/>
          <w:sz w:val="22"/>
          <w:szCs w:val="22"/>
          <w:lang w:val="fr-CA"/>
        </w:rPr>
        <w:t xml:space="preserve">chèque destiné au directeur </w:t>
      </w:r>
      <w:r>
        <w:rPr>
          <w:rFonts w:ascii="Arial" w:hAnsi="Arial" w:cs="Arial"/>
          <w:sz w:val="22"/>
          <w:szCs w:val="22"/>
          <w:lang w:val="fr-CA"/>
        </w:rPr>
        <w:t>général</w:t>
      </w:r>
      <w:r w:rsidR="00054C45" w:rsidRPr="00541886">
        <w:rPr>
          <w:rFonts w:ascii="Arial" w:hAnsi="Arial" w:cs="Arial"/>
          <w:sz w:val="22"/>
          <w:szCs w:val="22"/>
          <w:lang w:val="fr-CA"/>
        </w:rPr>
        <w:t xml:space="preserve"> est supérieur à </w:t>
      </w:r>
      <w:r w:rsidR="00D84758" w:rsidRPr="00541886">
        <w:rPr>
          <w:rFonts w:ascii="Arial" w:hAnsi="Arial" w:cs="Arial"/>
          <w:sz w:val="22"/>
          <w:szCs w:val="22"/>
          <w:lang w:val="fr-CA"/>
        </w:rPr>
        <w:t>2</w:t>
      </w:r>
      <w:r>
        <w:rPr>
          <w:rFonts w:ascii="Arial" w:hAnsi="Arial" w:cs="Arial"/>
          <w:sz w:val="22"/>
          <w:szCs w:val="22"/>
          <w:lang w:val="fr-CA"/>
        </w:rPr>
        <w:t> </w:t>
      </w:r>
      <w:r w:rsidR="00D84758" w:rsidRPr="00541886">
        <w:rPr>
          <w:rFonts w:ascii="Arial" w:hAnsi="Arial" w:cs="Arial"/>
          <w:sz w:val="22"/>
          <w:szCs w:val="22"/>
          <w:lang w:val="fr-CA"/>
        </w:rPr>
        <w:t>000</w:t>
      </w:r>
      <w:r>
        <w:rPr>
          <w:rFonts w:ascii="Arial" w:hAnsi="Arial" w:cs="Arial"/>
          <w:sz w:val="22"/>
          <w:szCs w:val="22"/>
          <w:lang w:val="fr-CA"/>
        </w:rPr>
        <w:t> </w:t>
      </w:r>
      <w:r w:rsidR="00D84758" w:rsidRPr="00541886">
        <w:rPr>
          <w:rFonts w:ascii="Arial" w:hAnsi="Arial" w:cs="Arial"/>
          <w:sz w:val="22"/>
          <w:szCs w:val="22"/>
          <w:lang w:val="fr-CA"/>
        </w:rPr>
        <w:t xml:space="preserve">$, </w:t>
      </w:r>
      <w:r w:rsidR="00054C45" w:rsidRPr="00541886">
        <w:rPr>
          <w:rFonts w:ascii="Arial" w:hAnsi="Arial" w:cs="Arial"/>
          <w:sz w:val="22"/>
          <w:szCs w:val="22"/>
          <w:lang w:val="fr-CA"/>
        </w:rPr>
        <w:t xml:space="preserve">le </w:t>
      </w:r>
      <w:r w:rsidR="006554B9" w:rsidRPr="00541886">
        <w:rPr>
          <w:rFonts w:ascii="Arial" w:hAnsi="Arial" w:cs="Arial"/>
          <w:sz w:val="22"/>
          <w:szCs w:val="22"/>
          <w:lang w:val="fr-CA"/>
        </w:rPr>
        <w:t xml:space="preserve">directeur </w:t>
      </w:r>
      <w:r>
        <w:rPr>
          <w:rFonts w:ascii="Arial" w:hAnsi="Arial" w:cs="Arial"/>
          <w:sz w:val="22"/>
          <w:szCs w:val="22"/>
          <w:lang w:val="fr-CA"/>
        </w:rPr>
        <w:t>général</w:t>
      </w:r>
      <w:r w:rsidR="006554B9" w:rsidRPr="00541886">
        <w:rPr>
          <w:rFonts w:ascii="Arial" w:hAnsi="Arial" w:cs="Arial"/>
          <w:sz w:val="22"/>
          <w:szCs w:val="22"/>
          <w:lang w:val="fr-CA"/>
        </w:rPr>
        <w:t xml:space="preserve"> </w:t>
      </w:r>
      <w:r w:rsidR="00054C45" w:rsidRPr="00541886">
        <w:rPr>
          <w:rFonts w:ascii="Arial" w:hAnsi="Arial" w:cs="Arial"/>
          <w:sz w:val="22"/>
          <w:szCs w:val="22"/>
          <w:lang w:val="fr-CA"/>
        </w:rPr>
        <w:t>peut cosigner le chèque</w:t>
      </w:r>
      <w:r w:rsidR="006554B9" w:rsidRPr="00541886">
        <w:rPr>
          <w:rFonts w:ascii="Arial" w:hAnsi="Arial" w:cs="Arial"/>
          <w:sz w:val="22"/>
          <w:szCs w:val="22"/>
          <w:lang w:val="fr-CA"/>
        </w:rPr>
        <w:t>.</w:t>
      </w:r>
    </w:p>
    <w:p w14:paraId="3E67BAE1" w14:textId="77777777" w:rsidR="00494FC9" w:rsidRPr="00541886" w:rsidRDefault="00494FC9" w:rsidP="00494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lang w:val="fr-CA"/>
        </w:rPr>
      </w:pPr>
    </w:p>
    <w:p w14:paraId="2C790E86" w14:textId="3FB20099"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2015</w:t>
      </w:r>
      <w:r w:rsidR="00C744F8" w:rsidRPr="00541886">
        <w:rPr>
          <w:rFonts w:ascii="Arial" w:hAnsi="Arial" w:cs="Arial"/>
          <w:sz w:val="16"/>
          <w:szCs w:val="16"/>
          <w:lang w:val="fr-CA"/>
        </w:rPr>
        <w:t xml:space="preserve"> Réaffirmé 2021</w:t>
      </w:r>
    </w:p>
    <w:p w14:paraId="3B2EFAC7" w14:textId="77777777" w:rsidR="00BA68F5" w:rsidRPr="00541886" w:rsidRDefault="00BA68F5" w:rsidP="00054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2"/>
          <w:szCs w:val="22"/>
          <w:lang w:val="fr-CA"/>
        </w:rPr>
      </w:pPr>
    </w:p>
    <w:p w14:paraId="145784CE" w14:textId="686B37FC" w:rsidR="00CD003A" w:rsidRPr="00541886" w:rsidRDefault="00316273">
      <w:pPr>
        <w:rPr>
          <w:rFonts w:ascii="Arial" w:hAnsi="Arial" w:cs="Arial"/>
          <w:b/>
          <w:szCs w:val="24"/>
          <w:lang w:val="fr-CA"/>
        </w:rPr>
      </w:pPr>
      <w:r w:rsidRPr="00541886">
        <w:rPr>
          <w:rFonts w:ascii="Arial" w:hAnsi="Arial" w:cs="Arial"/>
          <w:b/>
          <w:szCs w:val="24"/>
          <w:lang w:val="fr-CA"/>
        </w:rPr>
        <w:t>PROTOCOLE</w:t>
      </w:r>
      <w:r w:rsidR="00D5435C">
        <w:rPr>
          <w:rFonts w:ascii="Arial" w:hAnsi="Arial" w:cs="Arial"/>
          <w:b/>
          <w:szCs w:val="24"/>
          <w:lang w:val="fr-CA"/>
        </w:rPr>
        <w:t> </w:t>
      </w:r>
      <w:r w:rsidR="00D5435C" w:rsidRPr="00541886">
        <w:rPr>
          <w:rFonts w:ascii="Arial" w:hAnsi="Arial" w:cs="Arial"/>
          <w:b/>
          <w:szCs w:val="24"/>
          <w:lang w:val="fr-CA"/>
        </w:rPr>
        <w:t>7</w:t>
      </w:r>
      <w:r>
        <w:rPr>
          <w:rFonts w:ascii="Arial" w:hAnsi="Arial" w:cs="Arial"/>
          <w:b/>
          <w:szCs w:val="24"/>
          <w:lang w:val="fr-CA"/>
        </w:rPr>
        <w:t xml:space="preserve"> : </w:t>
      </w:r>
      <w:r w:rsidR="00D93454" w:rsidRPr="00541886">
        <w:rPr>
          <w:rFonts w:ascii="Arial" w:hAnsi="Arial" w:cs="Arial"/>
          <w:b/>
          <w:szCs w:val="24"/>
          <w:lang w:val="fr-CA"/>
        </w:rPr>
        <w:t xml:space="preserve">EXAMEN DES ÉTATS FINANCIERS </w:t>
      </w:r>
    </w:p>
    <w:p w14:paraId="7C8E8483" w14:textId="77777777" w:rsidR="00BA68F5" w:rsidRPr="00541886" w:rsidRDefault="00BA68F5" w:rsidP="00BA68F5">
      <w:pPr>
        <w:rPr>
          <w:rFonts w:ascii="Arial" w:hAnsi="Arial" w:cs="Arial"/>
          <w:b/>
          <w:szCs w:val="24"/>
          <w:u w:val="single"/>
          <w:lang w:val="fr-CA" w:eastAsia="en-US"/>
        </w:rPr>
      </w:pPr>
    </w:p>
    <w:p w14:paraId="027E7FD8" w14:textId="028161E7"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Les états financiers de l</w:t>
      </w:r>
      <w:r>
        <w:rPr>
          <w:rFonts w:ascii="Arial" w:hAnsi="Arial" w:cs="Arial"/>
          <w:sz w:val="22"/>
          <w:lang w:val="fr-CA"/>
        </w:rPr>
        <w:t>’</w:t>
      </w:r>
      <w:r w:rsidRPr="00541886">
        <w:rPr>
          <w:rFonts w:ascii="Arial" w:hAnsi="Arial" w:cs="Arial"/>
          <w:sz w:val="22"/>
          <w:lang w:val="fr-CA"/>
        </w:rPr>
        <w:t>année précédente seront examinés chaque année par un comité du conseil d</w:t>
      </w:r>
      <w:r>
        <w:rPr>
          <w:rFonts w:ascii="Arial" w:hAnsi="Arial" w:cs="Arial"/>
          <w:sz w:val="22"/>
          <w:lang w:val="fr-CA"/>
        </w:rPr>
        <w:t>’</w:t>
      </w:r>
      <w:r w:rsidRPr="00541886">
        <w:rPr>
          <w:rFonts w:ascii="Arial" w:hAnsi="Arial" w:cs="Arial"/>
          <w:sz w:val="22"/>
          <w:lang w:val="fr-CA"/>
        </w:rPr>
        <w:t>administration.</w:t>
      </w:r>
    </w:p>
    <w:p w14:paraId="49FB2476" w14:textId="125B80EA"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 comité sera composé d</w:t>
      </w:r>
      <w:r>
        <w:rPr>
          <w:rFonts w:ascii="Arial" w:hAnsi="Arial" w:cs="Arial"/>
          <w:sz w:val="22"/>
          <w:lang w:val="fr-CA"/>
        </w:rPr>
        <w:t>’</w:t>
      </w:r>
      <w:r w:rsidRPr="00541886">
        <w:rPr>
          <w:rFonts w:ascii="Arial" w:hAnsi="Arial" w:cs="Arial"/>
          <w:sz w:val="22"/>
          <w:lang w:val="fr-CA"/>
        </w:rPr>
        <w:t>un membre de l</w:t>
      </w:r>
      <w:r>
        <w:rPr>
          <w:rFonts w:ascii="Arial" w:hAnsi="Arial" w:cs="Arial"/>
          <w:sz w:val="22"/>
          <w:lang w:val="fr-CA"/>
        </w:rPr>
        <w:t>’</w:t>
      </w:r>
      <w:r w:rsidRPr="00541886">
        <w:rPr>
          <w:rFonts w:ascii="Arial" w:hAnsi="Arial" w:cs="Arial"/>
          <w:sz w:val="22"/>
          <w:lang w:val="fr-CA"/>
        </w:rPr>
        <w:t>exécutif et d</w:t>
      </w:r>
      <w:r>
        <w:rPr>
          <w:rFonts w:ascii="Arial" w:hAnsi="Arial" w:cs="Arial"/>
          <w:sz w:val="22"/>
          <w:lang w:val="fr-CA"/>
        </w:rPr>
        <w:t>’</w:t>
      </w:r>
      <w:r w:rsidRPr="00541886">
        <w:rPr>
          <w:rFonts w:ascii="Arial" w:hAnsi="Arial" w:cs="Arial"/>
          <w:sz w:val="22"/>
          <w:lang w:val="fr-CA"/>
        </w:rPr>
        <w:t>un membre du conseil d</w:t>
      </w:r>
      <w:r>
        <w:rPr>
          <w:rFonts w:ascii="Arial" w:hAnsi="Arial" w:cs="Arial"/>
          <w:sz w:val="22"/>
          <w:lang w:val="fr-CA"/>
        </w:rPr>
        <w:t>’</w:t>
      </w:r>
      <w:r w:rsidRPr="00541886">
        <w:rPr>
          <w:rFonts w:ascii="Arial" w:hAnsi="Arial" w:cs="Arial"/>
          <w:sz w:val="22"/>
          <w:lang w:val="fr-CA"/>
        </w:rPr>
        <w:t>administration. Si aucun administrateur n</w:t>
      </w:r>
      <w:r>
        <w:rPr>
          <w:rFonts w:ascii="Arial" w:hAnsi="Arial" w:cs="Arial"/>
          <w:sz w:val="22"/>
          <w:lang w:val="fr-CA"/>
        </w:rPr>
        <w:t>’</w:t>
      </w:r>
      <w:r w:rsidRPr="00541886">
        <w:rPr>
          <w:rFonts w:ascii="Arial" w:hAnsi="Arial" w:cs="Arial"/>
          <w:sz w:val="22"/>
          <w:lang w:val="fr-CA"/>
        </w:rPr>
        <w:t>est disponible, nous choisirons un observateur disponible. À défaut d</w:t>
      </w:r>
      <w:r>
        <w:rPr>
          <w:rFonts w:ascii="Arial" w:hAnsi="Arial" w:cs="Arial"/>
          <w:sz w:val="22"/>
          <w:lang w:val="fr-CA"/>
        </w:rPr>
        <w:t>’</w:t>
      </w:r>
      <w:r w:rsidRPr="00541886">
        <w:rPr>
          <w:rFonts w:ascii="Arial" w:hAnsi="Arial" w:cs="Arial"/>
          <w:sz w:val="22"/>
          <w:lang w:val="fr-CA"/>
        </w:rPr>
        <w:t>identifier un candidat, une deuxième personne de l</w:t>
      </w:r>
      <w:r>
        <w:rPr>
          <w:rFonts w:ascii="Arial" w:hAnsi="Arial" w:cs="Arial"/>
          <w:sz w:val="22"/>
          <w:lang w:val="fr-CA"/>
        </w:rPr>
        <w:t>’</w:t>
      </w:r>
      <w:r w:rsidRPr="00541886">
        <w:rPr>
          <w:rFonts w:ascii="Arial" w:hAnsi="Arial" w:cs="Arial"/>
          <w:sz w:val="22"/>
          <w:lang w:val="fr-CA"/>
        </w:rPr>
        <w:t>exécutif sera choisie.</w:t>
      </w:r>
    </w:p>
    <w:p w14:paraId="42B2960A" w14:textId="1AFB96ED"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 xml:space="preserve">Le membre </w:t>
      </w:r>
      <w:r>
        <w:rPr>
          <w:rFonts w:ascii="Arial" w:hAnsi="Arial" w:cs="Arial"/>
          <w:sz w:val="22"/>
          <w:lang w:val="fr-CA"/>
        </w:rPr>
        <w:t>de l</w:t>
      </w:r>
      <w:r w:rsidR="00923D0B">
        <w:rPr>
          <w:rFonts w:ascii="Arial" w:hAnsi="Arial" w:cs="Arial"/>
          <w:sz w:val="22"/>
          <w:lang w:val="fr-CA"/>
        </w:rPr>
        <w:t>’</w:t>
      </w:r>
      <w:r w:rsidRPr="00541886">
        <w:rPr>
          <w:rFonts w:ascii="Arial" w:hAnsi="Arial" w:cs="Arial"/>
          <w:sz w:val="22"/>
          <w:lang w:val="fr-CA"/>
        </w:rPr>
        <w:t>exécutif présidera le comité de révision</w:t>
      </w:r>
      <w:r w:rsidR="008D2786" w:rsidRPr="00541886">
        <w:rPr>
          <w:rFonts w:ascii="Arial" w:hAnsi="Arial" w:cs="Arial"/>
          <w:sz w:val="22"/>
          <w:lang w:val="fr-CA"/>
        </w:rPr>
        <w:t>.</w:t>
      </w:r>
    </w:p>
    <w:p w14:paraId="5832DFF0" w14:textId="44297934"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 xml:space="preserve">Le directeur </w:t>
      </w:r>
      <w:r>
        <w:rPr>
          <w:rFonts w:ascii="Arial" w:hAnsi="Arial" w:cs="Arial"/>
          <w:sz w:val="22"/>
          <w:lang w:val="fr-CA"/>
        </w:rPr>
        <w:t>général</w:t>
      </w:r>
      <w:r w:rsidRPr="00541886">
        <w:rPr>
          <w:rFonts w:ascii="Arial" w:hAnsi="Arial" w:cs="Arial"/>
          <w:sz w:val="22"/>
          <w:lang w:val="fr-CA"/>
        </w:rPr>
        <w:t xml:space="preserve"> et le gestionnaire des comptes agiront en tant que conseillers auprès du comité.</w:t>
      </w:r>
    </w:p>
    <w:p w14:paraId="32C5E004" w14:textId="1EA987E8"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Les membres du conseil d</w:t>
      </w:r>
      <w:r>
        <w:rPr>
          <w:rFonts w:ascii="Arial" w:hAnsi="Arial" w:cs="Arial"/>
          <w:sz w:val="22"/>
          <w:lang w:val="fr-CA"/>
        </w:rPr>
        <w:t>’</w:t>
      </w:r>
      <w:r w:rsidRPr="00541886">
        <w:rPr>
          <w:rFonts w:ascii="Arial" w:hAnsi="Arial" w:cs="Arial"/>
          <w:sz w:val="22"/>
          <w:lang w:val="fr-CA"/>
        </w:rPr>
        <w:t>administration seront nommés par l</w:t>
      </w:r>
      <w:r>
        <w:rPr>
          <w:rFonts w:ascii="Arial" w:hAnsi="Arial" w:cs="Arial"/>
          <w:sz w:val="22"/>
          <w:lang w:val="fr-CA"/>
        </w:rPr>
        <w:t>’</w:t>
      </w:r>
      <w:r w:rsidRPr="00541886">
        <w:rPr>
          <w:rFonts w:ascii="Arial" w:hAnsi="Arial" w:cs="Arial"/>
          <w:sz w:val="22"/>
          <w:lang w:val="fr-CA"/>
        </w:rPr>
        <w:t xml:space="preserve">exécutif à partir de la liste des administrateurs ou des observateurs qui ont soumis leur nom et sont disponibles à la date fixée. </w:t>
      </w:r>
    </w:p>
    <w:p w14:paraId="6C2FCD85" w14:textId="10122E2F"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 comité se réunira avant l</w:t>
      </w:r>
      <w:r>
        <w:rPr>
          <w:rFonts w:ascii="Arial" w:hAnsi="Arial" w:cs="Arial"/>
          <w:sz w:val="22"/>
          <w:lang w:val="fr-CA"/>
        </w:rPr>
        <w:t>’</w:t>
      </w:r>
      <w:r w:rsidRPr="00541886">
        <w:rPr>
          <w:rFonts w:ascii="Arial" w:hAnsi="Arial" w:cs="Arial"/>
          <w:sz w:val="22"/>
          <w:lang w:val="fr-CA"/>
        </w:rPr>
        <w:t>AGA.</w:t>
      </w:r>
    </w:p>
    <w:p w14:paraId="00EC5FE1" w14:textId="6C94C4B7"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lastRenderedPageBreak/>
        <w:t>Tous les documents nécessaires à l</w:t>
      </w:r>
      <w:r>
        <w:rPr>
          <w:rFonts w:ascii="Arial" w:hAnsi="Arial" w:cs="Arial"/>
          <w:sz w:val="22"/>
          <w:lang w:val="fr-CA"/>
        </w:rPr>
        <w:t>’</w:t>
      </w:r>
      <w:r w:rsidRPr="00541886">
        <w:rPr>
          <w:rFonts w:ascii="Arial" w:hAnsi="Arial" w:cs="Arial"/>
          <w:sz w:val="22"/>
          <w:lang w:val="fr-CA"/>
        </w:rPr>
        <w:t xml:space="preserve">examen seront mis à disposition par le directeur </w:t>
      </w:r>
      <w:r>
        <w:rPr>
          <w:rFonts w:ascii="Arial" w:hAnsi="Arial" w:cs="Arial"/>
          <w:sz w:val="22"/>
          <w:lang w:val="fr-CA"/>
        </w:rPr>
        <w:t>général</w:t>
      </w:r>
      <w:r w:rsidRPr="00541886">
        <w:rPr>
          <w:rFonts w:ascii="Arial" w:hAnsi="Arial" w:cs="Arial"/>
          <w:sz w:val="22"/>
          <w:lang w:val="fr-CA"/>
        </w:rPr>
        <w:t xml:space="preserve"> ou le gestionnaire de compte.</w:t>
      </w:r>
    </w:p>
    <w:p w14:paraId="0726F842" w14:textId="77777777"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 comité examinera les documents et fera des recommandations.</w:t>
      </w:r>
    </w:p>
    <w:p w14:paraId="7D0EB452" w14:textId="4F32E294" w:rsidR="00CD003A" w:rsidRPr="00541886" w:rsidRDefault="00D5435C">
      <w:pPr>
        <w:pStyle w:val="Paragraphedeliste"/>
        <w:numPr>
          <w:ilvl w:val="0"/>
          <w:numId w:val="21"/>
        </w:numPr>
        <w:spacing w:line="276" w:lineRule="auto"/>
        <w:rPr>
          <w:rFonts w:ascii="Arial" w:hAnsi="Arial" w:cs="Arial"/>
          <w:sz w:val="22"/>
          <w:lang w:val="fr-CA"/>
        </w:rPr>
      </w:pPr>
      <w:r w:rsidRPr="00541886">
        <w:rPr>
          <w:rFonts w:ascii="Arial" w:hAnsi="Arial" w:cs="Arial"/>
          <w:sz w:val="22"/>
          <w:lang w:val="fr-CA"/>
        </w:rPr>
        <w:t>Le comité fera rapport à l</w:t>
      </w:r>
      <w:r>
        <w:rPr>
          <w:rFonts w:ascii="Arial" w:hAnsi="Arial" w:cs="Arial"/>
          <w:sz w:val="22"/>
          <w:lang w:val="fr-CA"/>
        </w:rPr>
        <w:t>’</w:t>
      </w:r>
      <w:r w:rsidRPr="00541886">
        <w:rPr>
          <w:rFonts w:ascii="Arial" w:hAnsi="Arial" w:cs="Arial"/>
          <w:sz w:val="22"/>
          <w:lang w:val="fr-CA"/>
        </w:rPr>
        <w:t>AGA par l</w:t>
      </w:r>
      <w:r>
        <w:rPr>
          <w:rFonts w:ascii="Arial" w:hAnsi="Arial" w:cs="Arial"/>
          <w:sz w:val="22"/>
          <w:lang w:val="fr-CA"/>
        </w:rPr>
        <w:t>’</w:t>
      </w:r>
      <w:r w:rsidRPr="00541886">
        <w:rPr>
          <w:rFonts w:ascii="Arial" w:hAnsi="Arial" w:cs="Arial"/>
          <w:sz w:val="22"/>
          <w:lang w:val="fr-CA"/>
        </w:rPr>
        <w:t>intermédiaire de l</w:t>
      </w:r>
      <w:r>
        <w:rPr>
          <w:rFonts w:ascii="Arial" w:hAnsi="Arial" w:cs="Arial"/>
          <w:sz w:val="22"/>
          <w:lang w:val="fr-CA"/>
        </w:rPr>
        <w:t>’</w:t>
      </w:r>
      <w:r w:rsidRPr="00541886">
        <w:rPr>
          <w:rFonts w:ascii="Arial" w:hAnsi="Arial" w:cs="Arial"/>
          <w:sz w:val="22"/>
          <w:lang w:val="fr-CA"/>
        </w:rPr>
        <w:t>exécutif.</w:t>
      </w:r>
    </w:p>
    <w:p w14:paraId="3828A9E9" w14:textId="77777777" w:rsidR="00494FC9" w:rsidRPr="00541886" w:rsidRDefault="00494FC9"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p>
    <w:p w14:paraId="0B0B121C" w14:textId="0E034A35"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2017</w:t>
      </w:r>
      <w:r w:rsidR="008C13BB" w:rsidRPr="00541886">
        <w:rPr>
          <w:rFonts w:ascii="Arial" w:hAnsi="Arial" w:cs="Arial"/>
          <w:sz w:val="16"/>
          <w:szCs w:val="16"/>
          <w:lang w:val="fr-CA"/>
        </w:rPr>
        <w:t xml:space="preserve"> Modifié </w:t>
      </w:r>
      <w:r w:rsidR="00D50055" w:rsidRPr="00541886">
        <w:rPr>
          <w:rFonts w:ascii="Arial" w:hAnsi="Arial" w:cs="Arial"/>
          <w:sz w:val="16"/>
          <w:szCs w:val="16"/>
          <w:lang w:val="fr-CA"/>
        </w:rPr>
        <w:t>2021</w:t>
      </w:r>
      <w:r w:rsidR="00A31E2E">
        <w:rPr>
          <w:rFonts w:ascii="Arial" w:hAnsi="Arial" w:cs="Arial"/>
          <w:sz w:val="16"/>
          <w:szCs w:val="16"/>
          <w:lang w:val="fr-CA"/>
        </w:rPr>
        <w:t xml:space="preserve"> modifié 024</w:t>
      </w:r>
    </w:p>
    <w:p w14:paraId="42C27412" w14:textId="3E2F61F5" w:rsidR="00361448" w:rsidRDefault="00361448" w:rsidP="00361448">
      <w:pPr>
        <w:ind w:left="708"/>
        <w:rPr>
          <w:rFonts w:cs="Arial"/>
          <w:b/>
          <w:sz w:val="22"/>
          <w:lang w:val="fr-CA"/>
        </w:rPr>
      </w:pPr>
    </w:p>
    <w:p w14:paraId="09C91AEF" w14:textId="60D01FF5" w:rsidR="00741356" w:rsidRDefault="00316273">
      <w:pPr>
        <w:rPr>
          <w:rFonts w:ascii="Arial" w:hAnsi="Arial" w:cs="Arial"/>
          <w:b/>
          <w:szCs w:val="24"/>
          <w:lang w:val="fr-CA"/>
        </w:rPr>
      </w:pPr>
      <w:r w:rsidRPr="00541886">
        <w:rPr>
          <w:rFonts w:ascii="Arial" w:hAnsi="Arial" w:cs="Arial"/>
          <w:b/>
          <w:szCs w:val="24"/>
          <w:lang w:val="fr-CA"/>
        </w:rPr>
        <w:t>PROTOCOLE</w:t>
      </w:r>
      <w:r w:rsidR="00D5435C">
        <w:rPr>
          <w:rFonts w:ascii="Arial" w:hAnsi="Arial" w:cs="Arial"/>
          <w:b/>
          <w:szCs w:val="24"/>
          <w:lang w:val="fr-CA"/>
        </w:rPr>
        <w:t> </w:t>
      </w:r>
      <w:r w:rsidR="00D5435C" w:rsidRPr="00541886">
        <w:rPr>
          <w:rFonts w:ascii="Arial" w:hAnsi="Arial" w:cs="Arial"/>
          <w:b/>
          <w:szCs w:val="24"/>
          <w:lang w:val="fr-CA"/>
        </w:rPr>
        <w:t>8</w:t>
      </w:r>
      <w:r w:rsidR="001F4E1F">
        <w:rPr>
          <w:rFonts w:ascii="Arial" w:hAnsi="Arial" w:cs="Arial"/>
          <w:b/>
          <w:szCs w:val="24"/>
          <w:lang w:val="fr-CA"/>
        </w:rPr>
        <w:t xml:space="preserve"> : </w:t>
      </w:r>
      <w:r w:rsidR="00D93454" w:rsidRPr="00541886">
        <w:rPr>
          <w:rFonts w:ascii="Arial" w:hAnsi="Arial" w:cs="Arial"/>
          <w:b/>
          <w:szCs w:val="24"/>
          <w:lang w:val="fr-CA"/>
        </w:rPr>
        <w:t xml:space="preserve">LIGNES DIRECTRICES POUR LA PROMOTION ET LA </w:t>
      </w:r>
      <w:r w:rsidR="00741356" w:rsidRPr="00541886">
        <w:rPr>
          <w:rFonts w:ascii="Arial" w:hAnsi="Arial" w:cs="Arial"/>
          <w:b/>
          <w:szCs w:val="24"/>
          <w:lang w:val="fr-CA"/>
        </w:rPr>
        <w:t xml:space="preserve">DÉFENSE </w:t>
      </w:r>
      <w:r w:rsidR="00741356">
        <w:rPr>
          <w:rFonts w:ascii="Arial" w:hAnsi="Arial" w:cs="Arial"/>
          <w:b/>
          <w:szCs w:val="24"/>
          <w:lang w:val="fr-CA"/>
        </w:rPr>
        <w:t>DES</w:t>
      </w:r>
    </w:p>
    <w:p w14:paraId="30099F01" w14:textId="77777777" w:rsidR="00364F65" w:rsidRDefault="001F4E1F">
      <w:pPr>
        <w:rPr>
          <w:rFonts w:ascii="Arial" w:hAnsi="Arial" w:cs="Arial"/>
          <w:b/>
          <w:szCs w:val="24"/>
          <w:lang w:val="fr-CA"/>
        </w:rPr>
      </w:pPr>
      <w:r>
        <w:rPr>
          <w:rFonts w:ascii="Arial" w:hAnsi="Arial" w:cs="Arial"/>
          <w:b/>
          <w:szCs w:val="24"/>
          <w:lang w:val="fr-CA"/>
        </w:rPr>
        <w:t xml:space="preserve">                 </w:t>
      </w:r>
      <w:r w:rsidR="00316273">
        <w:rPr>
          <w:rFonts w:ascii="Arial" w:hAnsi="Arial" w:cs="Arial"/>
          <w:b/>
          <w:szCs w:val="24"/>
          <w:lang w:val="fr-CA"/>
        </w:rPr>
        <w:t xml:space="preserve">      </w:t>
      </w:r>
      <w:r w:rsidR="00741356">
        <w:rPr>
          <w:rFonts w:ascii="Arial" w:hAnsi="Arial" w:cs="Arial"/>
          <w:b/>
          <w:szCs w:val="24"/>
          <w:lang w:val="fr-CA"/>
        </w:rPr>
        <w:t xml:space="preserve">      </w:t>
      </w:r>
      <w:r w:rsidR="00D93454" w:rsidRPr="00541886">
        <w:rPr>
          <w:rFonts w:ascii="Arial" w:hAnsi="Arial" w:cs="Arial"/>
          <w:b/>
          <w:szCs w:val="24"/>
          <w:lang w:val="fr-CA"/>
        </w:rPr>
        <w:t xml:space="preserve">ENSEIGNANTS </w:t>
      </w:r>
      <w:r>
        <w:rPr>
          <w:rFonts w:ascii="Arial" w:hAnsi="Arial" w:cs="Arial"/>
          <w:b/>
          <w:szCs w:val="24"/>
          <w:lang w:val="fr-CA"/>
        </w:rPr>
        <w:t xml:space="preserve">ET DES </w:t>
      </w:r>
      <w:r w:rsidR="00741356">
        <w:rPr>
          <w:rFonts w:ascii="Arial" w:hAnsi="Arial" w:cs="Arial"/>
          <w:b/>
          <w:szCs w:val="24"/>
          <w:lang w:val="fr-CA"/>
        </w:rPr>
        <w:t>PERSONNES ÂGÉES</w:t>
      </w:r>
      <w:r>
        <w:rPr>
          <w:rFonts w:ascii="Arial" w:hAnsi="Arial" w:cs="Arial"/>
          <w:b/>
          <w:szCs w:val="24"/>
          <w:lang w:val="fr-CA"/>
        </w:rPr>
        <w:t xml:space="preserve"> </w:t>
      </w:r>
      <w:r w:rsidR="00D93454" w:rsidRPr="00541886">
        <w:rPr>
          <w:rFonts w:ascii="Arial" w:hAnsi="Arial" w:cs="Arial"/>
          <w:b/>
          <w:szCs w:val="24"/>
          <w:lang w:val="fr-CA"/>
        </w:rPr>
        <w:t>RETRAITÉ</w:t>
      </w:r>
      <w:r w:rsidR="00923D0B">
        <w:rPr>
          <w:rFonts w:ascii="Arial" w:hAnsi="Arial" w:cs="Arial"/>
          <w:b/>
          <w:szCs w:val="24"/>
          <w:lang w:val="fr-CA"/>
        </w:rPr>
        <w:t>E</w:t>
      </w:r>
      <w:r w:rsidR="00D93454" w:rsidRPr="00541886">
        <w:rPr>
          <w:rFonts w:ascii="Arial" w:hAnsi="Arial" w:cs="Arial"/>
          <w:b/>
          <w:szCs w:val="24"/>
          <w:lang w:val="fr-CA"/>
        </w:rPr>
        <w:t xml:space="preserve">S AU </w:t>
      </w:r>
    </w:p>
    <w:p w14:paraId="42002BC2" w14:textId="296346D0" w:rsidR="00CD003A" w:rsidRPr="00541886" w:rsidRDefault="00364F65">
      <w:pPr>
        <w:rPr>
          <w:rFonts w:ascii="Arial" w:hAnsi="Arial" w:cs="Arial"/>
          <w:b/>
          <w:szCs w:val="24"/>
          <w:lang w:val="fr-CA"/>
        </w:rPr>
      </w:pPr>
      <w:r>
        <w:rPr>
          <w:rFonts w:ascii="Arial" w:hAnsi="Arial" w:cs="Arial"/>
          <w:b/>
          <w:szCs w:val="24"/>
          <w:lang w:val="fr-CA"/>
        </w:rPr>
        <w:t xml:space="preserve">                             </w:t>
      </w:r>
      <w:r w:rsidR="00D93454" w:rsidRPr="00541886">
        <w:rPr>
          <w:rFonts w:ascii="Arial" w:hAnsi="Arial" w:cs="Arial"/>
          <w:b/>
          <w:szCs w:val="24"/>
          <w:lang w:val="fr-CA"/>
        </w:rPr>
        <w:t>CANADA</w:t>
      </w:r>
    </w:p>
    <w:p w14:paraId="1B9B95CF" w14:textId="77777777" w:rsidR="00361448" w:rsidRPr="00541886" w:rsidRDefault="00361448" w:rsidP="00361448">
      <w:pPr>
        <w:ind w:left="708"/>
        <w:jc w:val="center"/>
        <w:rPr>
          <w:rFonts w:ascii="Arial" w:hAnsi="Arial" w:cs="Arial"/>
          <w:b/>
          <w:szCs w:val="24"/>
          <w:lang w:val="fr-CA"/>
        </w:rPr>
      </w:pPr>
    </w:p>
    <w:p w14:paraId="3ACEE1FE" w14:textId="0344CCF4" w:rsidR="00CD003A" w:rsidRPr="00541886" w:rsidRDefault="00D5435C" w:rsidP="003047A4">
      <w:pPr>
        <w:rPr>
          <w:rFonts w:ascii="Arial" w:hAnsi="Arial" w:cs="Arial"/>
          <w:szCs w:val="24"/>
          <w:lang w:val="fr-CA"/>
        </w:rPr>
      </w:pPr>
      <w:r w:rsidRPr="00541886">
        <w:rPr>
          <w:rFonts w:ascii="Arial" w:hAnsi="Arial" w:cs="Arial"/>
          <w:szCs w:val="24"/>
          <w:lang w:val="fr-CA"/>
        </w:rPr>
        <w:t xml:space="preserve">Les </w:t>
      </w:r>
      <w:r w:rsidR="00364F65">
        <w:rPr>
          <w:rFonts w:ascii="Arial" w:hAnsi="Arial" w:cs="Arial"/>
          <w:szCs w:val="24"/>
          <w:lang w:val="fr-CA"/>
        </w:rPr>
        <w:t>M</w:t>
      </w:r>
      <w:r w:rsidRPr="00541886">
        <w:rPr>
          <w:rFonts w:ascii="Arial" w:hAnsi="Arial" w:cs="Arial"/>
          <w:szCs w:val="24"/>
          <w:lang w:val="fr-CA"/>
        </w:rPr>
        <w:t>embres de l</w:t>
      </w:r>
      <w:r>
        <w:rPr>
          <w:rFonts w:ascii="Arial" w:hAnsi="Arial" w:cs="Arial"/>
          <w:szCs w:val="24"/>
          <w:lang w:val="fr-CA"/>
        </w:rPr>
        <w:t>’</w:t>
      </w:r>
      <w:r w:rsidRPr="00541886">
        <w:rPr>
          <w:rFonts w:ascii="Arial" w:hAnsi="Arial" w:cs="Arial"/>
          <w:szCs w:val="24"/>
          <w:lang w:val="fr-CA"/>
        </w:rPr>
        <w:t>ACER</w:t>
      </w:r>
      <w:r w:rsidR="00923D0B">
        <w:rPr>
          <w:rFonts w:ascii="Arial" w:hAnsi="Arial" w:cs="Arial"/>
          <w:szCs w:val="24"/>
          <w:lang w:val="fr-CA"/>
        </w:rPr>
        <w:t>-</w:t>
      </w:r>
      <w:r w:rsidRPr="00541886">
        <w:rPr>
          <w:rFonts w:ascii="Arial" w:hAnsi="Arial" w:cs="Arial"/>
          <w:szCs w:val="24"/>
          <w:lang w:val="fr-CA"/>
        </w:rPr>
        <w:t>CART s</w:t>
      </w:r>
      <w:r>
        <w:rPr>
          <w:rFonts w:ascii="Arial" w:hAnsi="Arial" w:cs="Arial"/>
          <w:szCs w:val="24"/>
          <w:lang w:val="fr-CA"/>
        </w:rPr>
        <w:t>’</w:t>
      </w:r>
      <w:r w:rsidRPr="00541886">
        <w:rPr>
          <w:rFonts w:ascii="Arial" w:hAnsi="Arial" w:cs="Arial"/>
          <w:szCs w:val="24"/>
          <w:lang w:val="fr-CA"/>
        </w:rPr>
        <w:t xml:space="preserve">engagent à travailler ensemble pour promouvoir une vie de retraite saine, </w:t>
      </w:r>
      <w:r w:rsidR="006554B9" w:rsidRPr="00541886">
        <w:rPr>
          <w:rFonts w:ascii="Arial" w:hAnsi="Arial" w:cs="Arial"/>
          <w:szCs w:val="24"/>
          <w:lang w:val="fr-CA"/>
        </w:rPr>
        <w:t xml:space="preserve">active </w:t>
      </w:r>
      <w:r w:rsidRPr="00541886">
        <w:rPr>
          <w:rFonts w:ascii="Arial" w:hAnsi="Arial" w:cs="Arial"/>
          <w:szCs w:val="24"/>
          <w:lang w:val="fr-CA"/>
        </w:rPr>
        <w:t xml:space="preserve">et digne pour leurs membres enseignants retraités et les personnes âgées canadiennes. Les </w:t>
      </w:r>
      <w:r w:rsidR="00E97FD3">
        <w:rPr>
          <w:rFonts w:ascii="Arial" w:hAnsi="Arial" w:cs="Arial"/>
          <w:szCs w:val="24"/>
          <w:lang w:val="fr-CA"/>
        </w:rPr>
        <w:t>M</w:t>
      </w:r>
      <w:r w:rsidRPr="00541886">
        <w:rPr>
          <w:rFonts w:ascii="Arial" w:hAnsi="Arial" w:cs="Arial"/>
          <w:szCs w:val="24"/>
          <w:lang w:val="fr-CA"/>
        </w:rPr>
        <w:t>embres bénéficient de l</w:t>
      </w:r>
      <w:r>
        <w:rPr>
          <w:rFonts w:ascii="Arial" w:hAnsi="Arial" w:cs="Arial"/>
          <w:szCs w:val="24"/>
          <w:lang w:val="fr-CA"/>
        </w:rPr>
        <w:t>’</w:t>
      </w:r>
      <w:r w:rsidRPr="00541886">
        <w:rPr>
          <w:rFonts w:ascii="Arial" w:hAnsi="Arial" w:cs="Arial"/>
          <w:szCs w:val="24"/>
          <w:lang w:val="fr-CA"/>
        </w:rPr>
        <w:t>orientation commune de toutes les associations</w:t>
      </w:r>
      <w:r w:rsidRPr="009C06F3">
        <w:rPr>
          <w:rFonts w:ascii="Arial" w:hAnsi="Arial" w:cs="Arial"/>
          <w:szCs w:val="24"/>
          <w:lang w:val="fr-CA"/>
        </w:rPr>
        <w:t>. Le réseau</w:t>
      </w:r>
      <w:r w:rsidRPr="00541886">
        <w:rPr>
          <w:rFonts w:ascii="Arial" w:hAnsi="Arial" w:cs="Arial"/>
          <w:szCs w:val="24"/>
          <w:lang w:val="fr-CA"/>
        </w:rPr>
        <w:t xml:space="preserve"> offre un soutien mutuel et la possibilité de collaborer dans des domaines d</w:t>
      </w:r>
      <w:r>
        <w:rPr>
          <w:rFonts w:ascii="Arial" w:hAnsi="Arial" w:cs="Arial"/>
          <w:szCs w:val="24"/>
          <w:lang w:val="fr-CA"/>
        </w:rPr>
        <w:t>’</w:t>
      </w:r>
      <w:r w:rsidRPr="00541886">
        <w:rPr>
          <w:rFonts w:ascii="Arial" w:hAnsi="Arial" w:cs="Arial"/>
          <w:szCs w:val="24"/>
          <w:lang w:val="fr-CA"/>
        </w:rPr>
        <w:t xml:space="preserve">intérêt commun. Les </w:t>
      </w:r>
      <w:r w:rsidR="00E97FD3">
        <w:rPr>
          <w:rFonts w:ascii="Arial" w:hAnsi="Arial" w:cs="Arial"/>
          <w:szCs w:val="24"/>
          <w:lang w:val="fr-CA"/>
        </w:rPr>
        <w:t>M</w:t>
      </w:r>
      <w:r w:rsidRPr="00541886">
        <w:rPr>
          <w:rFonts w:ascii="Arial" w:hAnsi="Arial" w:cs="Arial"/>
          <w:szCs w:val="24"/>
          <w:lang w:val="fr-CA"/>
        </w:rPr>
        <w:t>embres comprennent la force d</w:t>
      </w:r>
      <w:r>
        <w:rPr>
          <w:rFonts w:ascii="Arial" w:hAnsi="Arial" w:cs="Arial"/>
          <w:szCs w:val="24"/>
          <w:lang w:val="fr-CA"/>
        </w:rPr>
        <w:t>’</w:t>
      </w:r>
      <w:r w:rsidRPr="00541886">
        <w:rPr>
          <w:rFonts w:ascii="Arial" w:hAnsi="Arial" w:cs="Arial"/>
          <w:szCs w:val="24"/>
          <w:lang w:val="fr-CA"/>
        </w:rPr>
        <w:t>une alliance unie et cohésive.</w:t>
      </w:r>
    </w:p>
    <w:p w14:paraId="2DC0A52A" w14:textId="77777777" w:rsidR="00361448" w:rsidRPr="00541886" w:rsidRDefault="00361448" w:rsidP="00361448">
      <w:pPr>
        <w:ind w:left="708"/>
        <w:rPr>
          <w:rFonts w:ascii="Arial" w:hAnsi="Arial" w:cs="Arial"/>
          <w:szCs w:val="24"/>
          <w:lang w:val="fr-CA"/>
        </w:rPr>
      </w:pPr>
    </w:p>
    <w:p w14:paraId="528D1892" w14:textId="5C06D595"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Chaque </w:t>
      </w:r>
      <w:r w:rsidR="00E97FD3">
        <w:rPr>
          <w:rFonts w:ascii="Arial" w:hAnsi="Arial" w:cs="Arial"/>
          <w:szCs w:val="24"/>
          <w:lang w:val="fr-CA"/>
        </w:rPr>
        <w:t>Membre</w:t>
      </w:r>
      <w:r w:rsidRPr="00541886">
        <w:rPr>
          <w:rFonts w:ascii="Arial" w:hAnsi="Arial" w:cs="Arial"/>
          <w:szCs w:val="24"/>
          <w:lang w:val="fr-CA"/>
        </w:rPr>
        <w:t xml:space="preserve"> a pour principal objectif stratégique de fournir des services et des avantages pour améliorer le bien-être des enseignants retraités dont le service actif se situait dans sa propre juridiction provinciale ou territoriale.</w:t>
      </w:r>
    </w:p>
    <w:p w14:paraId="09F46A7D" w14:textId="7C999783"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travaillent ensemble pour partager la recherche concernant une vie saine, active et digne.</w:t>
      </w:r>
    </w:p>
    <w:p w14:paraId="00A601E6" w14:textId="2CA5B009"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partagent les détails du plan de santé et les ressources</w:t>
      </w:r>
      <w:r w:rsidR="00C744F8" w:rsidRPr="00541886">
        <w:rPr>
          <w:rFonts w:ascii="Arial" w:hAnsi="Arial" w:cs="Arial"/>
          <w:szCs w:val="24"/>
          <w:lang w:val="fr-CA"/>
        </w:rPr>
        <w:t>.</w:t>
      </w:r>
    </w:p>
    <w:p w14:paraId="7BA388C7" w14:textId="371E5108"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partagent des articles bien documentés et bien rédigés en vue de leur inclusion éventuelle dans les publications de leur organisation et via les canaux de médias sociaux.</w:t>
      </w:r>
    </w:p>
    <w:p w14:paraId="4BC32B49" w14:textId="1CA66610"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recrutent activement de nouveaux membres au sein de leurs propres juridictions provinciales et territoriales.</w:t>
      </w:r>
    </w:p>
    <w:p w14:paraId="1960719A" w14:textId="6C57CCCA"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reconnaissent que les enseignants retraités au Canada peuvent choisir de se joindre à n</w:t>
      </w:r>
      <w:r>
        <w:rPr>
          <w:rFonts w:ascii="Arial" w:hAnsi="Arial" w:cs="Arial"/>
          <w:szCs w:val="24"/>
          <w:lang w:val="fr-CA"/>
        </w:rPr>
        <w:t>’</w:t>
      </w:r>
      <w:r w:rsidRPr="00541886">
        <w:rPr>
          <w:rFonts w:ascii="Arial" w:hAnsi="Arial" w:cs="Arial"/>
          <w:szCs w:val="24"/>
          <w:lang w:val="fr-CA"/>
        </w:rPr>
        <w:t xml:space="preserve">importe quel autre </w:t>
      </w:r>
      <w:r w:rsidR="00314F52">
        <w:rPr>
          <w:rFonts w:ascii="Arial" w:hAnsi="Arial" w:cs="Arial"/>
          <w:szCs w:val="24"/>
          <w:lang w:val="fr-CA"/>
        </w:rPr>
        <w:t>M</w:t>
      </w:r>
      <w:r w:rsidRPr="00541886">
        <w:rPr>
          <w:rFonts w:ascii="Arial" w:hAnsi="Arial" w:cs="Arial"/>
          <w:szCs w:val="24"/>
          <w:lang w:val="fr-CA"/>
        </w:rPr>
        <w:t xml:space="preserve">embre, surtout que ces membres se déplacent à travers le Canada pendant leurs années de retraite. </w:t>
      </w:r>
    </w:p>
    <w:p w14:paraId="23F2F1DF" w14:textId="26CC4376"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pourraient envisager d</w:t>
      </w:r>
      <w:r>
        <w:rPr>
          <w:rFonts w:ascii="Arial" w:hAnsi="Arial" w:cs="Arial"/>
          <w:szCs w:val="24"/>
          <w:lang w:val="fr-CA"/>
        </w:rPr>
        <w:t>’</w:t>
      </w:r>
      <w:r w:rsidRPr="00541886">
        <w:rPr>
          <w:rFonts w:ascii="Arial" w:hAnsi="Arial" w:cs="Arial"/>
          <w:szCs w:val="24"/>
          <w:lang w:val="fr-CA"/>
        </w:rPr>
        <w:t>offrir des adhésions réciproques gratuites à ceux qui s</w:t>
      </w:r>
      <w:r>
        <w:rPr>
          <w:rFonts w:ascii="Arial" w:hAnsi="Arial" w:cs="Arial"/>
          <w:szCs w:val="24"/>
          <w:lang w:val="fr-CA"/>
        </w:rPr>
        <w:t>’</w:t>
      </w:r>
      <w:r w:rsidRPr="00541886">
        <w:rPr>
          <w:rFonts w:ascii="Arial" w:hAnsi="Arial" w:cs="Arial"/>
          <w:szCs w:val="24"/>
          <w:lang w:val="fr-CA"/>
        </w:rPr>
        <w:t>installent en dehors de leur juridiction d</w:t>
      </w:r>
      <w:r>
        <w:rPr>
          <w:rFonts w:ascii="Arial" w:hAnsi="Arial" w:cs="Arial"/>
          <w:szCs w:val="24"/>
          <w:lang w:val="fr-CA"/>
        </w:rPr>
        <w:t>’</w:t>
      </w:r>
      <w:r w:rsidRPr="00541886">
        <w:rPr>
          <w:rFonts w:ascii="Arial" w:hAnsi="Arial" w:cs="Arial"/>
          <w:szCs w:val="24"/>
          <w:lang w:val="fr-CA"/>
        </w:rPr>
        <w:t xml:space="preserve">origine, afin de continuer à renforcer la cohésion sociale dans le secteur </w:t>
      </w:r>
      <w:r w:rsidR="00314F52">
        <w:rPr>
          <w:rFonts w:ascii="Arial" w:hAnsi="Arial" w:cs="Arial"/>
          <w:szCs w:val="24"/>
          <w:lang w:val="fr-CA"/>
        </w:rPr>
        <w:t xml:space="preserve">des enseignantes et </w:t>
      </w:r>
      <w:r w:rsidRPr="00541886">
        <w:rPr>
          <w:rFonts w:ascii="Arial" w:hAnsi="Arial" w:cs="Arial"/>
          <w:szCs w:val="24"/>
          <w:lang w:val="fr-CA"/>
        </w:rPr>
        <w:t xml:space="preserve">des enseignants retraités canadiens (ils doivent </w:t>
      </w:r>
      <w:r w:rsidR="00314F52">
        <w:rPr>
          <w:rFonts w:ascii="Arial" w:hAnsi="Arial" w:cs="Arial"/>
          <w:szCs w:val="24"/>
          <w:lang w:val="fr-CA"/>
        </w:rPr>
        <w:t>demeurer</w:t>
      </w:r>
      <w:r w:rsidRPr="00541886">
        <w:rPr>
          <w:rFonts w:ascii="Arial" w:hAnsi="Arial" w:cs="Arial"/>
          <w:szCs w:val="24"/>
          <w:lang w:val="fr-CA"/>
        </w:rPr>
        <w:t xml:space="preserve"> membres de leur association d</w:t>
      </w:r>
      <w:r>
        <w:rPr>
          <w:rFonts w:ascii="Arial" w:hAnsi="Arial" w:cs="Arial"/>
          <w:szCs w:val="24"/>
          <w:lang w:val="fr-CA"/>
        </w:rPr>
        <w:t>’</w:t>
      </w:r>
      <w:r w:rsidRPr="00541886">
        <w:rPr>
          <w:rFonts w:ascii="Arial" w:hAnsi="Arial" w:cs="Arial"/>
          <w:szCs w:val="24"/>
          <w:lang w:val="fr-CA"/>
        </w:rPr>
        <w:t>origine).</w:t>
      </w:r>
    </w:p>
    <w:p w14:paraId="3A35B215" w14:textId="45EF1B26"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 xml:space="preserve">embres conviennent de travailler en collaboration pour mettre en évidence toute question émergente qui pourrait avoir un impact direct sur les pensions ou la vie saine, </w:t>
      </w:r>
      <w:r w:rsidR="00DB122F" w:rsidRPr="00541886">
        <w:rPr>
          <w:rFonts w:ascii="Arial" w:hAnsi="Arial" w:cs="Arial"/>
          <w:szCs w:val="24"/>
          <w:lang w:val="fr-CA"/>
        </w:rPr>
        <w:t xml:space="preserve">active </w:t>
      </w:r>
      <w:r w:rsidRPr="00541886">
        <w:rPr>
          <w:rFonts w:ascii="Arial" w:hAnsi="Arial" w:cs="Arial"/>
          <w:szCs w:val="24"/>
          <w:lang w:val="fr-CA"/>
        </w:rPr>
        <w:t>et digne de tous les membres enseignants retraités ou des personnes âgées au Canada.</w:t>
      </w:r>
    </w:p>
    <w:p w14:paraId="38FDA0B4" w14:textId="58D593F6" w:rsidR="00CD003A" w:rsidRPr="00541886" w:rsidRDefault="00D5435C">
      <w:pPr>
        <w:pStyle w:val="Paragraphedeliste"/>
        <w:numPr>
          <w:ilvl w:val="0"/>
          <w:numId w:val="23"/>
        </w:numPr>
        <w:spacing w:line="276" w:lineRule="auto"/>
        <w:ind w:left="1428"/>
        <w:rPr>
          <w:rFonts w:ascii="Arial" w:hAnsi="Arial" w:cs="Arial"/>
          <w:szCs w:val="24"/>
          <w:lang w:val="fr-CA"/>
        </w:rPr>
      </w:pPr>
      <w:r w:rsidRPr="00541886">
        <w:rPr>
          <w:rFonts w:ascii="Arial" w:hAnsi="Arial" w:cs="Arial"/>
          <w:szCs w:val="24"/>
          <w:lang w:val="fr-CA"/>
        </w:rPr>
        <w:t xml:space="preserve">Les </w:t>
      </w:r>
      <w:r w:rsidR="00E97FD3">
        <w:rPr>
          <w:rFonts w:ascii="Arial" w:hAnsi="Arial" w:cs="Arial"/>
          <w:szCs w:val="24"/>
          <w:lang w:val="fr-CA"/>
        </w:rPr>
        <w:t>M</w:t>
      </w:r>
      <w:r w:rsidRPr="00541886">
        <w:rPr>
          <w:rFonts w:ascii="Arial" w:hAnsi="Arial" w:cs="Arial"/>
          <w:szCs w:val="24"/>
          <w:lang w:val="fr-CA"/>
        </w:rPr>
        <w:t>embres peuvent agir de concert avec d</w:t>
      </w:r>
      <w:r>
        <w:rPr>
          <w:rFonts w:ascii="Arial" w:hAnsi="Arial" w:cs="Arial"/>
          <w:szCs w:val="24"/>
          <w:lang w:val="fr-CA"/>
        </w:rPr>
        <w:t>’</w:t>
      </w:r>
      <w:r w:rsidRPr="00541886">
        <w:rPr>
          <w:rFonts w:ascii="Arial" w:hAnsi="Arial" w:cs="Arial"/>
          <w:szCs w:val="24"/>
          <w:lang w:val="fr-CA"/>
        </w:rPr>
        <w:t xml:space="preserve">autres organisations à but non lucratif partageant les mêmes idées, comme la bannière </w:t>
      </w:r>
      <w:r>
        <w:rPr>
          <w:rFonts w:ascii="Arial" w:hAnsi="Arial" w:cs="Arial"/>
          <w:szCs w:val="24"/>
          <w:lang w:val="fr-CA"/>
        </w:rPr>
        <w:t>« </w:t>
      </w:r>
      <w:r w:rsidRPr="00541886">
        <w:rPr>
          <w:rFonts w:ascii="Arial" w:hAnsi="Arial" w:cs="Arial"/>
          <w:szCs w:val="24"/>
          <w:lang w:val="fr-CA"/>
        </w:rPr>
        <w:t xml:space="preserve">Vibrant </w:t>
      </w:r>
      <w:proofErr w:type="spellStart"/>
      <w:r w:rsidRPr="00541886">
        <w:rPr>
          <w:rFonts w:ascii="Arial" w:hAnsi="Arial" w:cs="Arial"/>
          <w:szCs w:val="24"/>
          <w:lang w:val="fr-CA"/>
        </w:rPr>
        <w:t>Voices</w:t>
      </w:r>
      <w:proofErr w:type="spellEnd"/>
      <w:r>
        <w:rPr>
          <w:rFonts w:ascii="Arial" w:hAnsi="Arial" w:cs="Arial"/>
          <w:szCs w:val="24"/>
          <w:lang w:val="fr-CA"/>
        </w:rPr>
        <w:t> »</w:t>
      </w:r>
      <w:r w:rsidRPr="00541886">
        <w:rPr>
          <w:rFonts w:ascii="Arial" w:hAnsi="Arial" w:cs="Arial"/>
          <w:szCs w:val="24"/>
          <w:lang w:val="fr-CA"/>
        </w:rPr>
        <w:t xml:space="preserve">, afin </w:t>
      </w:r>
      <w:r w:rsidRPr="00541886">
        <w:rPr>
          <w:rFonts w:ascii="Arial" w:hAnsi="Arial" w:cs="Arial"/>
          <w:szCs w:val="24"/>
          <w:lang w:val="fr-CA"/>
        </w:rPr>
        <w:lastRenderedPageBreak/>
        <w:t>de mettre au point des événements et des documents de défense des intérêts destinés à porter les questions importantes concernant les personnes âgées à l</w:t>
      </w:r>
      <w:r>
        <w:rPr>
          <w:rFonts w:ascii="Arial" w:hAnsi="Arial" w:cs="Arial"/>
          <w:szCs w:val="24"/>
          <w:lang w:val="fr-CA"/>
        </w:rPr>
        <w:t>’</w:t>
      </w:r>
      <w:r w:rsidRPr="00541886">
        <w:rPr>
          <w:rFonts w:ascii="Arial" w:hAnsi="Arial" w:cs="Arial"/>
          <w:szCs w:val="24"/>
          <w:lang w:val="fr-CA"/>
        </w:rPr>
        <w:t>attention du public et de tous les niveaux de gouvernement.</w:t>
      </w:r>
    </w:p>
    <w:p w14:paraId="750AE165" w14:textId="28A7F23C"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2019</w:t>
      </w:r>
      <w:r w:rsidR="00E25F22" w:rsidRPr="00541886">
        <w:rPr>
          <w:rFonts w:ascii="Arial" w:hAnsi="Arial" w:cs="Arial"/>
          <w:sz w:val="16"/>
          <w:szCs w:val="16"/>
          <w:lang w:val="fr-CA"/>
        </w:rPr>
        <w:t xml:space="preserve"> Modifié </w:t>
      </w:r>
      <w:r w:rsidR="00C744F8" w:rsidRPr="00541886">
        <w:rPr>
          <w:rFonts w:ascii="Arial" w:hAnsi="Arial" w:cs="Arial"/>
          <w:sz w:val="16"/>
          <w:szCs w:val="16"/>
          <w:lang w:val="fr-CA"/>
        </w:rPr>
        <w:t>2021</w:t>
      </w:r>
      <w:r w:rsidR="00101614">
        <w:rPr>
          <w:rFonts w:ascii="Arial" w:hAnsi="Arial" w:cs="Arial"/>
          <w:sz w:val="16"/>
          <w:szCs w:val="16"/>
          <w:lang w:val="fr-CA"/>
        </w:rPr>
        <w:t xml:space="preserve"> Réaffirmé juin 2023</w:t>
      </w:r>
    </w:p>
    <w:p w14:paraId="3D75CEE3" w14:textId="0544DA9D" w:rsidR="008D2786" w:rsidRDefault="008D2786"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lang w:val="fr-CA"/>
        </w:rPr>
      </w:pPr>
    </w:p>
    <w:p w14:paraId="25E1AEC5" w14:textId="77777777" w:rsidR="00101614" w:rsidRDefault="00101614"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lang w:val="fr-CA"/>
        </w:rPr>
      </w:pPr>
    </w:p>
    <w:p w14:paraId="3D837D38" w14:textId="7867B26B" w:rsidR="00314F52" w:rsidRDefault="00314F52"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lang w:val="fr-CA"/>
        </w:rPr>
      </w:pPr>
    </w:p>
    <w:p w14:paraId="6B8EA338" w14:textId="3D4992A4" w:rsidR="00CD003A" w:rsidRPr="00541886" w:rsidRDefault="00316273">
      <w:pPr>
        <w:pStyle w:val="Sansinterligne"/>
        <w:rPr>
          <w:rFonts w:ascii="Arial" w:hAnsi="Arial" w:cs="Arial"/>
          <w:b/>
        </w:rPr>
      </w:pPr>
      <w:r w:rsidRPr="00541886">
        <w:rPr>
          <w:rFonts w:ascii="Arial" w:hAnsi="Arial" w:cs="Arial"/>
          <w:b/>
        </w:rPr>
        <w:t>PROTOCOLE</w:t>
      </w:r>
      <w:r w:rsidR="00D5435C">
        <w:rPr>
          <w:rFonts w:ascii="Arial" w:hAnsi="Arial" w:cs="Arial"/>
          <w:b/>
        </w:rPr>
        <w:t> </w:t>
      </w:r>
      <w:r w:rsidR="00D5435C" w:rsidRPr="00541886">
        <w:rPr>
          <w:rFonts w:ascii="Arial" w:hAnsi="Arial" w:cs="Arial"/>
          <w:b/>
        </w:rPr>
        <w:t>9</w:t>
      </w:r>
      <w:r>
        <w:rPr>
          <w:rFonts w:ascii="Arial" w:hAnsi="Arial" w:cs="Arial"/>
          <w:b/>
        </w:rPr>
        <w:t xml:space="preserve"> : </w:t>
      </w:r>
      <w:r w:rsidR="00D5435C" w:rsidRPr="00541886">
        <w:rPr>
          <w:rFonts w:ascii="Arial" w:hAnsi="Arial" w:cs="Arial"/>
          <w:b/>
        </w:rPr>
        <w:t>Frais de voyage et repas</w:t>
      </w:r>
    </w:p>
    <w:p w14:paraId="5A18837E" w14:textId="77777777" w:rsidR="008D2786" w:rsidRPr="00541886" w:rsidRDefault="008D2786" w:rsidP="008D2786">
      <w:pPr>
        <w:autoSpaceDE w:val="0"/>
        <w:autoSpaceDN w:val="0"/>
        <w:adjustRightInd w:val="0"/>
        <w:rPr>
          <w:rFonts w:ascii="Arial" w:hAnsi="Arial" w:cs="Arial"/>
          <w:lang w:val="fr-CA"/>
        </w:rPr>
      </w:pPr>
    </w:p>
    <w:p w14:paraId="79796531" w14:textId="29B74046" w:rsidR="00CD003A" w:rsidRPr="00541886" w:rsidRDefault="00D5435C">
      <w:pPr>
        <w:pStyle w:val="Paragraphedeliste"/>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À l</w:t>
      </w:r>
      <w:r>
        <w:rPr>
          <w:rFonts w:ascii="Arial" w:hAnsi="Arial" w:cs="Arial"/>
          <w:sz w:val="22"/>
          <w:szCs w:val="22"/>
          <w:lang w:val="fr-CA"/>
        </w:rPr>
        <w:t>’</w:t>
      </w:r>
      <w:r w:rsidRPr="00541886">
        <w:rPr>
          <w:rFonts w:ascii="Arial" w:hAnsi="Arial" w:cs="Arial"/>
          <w:sz w:val="22"/>
          <w:szCs w:val="22"/>
          <w:lang w:val="fr-CA"/>
        </w:rPr>
        <w:t>exception des repas et des frais kilométriques, des reçus doivent être fournis pour toute dépense supérieure à 10</w:t>
      </w:r>
      <w:r>
        <w:rPr>
          <w:rFonts w:ascii="Arial" w:hAnsi="Arial" w:cs="Arial"/>
          <w:sz w:val="22"/>
          <w:szCs w:val="22"/>
          <w:lang w:val="fr-CA"/>
        </w:rPr>
        <w:t> </w:t>
      </w:r>
      <w:r w:rsidRPr="00541886">
        <w:rPr>
          <w:rFonts w:ascii="Arial" w:hAnsi="Arial" w:cs="Arial"/>
          <w:sz w:val="22"/>
          <w:szCs w:val="22"/>
          <w:lang w:val="fr-CA"/>
        </w:rPr>
        <w:t xml:space="preserve">$. </w:t>
      </w:r>
    </w:p>
    <w:p w14:paraId="412C02A2" w14:textId="188FCE48" w:rsidR="00CD003A" w:rsidRPr="00541886" w:rsidRDefault="00D5435C">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Les frais de déplacement, lorsque l</w:t>
      </w:r>
      <w:r>
        <w:rPr>
          <w:rFonts w:ascii="Arial" w:hAnsi="Arial" w:cs="Arial"/>
          <w:sz w:val="22"/>
          <w:szCs w:val="22"/>
          <w:lang w:val="fr-CA"/>
        </w:rPr>
        <w:t>’</w:t>
      </w:r>
      <w:r w:rsidRPr="00541886">
        <w:rPr>
          <w:rFonts w:ascii="Arial" w:hAnsi="Arial" w:cs="Arial"/>
          <w:sz w:val="22"/>
          <w:szCs w:val="22"/>
          <w:lang w:val="fr-CA"/>
        </w:rPr>
        <w:t>on utilise son véhicule, seront de 5</w:t>
      </w:r>
      <w:r w:rsidR="00101614">
        <w:rPr>
          <w:rFonts w:ascii="Arial" w:hAnsi="Arial" w:cs="Arial"/>
          <w:sz w:val="22"/>
          <w:szCs w:val="22"/>
          <w:lang w:val="fr-CA"/>
        </w:rPr>
        <w:t>5</w:t>
      </w:r>
      <w:r>
        <w:rPr>
          <w:rFonts w:ascii="Arial" w:hAnsi="Arial" w:cs="Arial"/>
          <w:sz w:val="22"/>
          <w:szCs w:val="22"/>
          <w:lang w:val="fr-CA"/>
        </w:rPr>
        <w:t> </w:t>
      </w:r>
      <w:r w:rsidRPr="00541886">
        <w:rPr>
          <w:rFonts w:ascii="Arial" w:hAnsi="Arial" w:cs="Arial"/>
          <w:sz w:val="22"/>
          <w:szCs w:val="22"/>
          <w:lang w:val="fr-CA"/>
        </w:rPr>
        <w:t>cents par kilomètre.</w:t>
      </w:r>
    </w:p>
    <w:p w14:paraId="506DE82D" w14:textId="77777777" w:rsidR="00CD003A" w:rsidRPr="00541886" w:rsidRDefault="00D5435C">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Les repas maximums incluent les taxes et les pourboires.</w:t>
      </w:r>
    </w:p>
    <w:p w14:paraId="2370F2B2" w14:textId="424425E6" w:rsidR="00CD003A" w:rsidRPr="00541886" w:rsidRDefault="00D5435C">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 xml:space="preserve">Ils sont réclamés selon le barème </w:t>
      </w:r>
      <w:proofErr w:type="gramStart"/>
      <w:r w:rsidRPr="00541886">
        <w:rPr>
          <w:rFonts w:ascii="Arial" w:hAnsi="Arial" w:cs="Arial"/>
          <w:sz w:val="22"/>
          <w:szCs w:val="22"/>
          <w:lang w:val="fr-CA"/>
        </w:rPr>
        <w:t>suivant..</w:t>
      </w:r>
      <w:proofErr w:type="gramEnd"/>
    </w:p>
    <w:p w14:paraId="3F1B632B" w14:textId="4B9C2042" w:rsidR="00CD003A" w:rsidRPr="00541886" w:rsidRDefault="00D5435C">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lang w:val="fr-CA"/>
        </w:rPr>
      </w:pPr>
      <w:r w:rsidRPr="00541886">
        <w:rPr>
          <w:rFonts w:ascii="Arial" w:hAnsi="Arial" w:cs="Arial"/>
          <w:bCs/>
          <w:sz w:val="22"/>
          <w:szCs w:val="22"/>
          <w:lang w:val="fr-CA"/>
        </w:rPr>
        <w:t>Petit-déjeuner</w:t>
      </w:r>
      <w:r>
        <w:rPr>
          <w:rFonts w:ascii="Arial" w:hAnsi="Arial" w:cs="Arial"/>
          <w:bCs/>
          <w:sz w:val="22"/>
          <w:szCs w:val="22"/>
          <w:lang w:val="fr-CA"/>
        </w:rPr>
        <w:t> </w:t>
      </w:r>
      <w:r w:rsidR="00D84758" w:rsidRPr="00541886">
        <w:rPr>
          <w:rFonts w:ascii="Arial" w:hAnsi="Arial" w:cs="Arial"/>
          <w:bCs/>
          <w:sz w:val="22"/>
          <w:szCs w:val="22"/>
          <w:lang w:val="fr-CA"/>
        </w:rPr>
        <w:t>2</w:t>
      </w:r>
      <w:r w:rsidR="00101614">
        <w:rPr>
          <w:rFonts w:ascii="Arial" w:hAnsi="Arial" w:cs="Arial"/>
          <w:bCs/>
          <w:sz w:val="22"/>
          <w:szCs w:val="22"/>
          <w:lang w:val="fr-CA"/>
        </w:rPr>
        <w:t>5</w:t>
      </w:r>
      <w:r w:rsidR="00D84758" w:rsidRPr="00541886">
        <w:rPr>
          <w:rFonts w:ascii="Arial" w:hAnsi="Arial" w:cs="Arial"/>
          <w:bCs/>
          <w:sz w:val="22"/>
          <w:szCs w:val="22"/>
          <w:lang w:val="fr-CA"/>
        </w:rPr>
        <w:t>,00</w:t>
      </w:r>
      <w:r w:rsidR="00A31E2E">
        <w:rPr>
          <w:rFonts w:ascii="Arial" w:hAnsi="Arial" w:cs="Arial"/>
          <w:bCs/>
          <w:sz w:val="22"/>
          <w:szCs w:val="22"/>
          <w:lang w:val="fr-CA"/>
        </w:rPr>
        <w:t xml:space="preserve"> $</w:t>
      </w:r>
    </w:p>
    <w:p w14:paraId="18B82D8F" w14:textId="03F3C319" w:rsidR="00CD003A" w:rsidRPr="00541886" w:rsidRDefault="00D5435C">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lang w:val="fr-CA"/>
        </w:rPr>
      </w:pPr>
      <w:r w:rsidRPr="00541886">
        <w:rPr>
          <w:rFonts w:ascii="Arial" w:hAnsi="Arial" w:cs="Arial"/>
          <w:bCs/>
          <w:sz w:val="22"/>
          <w:szCs w:val="22"/>
          <w:lang w:val="fr-CA"/>
        </w:rPr>
        <w:t xml:space="preserve">Déjeuner </w:t>
      </w:r>
      <w:r w:rsidR="00101614">
        <w:rPr>
          <w:rFonts w:ascii="Arial" w:hAnsi="Arial" w:cs="Arial"/>
          <w:bCs/>
          <w:sz w:val="22"/>
          <w:szCs w:val="22"/>
          <w:lang w:val="fr-CA"/>
        </w:rPr>
        <w:t>35</w:t>
      </w:r>
      <w:r>
        <w:rPr>
          <w:rFonts w:ascii="Arial" w:hAnsi="Arial" w:cs="Arial"/>
          <w:bCs/>
          <w:sz w:val="22"/>
          <w:szCs w:val="22"/>
          <w:lang w:val="fr-CA"/>
        </w:rPr>
        <w:t>,00 $</w:t>
      </w:r>
    </w:p>
    <w:p w14:paraId="6CB87E9E" w14:textId="297BFFF9" w:rsidR="00CD003A" w:rsidRPr="00541886" w:rsidRDefault="00D5435C">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lang w:val="fr-CA"/>
        </w:rPr>
      </w:pPr>
      <w:r w:rsidRPr="00541886">
        <w:rPr>
          <w:rFonts w:ascii="Arial" w:hAnsi="Arial" w:cs="Arial"/>
          <w:bCs/>
          <w:sz w:val="22"/>
          <w:szCs w:val="22"/>
          <w:lang w:val="fr-CA"/>
        </w:rPr>
        <w:t>Dîner</w:t>
      </w:r>
      <w:r>
        <w:rPr>
          <w:rFonts w:ascii="Arial" w:hAnsi="Arial" w:cs="Arial"/>
          <w:bCs/>
          <w:sz w:val="22"/>
          <w:szCs w:val="22"/>
          <w:lang w:val="fr-CA"/>
        </w:rPr>
        <w:t> </w:t>
      </w:r>
      <w:r w:rsidR="00101614">
        <w:rPr>
          <w:rFonts w:ascii="Arial" w:hAnsi="Arial" w:cs="Arial"/>
          <w:bCs/>
          <w:sz w:val="22"/>
          <w:szCs w:val="22"/>
          <w:lang w:val="fr-CA"/>
        </w:rPr>
        <w:t>55</w:t>
      </w:r>
      <w:r w:rsidR="00D84758" w:rsidRPr="00541886">
        <w:rPr>
          <w:rFonts w:ascii="Arial" w:hAnsi="Arial" w:cs="Arial"/>
          <w:bCs/>
          <w:sz w:val="22"/>
          <w:szCs w:val="22"/>
          <w:lang w:val="fr-CA"/>
        </w:rPr>
        <w:t>.00</w:t>
      </w:r>
      <w:r w:rsidR="00A31E2E">
        <w:rPr>
          <w:rFonts w:ascii="Arial" w:hAnsi="Arial" w:cs="Arial"/>
          <w:bCs/>
          <w:sz w:val="22"/>
          <w:szCs w:val="22"/>
          <w:lang w:val="fr-CA"/>
        </w:rPr>
        <w:t xml:space="preserve"> $</w:t>
      </w:r>
    </w:p>
    <w:p w14:paraId="7CDE7206" w14:textId="7C415DCD" w:rsidR="00CD003A" w:rsidRPr="00541886" w:rsidRDefault="00D5435C">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Les factures réelles doivent être fournies pour l</w:t>
      </w:r>
      <w:r>
        <w:rPr>
          <w:rFonts w:ascii="Arial" w:hAnsi="Arial" w:cs="Arial"/>
          <w:sz w:val="22"/>
          <w:szCs w:val="22"/>
          <w:lang w:val="fr-CA"/>
        </w:rPr>
        <w:t>’</w:t>
      </w:r>
      <w:r w:rsidRPr="00541886">
        <w:rPr>
          <w:rFonts w:ascii="Arial" w:hAnsi="Arial" w:cs="Arial"/>
          <w:sz w:val="22"/>
          <w:szCs w:val="22"/>
          <w:lang w:val="fr-CA"/>
        </w:rPr>
        <w:t>hébergement en hôtel. Les bons de carte de crédit ne conviennent pas.</w:t>
      </w:r>
    </w:p>
    <w:p w14:paraId="7CC94F7B" w14:textId="77777777" w:rsidR="00CD003A" w:rsidRPr="00541886" w:rsidRDefault="00D5435C">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ACER-CART remboursera le transport le plus direct et le plus économique.</w:t>
      </w:r>
    </w:p>
    <w:p w14:paraId="51FB12E6" w14:textId="1CD91934" w:rsidR="00CD003A" w:rsidRPr="00541886" w:rsidRDefault="00D5435C">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L</w:t>
      </w:r>
      <w:r>
        <w:rPr>
          <w:rFonts w:ascii="Arial" w:hAnsi="Arial" w:cs="Arial"/>
          <w:sz w:val="22"/>
          <w:szCs w:val="22"/>
          <w:lang w:val="fr-CA"/>
        </w:rPr>
        <w:t>’</w:t>
      </w:r>
      <w:r w:rsidRPr="00541886">
        <w:rPr>
          <w:rFonts w:ascii="Arial" w:hAnsi="Arial" w:cs="Arial"/>
          <w:sz w:val="22"/>
          <w:szCs w:val="22"/>
          <w:lang w:val="fr-CA"/>
        </w:rPr>
        <w:t>ACER-CART ne remboursera que les frais encourus lors d</w:t>
      </w:r>
      <w:r>
        <w:rPr>
          <w:rFonts w:ascii="Arial" w:hAnsi="Arial" w:cs="Arial"/>
          <w:sz w:val="22"/>
          <w:szCs w:val="22"/>
          <w:lang w:val="fr-CA"/>
        </w:rPr>
        <w:t>’</w:t>
      </w:r>
      <w:r w:rsidRPr="00541886">
        <w:rPr>
          <w:rFonts w:ascii="Arial" w:hAnsi="Arial" w:cs="Arial"/>
          <w:sz w:val="22"/>
          <w:szCs w:val="22"/>
          <w:lang w:val="fr-CA"/>
        </w:rPr>
        <w:t>un voyage pour des affaires officielles de l</w:t>
      </w:r>
      <w:r>
        <w:rPr>
          <w:rFonts w:ascii="Arial" w:hAnsi="Arial" w:cs="Arial"/>
          <w:sz w:val="22"/>
          <w:szCs w:val="22"/>
          <w:lang w:val="fr-CA"/>
        </w:rPr>
        <w:t>’</w:t>
      </w:r>
      <w:r w:rsidRPr="00541886">
        <w:rPr>
          <w:rFonts w:ascii="Arial" w:hAnsi="Arial" w:cs="Arial"/>
          <w:sz w:val="22"/>
          <w:szCs w:val="22"/>
          <w:lang w:val="fr-CA"/>
        </w:rPr>
        <w:t>ACER-CART approuvées au préalable par l</w:t>
      </w:r>
      <w:r>
        <w:rPr>
          <w:rFonts w:ascii="Arial" w:hAnsi="Arial" w:cs="Arial"/>
          <w:sz w:val="22"/>
          <w:szCs w:val="22"/>
          <w:lang w:val="fr-CA"/>
        </w:rPr>
        <w:t>’</w:t>
      </w:r>
      <w:r w:rsidRPr="00541886">
        <w:rPr>
          <w:rFonts w:ascii="Arial" w:hAnsi="Arial" w:cs="Arial"/>
          <w:sz w:val="22"/>
          <w:szCs w:val="22"/>
          <w:lang w:val="fr-CA"/>
        </w:rPr>
        <w:t xml:space="preserve">exécutif. </w:t>
      </w:r>
    </w:p>
    <w:p w14:paraId="2810ED14" w14:textId="77777777" w:rsidR="00CD003A" w:rsidRPr="00541886" w:rsidRDefault="00D5435C">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lang w:val="fr-CA"/>
        </w:rPr>
      </w:pPr>
      <w:r w:rsidRPr="00541886">
        <w:rPr>
          <w:rFonts w:ascii="Arial" w:hAnsi="Arial" w:cs="Arial"/>
          <w:sz w:val="22"/>
          <w:szCs w:val="22"/>
          <w:lang w:val="fr-CA"/>
        </w:rPr>
        <w:t>Les notes de frais seront traitées rapidement, à condition que toutes les notes de frais soient complètes, valides et que les reçus aient été fournis.</w:t>
      </w:r>
      <w:r w:rsidRPr="00541886">
        <w:rPr>
          <w:rFonts w:ascii="Arial" w:hAnsi="Arial" w:cs="Arial"/>
          <w:sz w:val="22"/>
          <w:szCs w:val="22"/>
          <w:lang w:val="fr-CA"/>
        </w:rPr>
        <w:tab/>
      </w:r>
    </w:p>
    <w:p w14:paraId="2C63E4D8" w14:textId="533C11E6"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16"/>
          <w:szCs w:val="16"/>
          <w:lang w:val="fr-CA"/>
        </w:rPr>
      </w:pPr>
      <w:r w:rsidRPr="00541886">
        <w:rPr>
          <w:rFonts w:ascii="Arial" w:hAnsi="Arial" w:cs="Arial"/>
          <w:b/>
          <w:sz w:val="16"/>
          <w:szCs w:val="16"/>
          <w:lang w:val="fr-CA"/>
        </w:rPr>
        <w:t>2021</w:t>
      </w:r>
      <w:r w:rsidR="00101614">
        <w:rPr>
          <w:rFonts w:ascii="Arial" w:hAnsi="Arial" w:cs="Arial"/>
          <w:b/>
          <w:sz w:val="16"/>
          <w:szCs w:val="16"/>
          <w:lang w:val="fr-CA"/>
        </w:rPr>
        <w:t xml:space="preserve"> Modifié janvier 202</w:t>
      </w:r>
      <w:r w:rsidR="00A31E2E">
        <w:rPr>
          <w:rFonts w:ascii="Arial" w:hAnsi="Arial" w:cs="Arial"/>
          <w:b/>
          <w:sz w:val="16"/>
          <w:szCs w:val="16"/>
          <w:lang w:val="fr-CA"/>
        </w:rPr>
        <w:t>4</w:t>
      </w:r>
    </w:p>
    <w:p w14:paraId="0F4EFE60" w14:textId="77777777" w:rsidR="003577FB" w:rsidRPr="00541886" w:rsidRDefault="003577FB" w:rsidP="008D2786">
      <w:pPr>
        <w:rPr>
          <w:rFonts w:ascii="Arial" w:hAnsi="Arial" w:cs="Arial"/>
          <w:b/>
          <w:bCs/>
          <w:szCs w:val="24"/>
          <w:u w:val="single"/>
          <w:lang w:val="fr-CA"/>
        </w:rPr>
      </w:pPr>
    </w:p>
    <w:p w14:paraId="64815C6C" w14:textId="4ACB91B7" w:rsidR="00CD003A" w:rsidRPr="00541886" w:rsidRDefault="00316273">
      <w:pPr>
        <w:rPr>
          <w:rFonts w:ascii="Arial" w:hAnsi="Arial" w:cs="Arial"/>
          <w:b/>
          <w:bCs/>
          <w:szCs w:val="24"/>
          <w:lang w:val="fr-CA"/>
        </w:rPr>
      </w:pPr>
      <w:r w:rsidRPr="00541886">
        <w:rPr>
          <w:rFonts w:ascii="Arial" w:hAnsi="Arial" w:cs="Arial"/>
          <w:b/>
          <w:bCs/>
          <w:szCs w:val="24"/>
          <w:lang w:val="fr-CA"/>
        </w:rPr>
        <w:t>PROTOCOLE</w:t>
      </w:r>
      <w:r w:rsidR="00D5435C">
        <w:rPr>
          <w:rFonts w:ascii="Arial" w:hAnsi="Arial" w:cs="Arial"/>
          <w:b/>
          <w:bCs/>
          <w:szCs w:val="24"/>
          <w:lang w:val="fr-CA"/>
        </w:rPr>
        <w:t> </w:t>
      </w:r>
      <w:r w:rsidR="00D5435C" w:rsidRPr="00541886">
        <w:rPr>
          <w:rFonts w:ascii="Arial" w:hAnsi="Arial" w:cs="Arial"/>
          <w:b/>
          <w:bCs/>
          <w:szCs w:val="24"/>
          <w:lang w:val="fr-CA"/>
        </w:rPr>
        <w:t>10</w:t>
      </w:r>
      <w:r>
        <w:rPr>
          <w:rFonts w:ascii="Arial" w:hAnsi="Arial" w:cs="Arial"/>
          <w:b/>
          <w:bCs/>
          <w:szCs w:val="24"/>
          <w:lang w:val="fr-CA"/>
        </w:rPr>
        <w:t xml:space="preserve"> : </w:t>
      </w:r>
      <w:r w:rsidR="00D93454" w:rsidRPr="00541886">
        <w:rPr>
          <w:rFonts w:ascii="Arial" w:hAnsi="Arial" w:cs="Arial"/>
          <w:b/>
          <w:bCs/>
          <w:szCs w:val="24"/>
          <w:lang w:val="fr-CA"/>
        </w:rPr>
        <w:t>MANDATS DU COMITÉ</w:t>
      </w:r>
    </w:p>
    <w:p w14:paraId="51C39A3D" w14:textId="77777777" w:rsidR="008D2786" w:rsidRPr="00541886" w:rsidRDefault="008D2786" w:rsidP="008D2786">
      <w:pPr>
        <w:rPr>
          <w:rFonts w:ascii="Arial" w:hAnsi="Arial" w:cs="Arial"/>
          <w:lang w:val="fr-CA"/>
        </w:rPr>
      </w:pPr>
    </w:p>
    <w:p w14:paraId="5800EB6D" w14:textId="10BE66DE" w:rsidR="00CD003A" w:rsidRPr="00541886" w:rsidRDefault="00D5435C">
      <w:pPr>
        <w:pStyle w:val="Paragraphedeliste"/>
        <w:numPr>
          <w:ilvl w:val="0"/>
          <w:numId w:val="30"/>
        </w:numPr>
        <w:rPr>
          <w:rFonts w:ascii="Arial" w:hAnsi="Arial" w:cs="Arial"/>
          <w:b/>
          <w:lang w:val="fr-CA"/>
        </w:rPr>
      </w:pPr>
      <w:r w:rsidRPr="00541886">
        <w:rPr>
          <w:rFonts w:ascii="Arial" w:hAnsi="Arial" w:cs="Arial"/>
          <w:b/>
          <w:lang w:val="fr-CA"/>
        </w:rPr>
        <w:t>Pensions et revenus de retraite</w:t>
      </w:r>
      <w:r w:rsidR="003047A4">
        <w:rPr>
          <w:rFonts w:ascii="Arial" w:hAnsi="Arial" w:cs="Arial"/>
          <w:b/>
          <w:lang w:val="fr-CA"/>
        </w:rPr>
        <w:t xml:space="preserve"> </w:t>
      </w:r>
    </w:p>
    <w:p w14:paraId="3654A990" w14:textId="77777777" w:rsidR="00CD003A" w:rsidRPr="00541886" w:rsidRDefault="00D5435C">
      <w:pPr>
        <w:pStyle w:val="Paragraphedeliste"/>
        <w:rPr>
          <w:rFonts w:ascii="Arial" w:hAnsi="Arial" w:cs="Arial"/>
          <w:bCs/>
          <w:lang w:val="fr-CA"/>
        </w:rPr>
      </w:pPr>
      <w:r w:rsidRPr="00541886">
        <w:rPr>
          <w:rFonts w:ascii="Arial" w:hAnsi="Arial" w:cs="Arial"/>
          <w:bCs/>
          <w:lang w:val="fr-CA"/>
        </w:rPr>
        <w:t>Le comité de la pension et du revenu de retraite</w:t>
      </w:r>
    </w:p>
    <w:p w14:paraId="68F9C18B" w14:textId="77777777" w:rsidR="00CD003A" w:rsidRPr="00541886" w:rsidRDefault="00D5435C">
      <w:pPr>
        <w:pStyle w:val="Paragraphedeliste"/>
        <w:numPr>
          <w:ilvl w:val="0"/>
          <w:numId w:val="43"/>
        </w:numPr>
        <w:ind w:left="1440"/>
        <w:rPr>
          <w:rFonts w:ascii="Arial" w:hAnsi="Arial" w:cs="Arial"/>
          <w:lang w:val="fr-CA"/>
        </w:rPr>
      </w:pPr>
      <w:r w:rsidRPr="00541886">
        <w:rPr>
          <w:rFonts w:ascii="Arial" w:hAnsi="Arial" w:cs="Arial"/>
          <w:lang w:val="fr-CA"/>
        </w:rPr>
        <w:t xml:space="preserve">Répondre aux demandes concernant les questions relatives aux pensions. </w:t>
      </w:r>
    </w:p>
    <w:p w14:paraId="5082CF3B" w14:textId="1135CE4E" w:rsidR="00CD003A" w:rsidRPr="00541886" w:rsidRDefault="008D2786">
      <w:pPr>
        <w:pStyle w:val="Paragraphedeliste"/>
        <w:numPr>
          <w:ilvl w:val="0"/>
          <w:numId w:val="43"/>
        </w:numPr>
        <w:ind w:left="1440"/>
        <w:rPr>
          <w:rFonts w:ascii="Arial" w:hAnsi="Arial" w:cs="Arial"/>
          <w:lang w:val="fr-CA"/>
        </w:rPr>
      </w:pPr>
      <w:r w:rsidRPr="00541886">
        <w:rPr>
          <w:rFonts w:ascii="Arial" w:hAnsi="Arial" w:cs="Arial"/>
          <w:lang w:val="fr-CA"/>
        </w:rPr>
        <w:t>Faire des recommandations à l</w:t>
      </w:r>
      <w:r w:rsidR="00D5435C">
        <w:rPr>
          <w:rFonts w:ascii="Arial" w:hAnsi="Arial" w:cs="Arial"/>
          <w:lang w:val="fr-CA"/>
        </w:rPr>
        <w:t>’</w:t>
      </w:r>
      <w:r w:rsidRPr="00541886">
        <w:rPr>
          <w:rFonts w:ascii="Arial" w:hAnsi="Arial" w:cs="Arial"/>
          <w:lang w:val="fr-CA"/>
        </w:rPr>
        <w:t xml:space="preserve">exécutif sur les questions relatives aux pensions. </w:t>
      </w:r>
    </w:p>
    <w:p w14:paraId="4554ED30" w14:textId="31B63F70" w:rsidR="00CD003A" w:rsidRPr="00541886" w:rsidRDefault="008D2786">
      <w:pPr>
        <w:pStyle w:val="Paragraphedeliste"/>
        <w:numPr>
          <w:ilvl w:val="0"/>
          <w:numId w:val="43"/>
        </w:numPr>
        <w:ind w:left="1440"/>
        <w:rPr>
          <w:rFonts w:ascii="Arial" w:hAnsi="Arial" w:cs="Arial"/>
          <w:lang w:val="fr-CA"/>
        </w:rPr>
      </w:pPr>
      <w:r w:rsidRPr="00541886">
        <w:rPr>
          <w:rFonts w:ascii="Arial" w:hAnsi="Arial" w:cs="Arial"/>
          <w:lang w:val="fr-CA"/>
        </w:rPr>
        <w:t xml:space="preserve">Recevoir les préoccupations et les recommandations des </w:t>
      </w:r>
      <w:r w:rsidR="001A3FE2">
        <w:rPr>
          <w:rFonts w:ascii="Arial" w:hAnsi="Arial" w:cs="Arial"/>
          <w:lang w:val="fr-CA"/>
        </w:rPr>
        <w:t>Membre</w:t>
      </w:r>
      <w:r w:rsidR="00923D0B">
        <w:rPr>
          <w:rFonts w:ascii="Arial" w:hAnsi="Arial" w:cs="Arial"/>
          <w:lang w:val="fr-CA"/>
        </w:rPr>
        <w:t>s</w:t>
      </w:r>
      <w:r w:rsidR="001A3FE2">
        <w:rPr>
          <w:rFonts w:ascii="Arial" w:hAnsi="Arial" w:cs="Arial"/>
          <w:lang w:val="fr-CA"/>
        </w:rPr>
        <w:t>.</w:t>
      </w:r>
    </w:p>
    <w:p w14:paraId="661C33B6" w14:textId="0344CD40" w:rsidR="00CD003A" w:rsidRPr="00541886" w:rsidRDefault="008D2786">
      <w:pPr>
        <w:pStyle w:val="Paragraphedeliste"/>
        <w:numPr>
          <w:ilvl w:val="0"/>
          <w:numId w:val="43"/>
        </w:numPr>
        <w:ind w:left="1440"/>
        <w:rPr>
          <w:rFonts w:ascii="Arial" w:hAnsi="Arial" w:cs="Arial"/>
          <w:lang w:val="fr-CA"/>
        </w:rPr>
      </w:pPr>
      <w:r w:rsidRPr="00541886">
        <w:rPr>
          <w:rFonts w:ascii="Arial" w:hAnsi="Arial" w:cs="Arial"/>
          <w:lang w:val="fr-CA"/>
        </w:rPr>
        <w:t>Préparer pour l</w:t>
      </w:r>
      <w:r w:rsidR="00D5435C">
        <w:rPr>
          <w:rFonts w:ascii="Arial" w:hAnsi="Arial" w:cs="Arial"/>
          <w:lang w:val="fr-CA"/>
        </w:rPr>
        <w:t>’</w:t>
      </w:r>
      <w:r w:rsidRPr="00541886">
        <w:rPr>
          <w:rFonts w:ascii="Arial" w:hAnsi="Arial" w:cs="Arial"/>
          <w:lang w:val="fr-CA"/>
        </w:rPr>
        <w:t>exécutif des propositions et des prises de position relatives aux préoccupations en matière de pensions et de retraites, avec les recommandations appropriées.</w:t>
      </w:r>
    </w:p>
    <w:p w14:paraId="62F8AED2" w14:textId="77777777" w:rsidR="008D2786" w:rsidRPr="00541886" w:rsidRDefault="008D2786" w:rsidP="00477E1D">
      <w:pPr>
        <w:pStyle w:val="Paragraphedeliste"/>
        <w:ind w:left="1440"/>
        <w:rPr>
          <w:rFonts w:ascii="Arial" w:hAnsi="Arial" w:cs="Arial"/>
          <w:lang w:val="fr-CA"/>
        </w:rPr>
      </w:pPr>
      <w:r w:rsidRPr="00541886">
        <w:rPr>
          <w:rFonts w:ascii="Arial" w:hAnsi="Arial" w:cs="Arial"/>
          <w:lang w:val="fr-CA"/>
        </w:rPr>
        <w:t xml:space="preserve">   </w:t>
      </w:r>
    </w:p>
    <w:p w14:paraId="7957A918" w14:textId="0BFF84F5" w:rsidR="00CD003A" w:rsidRPr="00541886" w:rsidRDefault="00D5435C">
      <w:pPr>
        <w:pStyle w:val="Paragraphedeliste"/>
        <w:numPr>
          <w:ilvl w:val="0"/>
          <w:numId w:val="30"/>
        </w:numPr>
        <w:rPr>
          <w:rFonts w:ascii="Arial" w:hAnsi="Arial" w:cs="Arial"/>
          <w:b/>
          <w:lang w:val="fr-CA"/>
        </w:rPr>
      </w:pPr>
      <w:r w:rsidRPr="00541886">
        <w:rPr>
          <w:rFonts w:ascii="Arial" w:hAnsi="Arial" w:cs="Arial"/>
          <w:b/>
          <w:lang w:val="fr-CA"/>
        </w:rPr>
        <w:t>Communications</w:t>
      </w:r>
      <w:r w:rsidR="003047A4">
        <w:rPr>
          <w:rFonts w:ascii="Arial" w:hAnsi="Arial" w:cs="Arial"/>
          <w:b/>
          <w:lang w:val="fr-CA"/>
        </w:rPr>
        <w:t xml:space="preserve"> </w:t>
      </w:r>
    </w:p>
    <w:p w14:paraId="32FEF2C2" w14:textId="6AF2EE33" w:rsidR="00CD003A" w:rsidRPr="00541886" w:rsidRDefault="00D5435C">
      <w:pPr>
        <w:ind w:left="360"/>
        <w:rPr>
          <w:rFonts w:ascii="Arial" w:hAnsi="Arial" w:cs="Arial"/>
          <w:bCs/>
          <w:lang w:val="fr-CA"/>
        </w:rPr>
      </w:pPr>
      <w:r w:rsidRPr="00541886">
        <w:rPr>
          <w:rFonts w:ascii="Arial" w:hAnsi="Arial" w:cs="Arial"/>
          <w:bCs/>
          <w:lang w:val="fr-CA"/>
        </w:rPr>
        <w:t xml:space="preserve">      Le comité des communications</w:t>
      </w:r>
      <w:r w:rsidR="003047A4">
        <w:rPr>
          <w:rFonts w:ascii="Arial" w:hAnsi="Arial" w:cs="Arial"/>
          <w:bCs/>
          <w:lang w:val="fr-CA"/>
        </w:rPr>
        <w:t xml:space="preserve"> doit</w:t>
      </w:r>
    </w:p>
    <w:p w14:paraId="79B3CBD3" w14:textId="3A1164B9" w:rsidR="00CD003A" w:rsidRPr="00541886" w:rsidRDefault="008D2786">
      <w:pPr>
        <w:pStyle w:val="Paragraphedeliste"/>
        <w:numPr>
          <w:ilvl w:val="0"/>
          <w:numId w:val="34"/>
        </w:numPr>
        <w:ind w:left="1440"/>
        <w:contextualSpacing w:val="0"/>
        <w:rPr>
          <w:rFonts w:ascii="Arial" w:hAnsi="Arial" w:cs="Arial"/>
          <w:bCs/>
          <w:lang w:val="fr-CA"/>
        </w:rPr>
      </w:pPr>
      <w:r w:rsidRPr="00541886">
        <w:rPr>
          <w:rFonts w:ascii="Arial" w:hAnsi="Arial" w:cs="Arial"/>
          <w:bCs/>
          <w:lang w:val="fr-CA"/>
        </w:rPr>
        <w:t xml:space="preserve">Maintenir le site </w:t>
      </w:r>
      <w:r w:rsidR="00923D0B">
        <w:rPr>
          <w:rFonts w:ascii="Arial" w:hAnsi="Arial" w:cs="Arial"/>
          <w:bCs/>
          <w:lang w:val="fr-CA"/>
        </w:rPr>
        <w:t>Web</w:t>
      </w:r>
      <w:r w:rsidRPr="00541886">
        <w:rPr>
          <w:rFonts w:ascii="Arial" w:hAnsi="Arial" w:cs="Arial"/>
          <w:bCs/>
          <w:lang w:val="fr-CA"/>
        </w:rPr>
        <w:t xml:space="preserve"> d</w:t>
      </w:r>
      <w:r w:rsidR="00D5435C">
        <w:rPr>
          <w:rFonts w:ascii="Arial" w:hAnsi="Arial" w:cs="Arial"/>
          <w:bCs/>
          <w:lang w:val="fr-CA"/>
        </w:rPr>
        <w:t>’</w:t>
      </w:r>
      <w:r w:rsidRPr="00541886">
        <w:rPr>
          <w:rFonts w:ascii="Arial" w:hAnsi="Arial" w:cs="Arial"/>
          <w:bCs/>
          <w:lang w:val="fr-CA"/>
        </w:rPr>
        <w:t>ACER-CART</w:t>
      </w:r>
      <w:r w:rsidR="00D5435C" w:rsidRPr="00541886">
        <w:rPr>
          <w:rFonts w:ascii="Arial" w:hAnsi="Arial" w:cs="Arial"/>
          <w:bCs/>
          <w:lang w:val="fr-CA"/>
        </w:rPr>
        <w:t>.</w:t>
      </w:r>
    </w:p>
    <w:p w14:paraId="019F4535" w14:textId="058D48E8" w:rsidR="00CD003A" w:rsidRPr="00541886" w:rsidRDefault="008D2786">
      <w:pPr>
        <w:pStyle w:val="Paragraphedeliste"/>
        <w:numPr>
          <w:ilvl w:val="0"/>
          <w:numId w:val="34"/>
        </w:numPr>
        <w:ind w:left="1440"/>
        <w:contextualSpacing w:val="0"/>
        <w:rPr>
          <w:rFonts w:ascii="Arial" w:hAnsi="Arial" w:cs="Arial"/>
          <w:bCs/>
          <w:lang w:val="fr-CA"/>
        </w:rPr>
      </w:pPr>
      <w:r w:rsidRPr="00541886">
        <w:rPr>
          <w:rFonts w:ascii="Arial" w:hAnsi="Arial" w:cs="Arial"/>
          <w:bCs/>
          <w:lang w:val="fr-CA"/>
        </w:rPr>
        <w:t xml:space="preserve">Produire des </w:t>
      </w:r>
      <w:r w:rsidR="00DB122F" w:rsidRPr="00541886">
        <w:rPr>
          <w:rFonts w:ascii="Arial" w:hAnsi="Arial" w:cs="Arial"/>
          <w:bCs/>
          <w:lang w:val="fr-CA"/>
        </w:rPr>
        <w:t xml:space="preserve">informations </w:t>
      </w:r>
      <w:r w:rsidRPr="00541886">
        <w:rPr>
          <w:rFonts w:ascii="Arial" w:hAnsi="Arial" w:cs="Arial"/>
          <w:bCs/>
          <w:lang w:val="fr-CA"/>
        </w:rPr>
        <w:t xml:space="preserve">à utiliser sur le site </w:t>
      </w:r>
      <w:r w:rsidR="00923D0B">
        <w:rPr>
          <w:rFonts w:ascii="Arial" w:hAnsi="Arial" w:cs="Arial"/>
          <w:bCs/>
          <w:lang w:val="fr-CA"/>
        </w:rPr>
        <w:t>Web</w:t>
      </w:r>
      <w:r w:rsidRPr="00541886">
        <w:rPr>
          <w:rFonts w:ascii="Arial" w:hAnsi="Arial" w:cs="Arial"/>
          <w:bCs/>
          <w:lang w:val="fr-CA"/>
        </w:rPr>
        <w:t xml:space="preserve"> et par les </w:t>
      </w:r>
      <w:r w:rsidR="001A3FE2">
        <w:rPr>
          <w:rFonts w:ascii="Arial" w:hAnsi="Arial" w:cs="Arial"/>
          <w:bCs/>
          <w:lang w:val="fr-CA"/>
        </w:rPr>
        <w:t>M</w:t>
      </w:r>
      <w:r w:rsidRPr="00541886">
        <w:rPr>
          <w:rFonts w:ascii="Arial" w:hAnsi="Arial" w:cs="Arial"/>
          <w:bCs/>
          <w:lang w:val="fr-CA"/>
        </w:rPr>
        <w:t>embres</w:t>
      </w:r>
      <w:r w:rsidR="00D5435C" w:rsidRPr="00541886">
        <w:rPr>
          <w:rFonts w:ascii="Arial" w:hAnsi="Arial" w:cs="Arial"/>
          <w:bCs/>
          <w:lang w:val="fr-CA"/>
        </w:rPr>
        <w:t xml:space="preserve">. </w:t>
      </w:r>
    </w:p>
    <w:p w14:paraId="562EB6ED" w14:textId="1DE5A930" w:rsidR="00CD003A" w:rsidRPr="00541886" w:rsidRDefault="008D2786">
      <w:pPr>
        <w:pStyle w:val="Paragraphedeliste"/>
        <w:numPr>
          <w:ilvl w:val="0"/>
          <w:numId w:val="34"/>
        </w:numPr>
        <w:ind w:left="1440"/>
        <w:contextualSpacing w:val="0"/>
        <w:rPr>
          <w:rFonts w:ascii="Arial" w:hAnsi="Arial" w:cs="Arial"/>
          <w:bCs/>
          <w:lang w:val="fr-CA"/>
        </w:rPr>
      </w:pPr>
      <w:r w:rsidRPr="00541886">
        <w:rPr>
          <w:rFonts w:ascii="Arial" w:hAnsi="Arial" w:cs="Arial"/>
          <w:bCs/>
          <w:lang w:val="fr-CA"/>
        </w:rPr>
        <w:t xml:space="preserve">Encourager et faciliter la communication entre les </w:t>
      </w:r>
      <w:r w:rsidR="001A3FE2">
        <w:rPr>
          <w:rFonts w:ascii="Arial" w:hAnsi="Arial" w:cs="Arial"/>
          <w:bCs/>
          <w:lang w:val="fr-CA"/>
        </w:rPr>
        <w:t>M</w:t>
      </w:r>
      <w:r w:rsidRPr="00541886">
        <w:rPr>
          <w:rFonts w:ascii="Arial" w:hAnsi="Arial" w:cs="Arial"/>
          <w:bCs/>
          <w:lang w:val="fr-CA"/>
        </w:rPr>
        <w:t>embres.</w:t>
      </w:r>
    </w:p>
    <w:p w14:paraId="592C9689" w14:textId="77777777" w:rsidR="008D2786" w:rsidRPr="00541886" w:rsidRDefault="008D2786" w:rsidP="00477E1D">
      <w:pPr>
        <w:pStyle w:val="Paragraphedeliste"/>
        <w:ind w:left="1080"/>
        <w:rPr>
          <w:rFonts w:ascii="Arial" w:hAnsi="Arial" w:cs="Arial"/>
          <w:lang w:val="fr-CA"/>
        </w:rPr>
      </w:pPr>
      <w:r w:rsidRPr="00541886">
        <w:rPr>
          <w:rFonts w:ascii="Arial" w:hAnsi="Arial" w:cs="Arial"/>
          <w:lang w:val="fr-CA"/>
        </w:rPr>
        <w:t xml:space="preserve">  </w:t>
      </w:r>
    </w:p>
    <w:p w14:paraId="1E97F56A" w14:textId="654A805E" w:rsidR="00CD003A" w:rsidRPr="00A31E2E" w:rsidRDefault="00D5435C">
      <w:pPr>
        <w:pStyle w:val="Paragraphedeliste"/>
        <w:numPr>
          <w:ilvl w:val="0"/>
          <w:numId w:val="30"/>
        </w:numPr>
        <w:rPr>
          <w:rFonts w:ascii="Arial" w:hAnsi="Arial" w:cs="Arial"/>
          <w:b/>
          <w:lang w:val="fr-CA"/>
        </w:rPr>
      </w:pPr>
      <w:r w:rsidRPr="00A31E2E">
        <w:rPr>
          <w:rFonts w:ascii="Arial" w:hAnsi="Arial" w:cs="Arial"/>
          <w:b/>
          <w:lang w:val="fr-CA"/>
        </w:rPr>
        <w:t>Services de santé</w:t>
      </w:r>
    </w:p>
    <w:p w14:paraId="46AEAFB6" w14:textId="51DD478A" w:rsidR="00CD003A" w:rsidRPr="00541886" w:rsidRDefault="00D5435C">
      <w:pPr>
        <w:ind w:left="360" w:firstLine="348"/>
        <w:rPr>
          <w:rFonts w:ascii="Arial" w:hAnsi="Arial" w:cs="Arial"/>
          <w:lang w:val="fr-CA"/>
        </w:rPr>
      </w:pPr>
      <w:r w:rsidRPr="00541886">
        <w:rPr>
          <w:rFonts w:ascii="Arial" w:hAnsi="Arial" w:cs="Arial"/>
          <w:lang w:val="fr-CA"/>
        </w:rPr>
        <w:t xml:space="preserve">Le comité des services de santé </w:t>
      </w:r>
    </w:p>
    <w:p w14:paraId="3697A88B" w14:textId="37AC672E" w:rsidR="00CD003A" w:rsidRPr="00541886" w:rsidRDefault="008D2786">
      <w:pPr>
        <w:pStyle w:val="Paragraphedeliste"/>
        <w:numPr>
          <w:ilvl w:val="0"/>
          <w:numId w:val="44"/>
        </w:numPr>
        <w:ind w:left="1440"/>
        <w:rPr>
          <w:rFonts w:ascii="Arial" w:hAnsi="Arial" w:cs="Arial"/>
          <w:lang w:val="fr-CA"/>
        </w:rPr>
      </w:pPr>
      <w:r w:rsidRPr="00541886">
        <w:rPr>
          <w:rFonts w:ascii="Arial" w:hAnsi="Arial" w:cs="Arial"/>
          <w:lang w:val="fr-CA"/>
        </w:rPr>
        <w:lastRenderedPageBreak/>
        <w:t>Fournir aux membres des liens vers des informations fiables sur la santé et le bien-être personnel</w:t>
      </w:r>
      <w:r w:rsidR="00D5435C" w:rsidRPr="00541886">
        <w:rPr>
          <w:rFonts w:ascii="Arial" w:hAnsi="Arial" w:cs="Arial"/>
          <w:lang w:val="fr-CA"/>
        </w:rPr>
        <w:t>.</w:t>
      </w:r>
    </w:p>
    <w:p w14:paraId="7329A4A6" w14:textId="54EF389E" w:rsidR="00CD003A" w:rsidRPr="00541886" w:rsidRDefault="008D2786">
      <w:pPr>
        <w:pStyle w:val="Paragraphedeliste"/>
        <w:numPr>
          <w:ilvl w:val="0"/>
          <w:numId w:val="44"/>
        </w:numPr>
        <w:ind w:left="1440"/>
        <w:rPr>
          <w:rFonts w:ascii="Arial" w:hAnsi="Arial" w:cs="Arial"/>
          <w:lang w:val="fr-CA"/>
        </w:rPr>
      </w:pPr>
      <w:r w:rsidRPr="00541886">
        <w:rPr>
          <w:rFonts w:ascii="Arial" w:hAnsi="Arial" w:cs="Arial"/>
          <w:lang w:val="fr-CA"/>
        </w:rPr>
        <w:t>Défendre les objectifs de santé identifiés dans les plans stratégiques et les résolutions des membres d</w:t>
      </w:r>
      <w:r w:rsidR="00D5435C">
        <w:rPr>
          <w:rFonts w:ascii="Arial" w:hAnsi="Arial" w:cs="Arial"/>
          <w:lang w:val="fr-CA"/>
        </w:rPr>
        <w:t>’</w:t>
      </w:r>
      <w:r w:rsidRPr="00541886">
        <w:rPr>
          <w:rFonts w:ascii="Arial" w:hAnsi="Arial" w:cs="Arial"/>
          <w:lang w:val="fr-CA"/>
        </w:rPr>
        <w:t>ACER-CART</w:t>
      </w:r>
      <w:r w:rsidR="00DB122F" w:rsidRPr="00541886">
        <w:rPr>
          <w:rFonts w:ascii="Arial" w:hAnsi="Arial" w:cs="Arial"/>
          <w:lang w:val="fr-CA"/>
        </w:rPr>
        <w:t>.</w:t>
      </w:r>
    </w:p>
    <w:p w14:paraId="1F9E7170" w14:textId="77E35514" w:rsidR="00CD003A" w:rsidRPr="00541886" w:rsidRDefault="008D2786">
      <w:pPr>
        <w:pStyle w:val="Retraitcorpsdetexte3"/>
        <w:numPr>
          <w:ilvl w:val="0"/>
          <w:numId w:val="44"/>
        </w:numPr>
        <w:spacing w:after="0"/>
        <w:ind w:left="1440"/>
        <w:rPr>
          <w:rFonts w:ascii="Arial" w:hAnsi="Arial" w:cs="Arial"/>
          <w:sz w:val="22"/>
          <w:szCs w:val="22"/>
          <w:lang w:val="fr-CA"/>
        </w:rPr>
      </w:pPr>
      <w:r w:rsidRPr="00541886">
        <w:rPr>
          <w:rFonts w:ascii="Arial" w:hAnsi="Arial" w:cs="Arial"/>
          <w:sz w:val="22"/>
          <w:szCs w:val="22"/>
          <w:lang w:val="fr-CA"/>
        </w:rPr>
        <w:t>Préparer pour l</w:t>
      </w:r>
      <w:r w:rsidR="00D5435C">
        <w:rPr>
          <w:rFonts w:ascii="Arial" w:hAnsi="Arial" w:cs="Arial"/>
          <w:sz w:val="22"/>
          <w:szCs w:val="22"/>
          <w:lang w:val="fr-CA"/>
        </w:rPr>
        <w:t>’</w:t>
      </w:r>
      <w:r w:rsidRPr="00541886">
        <w:rPr>
          <w:rFonts w:ascii="Arial" w:hAnsi="Arial" w:cs="Arial"/>
          <w:sz w:val="22"/>
          <w:szCs w:val="22"/>
          <w:lang w:val="fr-CA"/>
        </w:rPr>
        <w:t xml:space="preserve">exécutif des propositions, des prises de position et des recommandations appropriées concernant les problèmes de santé.  </w:t>
      </w:r>
    </w:p>
    <w:p w14:paraId="1C72965A" w14:textId="7E3572B7" w:rsidR="008D2786" w:rsidRPr="00541886" w:rsidRDefault="008D2786" w:rsidP="00477E1D">
      <w:pPr>
        <w:ind w:left="360"/>
        <w:rPr>
          <w:rFonts w:ascii="Arial" w:hAnsi="Arial" w:cs="Arial"/>
          <w:lang w:val="fr-CA"/>
        </w:rPr>
      </w:pPr>
      <w:r w:rsidRPr="00541886">
        <w:rPr>
          <w:rFonts w:ascii="Arial" w:hAnsi="Arial" w:cs="Arial"/>
          <w:lang w:val="fr-CA"/>
        </w:rPr>
        <w:t xml:space="preserve">                     </w:t>
      </w:r>
    </w:p>
    <w:p w14:paraId="72FECB2A" w14:textId="0D85FD6D" w:rsidR="00CD003A" w:rsidRPr="00541886" w:rsidRDefault="00D5435C">
      <w:pPr>
        <w:pStyle w:val="Paragraphedeliste"/>
        <w:numPr>
          <w:ilvl w:val="0"/>
          <w:numId w:val="30"/>
        </w:numPr>
        <w:rPr>
          <w:rFonts w:ascii="Arial" w:hAnsi="Arial" w:cs="Arial"/>
          <w:b/>
          <w:lang w:val="fr-CA"/>
        </w:rPr>
      </w:pPr>
      <w:bookmarkStart w:id="0" w:name="_Hlk61258235"/>
      <w:r w:rsidRPr="00541886">
        <w:rPr>
          <w:rFonts w:ascii="Arial" w:hAnsi="Arial" w:cs="Arial"/>
          <w:b/>
          <w:lang w:val="fr-CA"/>
        </w:rPr>
        <w:t>Nominations et élections</w:t>
      </w:r>
    </w:p>
    <w:p w14:paraId="33C50D9C" w14:textId="77777777" w:rsidR="00CD003A" w:rsidRPr="00541886" w:rsidRDefault="00D5435C">
      <w:pPr>
        <w:pStyle w:val="Paragraphedeliste"/>
        <w:rPr>
          <w:rFonts w:ascii="Arial" w:hAnsi="Arial" w:cs="Arial"/>
          <w:b/>
          <w:lang w:val="fr-CA"/>
        </w:rPr>
      </w:pPr>
      <w:r w:rsidRPr="00541886">
        <w:rPr>
          <w:rFonts w:ascii="Arial" w:hAnsi="Arial" w:cs="Arial"/>
          <w:bCs/>
          <w:lang w:val="fr-CA"/>
        </w:rPr>
        <w:t>Le comité des nominations et des élections doit</w:t>
      </w:r>
    </w:p>
    <w:p w14:paraId="29A7DD2F" w14:textId="49FE5701" w:rsidR="00CD003A" w:rsidRPr="00541886" w:rsidRDefault="00314F52">
      <w:pPr>
        <w:pStyle w:val="Paragraphedeliste"/>
        <w:numPr>
          <w:ilvl w:val="0"/>
          <w:numId w:val="32"/>
        </w:numPr>
        <w:rPr>
          <w:rFonts w:ascii="Arial" w:hAnsi="Arial" w:cs="Arial"/>
          <w:lang w:val="fr-CA"/>
        </w:rPr>
      </w:pPr>
      <w:r>
        <w:rPr>
          <w:rFonts w:ascii="Arial" w:hAnsi="Arial" w:cs="Arial"/>
          <w:lang w:val="fr-CA"/>
        </w:rPr>
        <w:t>S</w:t>
      </w:r>
      <w:r w:rsidRPr="00541886">
        <w:rPr>
          <w:rFonts w:ascii="Arial" w:hAnsi="Arial" w:cs="Arial"/>
          <w:lang w:val="fr-CA"/>
        </w:rPr>
        <w:t xml:space="preserve">olliciter </w:t>
      </w:r>
      <w:r>
        <w:rPr>
          <w:rFonts w:ascii="Arial" w:hAnsi="Arial" w:cs="Arial"/>
          <w:lang w:val="fr-CA"/>
        </w:rPr>
        <w:t>et r</w:t>
      </w:r>
      <w:r w:rsidR="008D2786" w:rsidRPr="00541886">
        <w:rPr>
          <w:rFonts w:ascii="Arial" w:hAnsi="Arial" w:cs="Arial"/>
          <w:lang w:val="fr-CA"/>
        </w:rPr>
        <w:t>ecevoir des nominations pour les postes de l</w:t>
      </w:r>
      <w:r w:rsidR="00D5435C">
        <w:rPr>
          <w:rFonts w:ascii="Arial" w:hAnsi="Arial" w:cs="Arial"/>
          <w:lang w:val="fr-CA"/>
        </w:rPr>
        <w:t>’</w:t>
      </w:r>
      <w:r w:rsidR="008D2786" w:rsidRPr="00541886">
        <w:rPr>
          <w:rFonts w:ascii="Arial" w:hAnsi="Arial" w:cs="Arial"/>
          <w:lang w:val="fr-CA"/>
        </w:rPr>
        <w:t>exécutif et des comités</w:t>
      </w:r>
      <w:r w:rsidR="00D5435C" w:rsidRPr="00541886">
        <w:rPr>
          <w:rFonts w:ascii="Arial" w:hAnsi="Arial" w:cs="Arial"/>
          <w:lang w:val="fr-CA"/>
        </w:rPr>
        <w:t>.</w:t>
      </w:r>
    </w:p>
    <w:p w14:paraId="27DD20CD" w14:textId="77777777" w:rsidR="00CD003A" w:rsidRPr="00541886" w:rsidRDefault="008D2786">
      <w:pPr>
        <w:pStyle w:val="Paragraphedeliste"/>
        <w:numPr>
          <w:ilvl w:val="0"/>
          <w:numId w:val="32"/>
        </w:numPr>
        <w:rPr>
          <w:rFonts w:ascii="Arial" w:hAnsi="Arial" w:cs="Arial"/>
          <w:lang w:val="fr-CA"/>
        </w:rPr>
      </w:pPr>
      <w:r w:rsidRPr="00541886">
        <w:rPr>
          <w:rFonts w:ascii="Arial" w:hAnsi="Arial" w:cs="Arial"/>
          <w:lang w:val="fr-CA"/>
        </w:rPr>
        <w:t>Assumer la responsabilité des élections.</w:t>
      </w:r>
    </w:p>
    <w:bookmarkEnd w:id="0"/>
    <w:p w14:paraId="6940324F" w14:textId="77777777" w:rsidR="008D2786" w:rsidRPr="00541886" w:rsidRDefault="008D2786" w:rsidP="00477E1D">
      <w:pPr>
        <w:ind w:left="1068"/>
        <w:rPr>
          <w:rFonts w:ascii="Arial" w:hAnsi="Arial" w:cs="Arial"/>
          <w:lang w:val="fr-CA"/>
        </w:rPr>
      </w:pPr>
      <w:r w:rsidRPr="00541886">
        <w:rPr>
          <w:rFonts w:ascii="Arial" w:hAnsi="Arial" w:cs="Arial"/>
          <w:lang w:val="fr-CA"/>
        </w:rPr>
        <w:t xml:space="preserve">     </w:t>
      </w:r>
    </w:p>
    <w:p w14:paraId="5ED6F8BC" w14:textId="09114E1E" w:rsidR="00CD003A" w:rsidRPr="00541886" w:rsidRDefault="001A3FE2">
      <w:pPr>
        <w:pStyle w:val="Paragraphedeliste"/>
        <w:numPr>
          <w:ilvl w:val="0"/>
          <w:numId w:val="30"/>
        </w:numPr>
        <w:rPr>
          <w:rFonts w:ascii="Arial" w:hAnsi="Arial" w:cs="Arial"/>
          <w:b/>
          <w:lang w:val="fr-CA"/>
        </w:rPr>
      </w:pPr>
      <w:r>
        <w:rPr>
          <w:rFonts w:ascii="Arial" w:hAnsi="Arial" w:cs="Arial"/>
          <w:b/>
          <w:lang w:val="fr-CA"/>
        </w:rPr>
        <w:t>Mobilisation</w:t>
      </w:r>
      <w:r w:rsidR="00D5435C" w:rsidRPr="00541886">
        <w:rPr>
          <w:rFonts w:ascii="Arial" w:hAnsi="Arial" w:cs="Arial"/>
          <w:b/>
          <w:lang w:val="fr-CA"/>
        </w:rPr>
        <w:t xml:space="preserve"> politique </w:t>
      </w:r>
    </w:p>
    <w:p w14:paraId="78111DAF" w14:textId="3E4AFA4A" w:rsidR="00CD003A" w:rsidRPr="00541886" w:rsidRDefault="00D5435C">
      <w:pPr>
        <w:pStyle w:val="Paragraphedeliste"/>
        <w:rPr>
          <w:rFonts w:ascii="Arial" w:hAnsi="Arial" w:cs="Arial"/>
          <w:b/>
          <w:lang w:val="fr-CA"/>
        </w:rPr>
      </w:pPr>
      <w:r w:rsidRPr="00541886">
        <w:rPr>
          <w:rFonts w:ascii="Arial" w:hAnsi="Arial" w:cs="Arial"/>
          <w:bCs/>
          <w:lang w:val="fr-CA"/>
        </w:rPr>
        <w:t xml:space="preserve">Le comité de </w:t>
      </w:r>
      <w:r w:rsidR="001A3FE2">
        <w:rPr>
          <w:rFonts w:ascii="Arial" w:hAnsi="Arial" w:cs="Arial"/>
          <w:bCs/>
          <w:lang w:val="fr-CA"/>
        </w:rPr>
        <w:t>mobilisation politique</w:t>
      </w:r>
      <w:r w:rsidRPr="00541886">
        <w:rPr>
          <w:rFonts w:ascii="Arial" w:hAnsi="Arial" w:cs="Arial"/>
          <w:bCs/>
          <w:lang w:val="fr-CA"/>
        </w:rPr>
        <w:t xml:space="preserve"> doit</w:t>
      </w:r>
    </w:p>
    <w:p w14:paraId="43ACB72A" w14:textId="46AB0175" w:rsidR="00CD003A" w:rsidRPr="00541886" w:rsidRDefault="008D2786">
      <w:pPr>
        <w:pStyle w:val="Paragraphedeliste"/>
        <w:numPr>
          <w:ilvl w:val="0"/>
          <w:numId w:val="29"/>
        </w:numPr>
        <w:contextualSpacing w:val="0"/>
        <w:rPr>
          <w:rFonts w:ascii="Arial" w:hAnsi="Arial" w:cs="Arial"/>
          <w:bCs/>
          <w:lang w:val="fr-CA"/>
        </w:rPr>
      </w:pPr>
      <w:r w:rsidRPr="00541886">
        <w:rPr>
          <w:rFonts w:ascii="Arial" w:hAnsi="Arial" w:cs="Arial"/>
          <w:bCs/>
          <w:lang w:val="fr-CA"/>
        </w:rPr>
        <w:t>Élaborer et recommander à l</w:t>
      </w:r>
      <w:r w:rsidR="00D5435C">
        <w:rPr>
          <w:rFonts w:ascii="Arial" w:hAnsi="Arial" w:cs="Arial"/>
          <w:bCs/>
          <w:lang w:val="fr-CA"/>
        </w:rPr>
        <w:t>’</w:t>
      </w:r>
      <w:r w:rsidRPr="00541886">
        <w:rPr>
          <w:rFonts w:ascii="Arial" w:hAnsi="Arial" w:cs="Arial"/>
          <w:bCs/>
          <w:lang w:val="fr-CA"/>
        </w:rPr>
        <w:t xml:space="preserve">exécutif des actions en </w:t>
      </w:r>
      <w:r w:rsidR="00E46A8C" w:rsidRPr="00541886">
        <w:rPr>
          <w:rFonts w:ascii="Arial" w:hAnsi="Arial" w:cs="Arial"/>
          <w:bCs/>
          <w:lang w:val="fr-CA"/>
        </w:rPr>
        <w:t xml:space="preserve">matière de </w:t>
      </w:r>
      <w:r w:rsidRPr="00541886">
        <w:rPr>
          <w:rFonts w:ascii="Arial" w:hAnsi="Arial" w:cs="Arial"/>
          <w:bCs/>
          <w:lang w:val="fr-CA"/>
        </w:rPr>
        <w:t xml:space="preserve">défense des intérêts politiques qui répondent aux buts et objectifs établis par le </w:t>
      </w:r>
      <w:r w:rsidR="00E46A8C" w:rsidRPr="00541886">
        <w:rPr>
          <w:rFonts w:ascii="Arial" w:hAnsi="Arial" w:cs="Arial"/>
          <w:bCs/>
          <w:lang w:val="fr-CA"/>
        </w:rPr>
        <w:t>conseil d</w:t>
      </w:r>
      <w:r w:rsidR="00D5435C">
        <w:rPr>
          <w:rFonts w:ascii="Arial" w:hAnsi="Arial" w:cs="Arial"/>
          <w:bCs/>
          <w:lang w:val="fr-CA"/>
        </w:rPr>
        <w:t>’</w:t>
      </w:r>
      <w:r w:rsidR="00E46A8C" w:rsidRPr="00541886">
        <w:rPr>
          <w:rFonts w:ascii="Arial" w:hAnsi="Arial" w:cs="Arial"/>
          <w:bCs/>
          <w:lang w:val="fr-CA"/>
        </w:rPr>
        <w:t>administration.</w:t>
      </w:r>
    </w:p>
    <w:p w14:paraId="53FB9202" w14:textId="401BF6A4" w:rsidR="00CD003A" w:rsidRPr="00541886" w:rsidRDefault="008D2786">
      <w:pPr>
        <w:pStyle w:val="Paragraphedeliste"/>
        <w:numPr>
          <w:ilvl w:val="0"/>
          <w:numId w:val="29"/>
        </w:numPr>
        <w:contextualSpacing w:val="0"/>
        <w:rPr>
          <w:rFonts w:ascii="Arial" w:hAnsi="Arial" w:cs="Arial"/>
          <w:bCs/>
          <w:lang w:val="fr-CA"/>
        </w:rPr>
      </w:pPr>
      <w:r w:rsidRPr="00541886">
        <w:rPr>
          <w:rFonts w:ascii="Arial" w:hAnsi="Arial" w:cs="Arial"/>
          <w:bCs/>
          <w:lang w:val="fr-CA"/>
        </w:rPr>
        <w:t>Suivre les questions politiques et conseiller l</w:t>
      </w:r>
      <w:r w:rsidR="00D5435C">
        <w:rPr>
          <w:rFonts w:ascii="Arial" w:hAnsi="Arial" w:cs="Arial"/>
          <w:bCs/>
          <w:lang w:val="fr-CA"/>
        </w:rPr>
        <w:t>’</w:t>
      </w:r>
      <w:r w:rsidRPr="00541886">
        <w:rPr>
          <w:rFonts w:ascii="Arial" w:hAnsi="Arial" w:cs="Arial"/>
          <w:bCs/>
          <w:lang w:val="fr-CA"/>
        </w:rPr>
        <w:t>exécutif sur les questions émergentes concernant l</w:t>
      </w:r>
      <w:r w:rsidR="00D5435C">
        <w:rPr>
          <w:rFonts w:ascii="Arial" w:hAnsi="Arial" w:cs="Arial"/>
          <w:bCs/>
          <w:lang w:val="fr-CA"/>
        </w:rPr>
        <w:t>’</w:t>
      </w:r>
      <w:r w:rsidRPr="00541886">
        <w:rPr>
          <w:rFonts w:ascii="Arial" w:hAnsi="Arial" w:cs="Arial"/>
          <w:bCs/>
          <w:lang w:val="fr-CA"/>
        </w:rPr>
        <w:t>ACER-CART</w:t>
      </w:r>
      <w:r w:rsidR="00E46A8C" w:rsidRPr="00541886">
        <w:rPr>
          <w:rFonts w:ascii="Arial" w:hAnsi="Arial" w:cs="Arial"/>
          <w:bCs/>
          <w:lang w:val="fr-CA"/>
        </w:rPr>
        <w:t>.</w:t>
      </w:r>
    </w:p>
    <w:p w14:paraId="751D4910" w14:textId="752A8976" w:rsidR="00CD003A" w:rsidRPr="00541886" w:rsidRDefault="008D2786">
      <w:pPr>
        <w:pStyle w:val="Paragraphedeliste"/>
        <w:numPr>
          <w:ilvl w:val="0"/>
          <w:numId w:val="29"/>
        </w:numPr>
        <w:contextualSpacing w:val="0"/>
        <w:rPr>
          <w:rFonts w:ascii="Arial" w:hAnsi="Arial" w:cs="Arial"/>
          <w:lang w:val="fr-CA"/>
        </w:rPr>
      </w:pPr>
      <w:r w:rsidRPr="00541886">
        <w:rPr>
          <w:rFonts w:ascii="Arial" w:hAnsi="Arial" w:cs="Arial"/>
          <w:bCs/>
          <w:lang w:val="fr-CA"/>
        </w:rPr>
        <w:t>Planifier et organiser l</w:t>
      </w:r>
      <w:r w:rsidR="00D5435C">
        <w:rPr>
          <w:rFonts w:ascii="Arial" w:hAnsi="Arial" w:cs="Arial"/>
          <w:bCs/>
          <w:lang w:val="fr-CA"/>
        </w:rPr>
        <w:t>’</w:t>
      </w:r>
      <w:r w:rsidRPr="00541886">
        <w:rPr>
          <w:rFonts w:ascii="Arial" w:hAnsi="Arial" w:cs="Arial"/>
          <w:bCs/>
          <w:lang w:val="fr-CA"/>
        </w:rPr>
        <w:t>action politique, si l</w:t>
      </w:r>
      <w:r w:rsidR="00D5435C">
        <w:rPr>
          <w:rFonts w:ascii="Arial" w:hAnsi="Arial" w:cs="Arial"/>
          <w:bCs/>
          <w:lang w:val="fr-CA"/>
        </w:rPr>
        <w:t>’</w:t>
      </w:r>
      <w:r w:rsidRPr="00541886">
        <w:rPr>
          <w:rFonts w:ascii="Arial" w:hAnsi="Arial" w:cs="Arial"/>
          <w:bCs/>
          <w:lang w:val="fr-CA"/>
        </w:rPr>
        <w:t xml:space="preserve">exécutif </w:t>
      </w:r>
      <w:r w:rsidR="00E46A8C" w:rsidRPr="00541886">
        <w:rPr>
          <w:rFonts w:ascii="Arial" w:hAnsi="Arial" w:cs="Arial"/>
          <w:bCs/>
          <w:lang w:val="fr-CA"/>
        </w:rPr>
        <w:t xml:space="preserve">le </w:t>
      </w:r>
      <w:r w:rsidRPr="00541886">
        <w:rPr>
          <w:rFonts w:ascii="Arial" w:hAnsi="Arial" w:cs="Arial"/>
          <w:bCs/>
          <w:lang w:val="fr-CA"/>
        </w:rPr>
        <w:t>demande</w:t>
      </w:r>
      <w:r w:rsidR="00E46A8C" w:rsidRPr="00541886">
        <w:rPr>
          <w:rFonts w:ascii="Arial" w:hAnsi="Arial" w:cs="Arial"/>
          <w:bCs/>
          <w:lang w:val="fr-CA"/>
        </w:rPr>
        <w:t>.</w:t>
      </w:r>
    </w:p>
    <w:p w14:paraId="7F88F20E" w14:textId="77777777" w:rsidR="008D2786" w:rsidRPr="00541886" w:rsidRDefault="008D2786" w:rsidP="00477E1D">
      <w:pPr>
        <w:pStyle w:val="Paragraphedeliste"/>
        <w:ind w:left="1800"/>
        <w:rPr>
          <w:rFonts w:ascii="Arial" w:hAnsi="Arial" w:cs="Arial"/>
          <w:lang w:val="fr-CA"/>
        </w:rPr>
      </w:pPr>
      <w:r w:rsidRPr="00541886">
        <w:rPr>
          <w:rFonts w:ascii="Arial" w:hAnsi="Arial" w:cs="Arial"/>
          <w:lang w:val="fr-CA"/>
        </w:rPr>
        <w:t xml:space="preserve">            </w:t>
      </w:r>
      <w:r w:rsidRPr="00541886">
        <w:rPr>
          <w:rFonts w:ascii="Arial" w:hAnsi="Arial" w:cs="Arial"/>
          <w:lang w:val="fr-CA"/>
        </w:rPr>
        <w:tab/>
      </w:r>
    </w:p>
    <w:p w14:paraId="43BAFE0B" w14:textId="77777777" w:rsidR="00CD003A" w:rsidRPr="00541886" w:rsidRDefault="00D5435C">
      <w:pPr>
        <w:pStyle w:val="Paragraphedeliste"/>
        <w:numPr>
          <w:ilvl w:val="0"/>
          <w:numId w:val="30"/>
        </w:numPr>
        <w:rPr>
          <w:rFonts w:ascii="Arial" w:hAnsi="Arial" w:cs="Arial"/>
          <w:b/>
          <w:lang w:val="fr-CA"/>
        </w:rPr>
      </w:pPr>
      <w:r w:rsidRPr="00541886">
        <w:rPr>
          <w:rFonts w:ascii="Arial" w:hAnsi="Arial" w:cs="Arial"/>
          <w:b/>
          <w:lang w:val="fr-CA"/>
        </w:rPr>
        <w:t>Législation</w:t>
      </w:r>
    </w:p>
    <w:p w14:paraId="77B0C8AE" w14:textId="12250094" w:rsidR="00CD003A" w:rsidRPr="00541886" w:rsidRDefault="00490F47">
      <w:pPr>
        <w:pStyle w:val="Paragraphedeliste"/>
        <w:rPr>
          <w:rFonts w:ascii="Arial" w:hAnsi="Arial" w:cs="Arial"/>
          <w:bCs/>
          <w:lang w:val="fr-CA"/>
        </w:rPr>
      </w:pPr>
      <w:r w:rsidRPr="00541886">
        <w:rPr>
          <w:rFonts w:ascii="Arial" w:hAnsi="Arial" w:cs="Arial"/>
          <w:bCs/>
          <w:lang w:val="fr-CA"/>
        </w:rPr>
        <w:t>Le comité</w:t>
      </w:r>
      <w:r w:rsidR="00D5435C" w:rsidRPr="00541886">
        <w:rPr>
          <w:rFonts w:ascii="Arial" w:hAnsi="Arial" w:cs="Arial"/>
          <w:bCs/>
          <w:lang w:val="fr-CA"/>
        </w:rPr>
        <w:t xml:space="preserve"> de </w:t>
      </w:r>
      <w:r w:rsidR="009D786C">
        <w:rPr>
          <w:rFonts w:ascii="Arial" w:hAnsi="Arial" w:cs="Arial"/>
          <w:bCs/>
          <w:lang w:val="fr-CA"/>
        </w:rPr>
        <w:t xml:space="preserve">la </w:t>
      </w:r>
      <w:r w:rsidR="00D5435C" w:rsidRPr="00541886">
        <w:rPr>
          <w:rFonts w:ascii="Arial" w:hAnsi="Arial" w:cs="Arial"/>
          <w:bCs/>
          <w:lang w:val="fr-CA"/>
        </w:rPr>
        <w:t>législation</w:t>
      </w:r>
    </w:p>
    <w:p w14:paraId="540FAF80" w14:textId="77777777" w:rsidR="00CD003A" w:rsidRPr="00541886" w:rsidRDefault="00D5435C">
      <w:pPr>
        <w:pStyle w:val="Paragraphedeliste"/>
        <w:numPr>
          <w:ilvl w:val="0"/>
          <w:numId w:val="28"/>
        </w:numPr>
        <w:contextualSpacing w:val="0"/>
        <w:rPr>
          <w:rFonts w:ascii="Arial" w:hAnsi="Arial" w:cs="Arial"/>
          <w:bCs/>
          <w:lang w:val="fr-CA"/>
        </w:rPr>
      </w:pPr>
      <w:r w:rsidRPr="00541886">
        <w:rPr>
          <w:rFonts w:ascii="Arial" w:hAnsi="Arial" w:cs="Arial"/>
          <w:bCs/>
          <w:lang w:val="fr-CA"/>
        </w:rPr>
        <w:t xml:space="preserve">Faire des recommandations au comité exécutif pour des changements aux </w:t>
      </w:r>
      <w:r w:rsidR="00D84758" w:rsidRPr="00541886">
        <w:rPr>
          <w:rFonts w:ascii="Arial" w:hAnsi="Arial" w:cs="Arial"/>
          <w:bCs/>
          <w:lang w:val="fr-CA"/>
        </w:rPr>
        <w:t>règlements</w:t>
      </w:r>
      <w:r w:rsidRPr="00541886">
        <w:rPr>
          <w:rFonts w:ascii="Arial" w:hAnsi="Arial" w:cs="Arial"/>
          <w:bCs/>
          <w:lang w:val="fr-CA"/>
        </w:rPr>
        <w:t xml:space="preserve">, à la constitution, aux déclarations de croyance et aux protocoles. </w:t>
      </w:r>
    </w:p>
    <w:p w14:paraId="78CC97BD" w14:textId="77777777" w:rsidR="00CD003A" w:rsidRPr="00541886" w:rsidRDefault="008D2786">
      <w:pPr>
        <w:pStyle w:val="Paragraphedeliste"/>
        <w:numPr>
          <w:ilvl w:val="0"/>
          <w:numId w:val="28"/>
        </w:numPr>
        <w:contextualSpacing w:val="0"/>
        <w:rPr>
          <w:rFonts w:ascii="Arial" w:hAnsi="Arial" w:cs="Arial"/>
          <w:bCs/>
          <w:lang w:val="fr-CA"/>
        </w:rPr>
      </w:pPr>
      <w:r w:rsidRPr="00541886">
        <w:rPr>
          <w:rFonts w:ascii="Arial" w:hAnsi="Arial" w:cs="Arial"/>
          <w:lang w:val="fr-CA"/>
        </w:rPr>
        <w:t>Se familiariser avec la législation qui peut avoir un impact sur le statut des enseignants retraités</w:t>
      </w:r>
      <w:r w:rsidR="00E46A8C" w:rsidRPr="00541886">
        <w:rPr>
          <w:rFonts w:ascii="Arial" w:hAnsi="Arial" w:cs="Arial"/>
          <w:lang w:val="fr-CA"/>
        </w:rPr>
        <w:t xml:space="preserve">. </w:t>
      </w:r>
    </w:p>
    <w:p w14:paraId="5BE6307C" w14:textId="1EDF321E" w:rsidR="00CD003A" w:rsidRPr="00541886" w:rsidRDefault="008D2786">
      <w:pPr>
        <w:pStyle w:val="Paragraphedeliste"/>
        <w:numPr>
          <w:ilvl w:val="0"/>
          <w:numId w:val="28"/>
        </w:numPr>
        <w:contextualSpacing w:val="0"/>
        <w:rPr>
          <w:rFonts w:ascii="Arial" w:hAnsi="Arial" w:cs="Arial"/>
          <w:bCs/>
          <w:lang w:val="fr-CA"/>
        </w:rPr>
      </w:pPr>
      <w:r w:rsidRPr="00541886">
        <w:rPr>
          <w:rFonts w:ascii="Arial" w:hAnsi="Arial" w:cs="Arial"/>
          <w:bCs/>
          <w:lang w:val="fr-CA"/>
        </w:rPr>
        <w:t>Examiner les résolutions de l</w:t>
      </w:r>
      <w:r w:rsidR="00D5435C">
        <w:rPr>
          <w:rFonts w:ascii="Arial" w:hAnsi="Arial" w:cs="Arial"/>
          <w:bCs/>
          <w:lang w:val="fr-CA"/>
        </w:rPr>
        <w:t>’</w:t>
      </w:r>
      <w:r w:rsidRPr="00541886">
        <w:rPr>
          <w:rFonts w:ascii="Arial" w:hAnsi="Arial" w:cs="Arial"/>
          <w:bCs/>
          <w:lang w:val="fr-CA"/>
        </w:rPr>
        <w:t>AGA reçues</w:t>
      </w:r>
      <w:r w:rsidR="00D5435C" w:rsidRPr="00541886">
        <w:rPr>
          <w:rFonts w:ascii="Arial" w:hAnsi="Arial" w:cs="Arial"/>
          <w:bCs/>
          <w:lang w:val="fr-CA"/>
        </w:rPr>
        <w:t>.</w:t>
      </w:r>
    </w:p>
    <w:p w14:paraId="28DEE495" w14:textId="52DD0A4D" w:rsidR="00CD003A" w:rsidRPr="00541886" w:rsidRDefault="008D2786">
      <w:pPr>
        <w:pStyle w:val="Paragraphedeliste"/>
        <w:numPr>
          <w:ilvl w:val="0"/>
          <w:numId w:val="28"/>
        </w:numPr>
        <w:contextualSpacing w:val="0"/>
        <w:rPr>
          <w:rFonts w:ascii="Arial" w:hAnsi="Arial" w:cs="Arial"/>
          <w:bCs/>
          <w:lang w:val="fr-CA"/>
        </w:rPr>
      </w:pPr>
      <w:r w:rsidRPr="00541886">
        <w:rPr>
          <w:rFonts w:ascii="Arial" w:hAnsi="Arial" w:cs="Arial"/>
          <w:bCs/>
          <w:lang w:val="fr-CA"/>
        </w:rPr>
        <w:t>Conseiller le président dans l</w:t>
      </w:r>
      <w:r w:rsidR="00D5435C">
        <w:rPr>
          <w:rFonts w:ascii="Arial" w:hAnsi="Arial" w:cs="Arial"/>
          <w:bCs/>
          <w:lang w:val="fr-CA"/>
        </w:rPr>
        <w:t>’</w:t>
      </w:r>
      <w:r w:rsidRPr="00541886">
        <w:rPr>
          <w:rFonts w:ascii="Arial" w:hAnsi="Arial" w:cs="Arial"/>
          <w:bCs/>
          <w:lang w:val="fr-CA"/>
        </w:rPr>
        <w:t xml:space="preserve">interprétation des </w:t>
      </w:r>
      <w:r w:rsidR="00494FC9" w:rsidRPr="00541886">
        <w:rPr>
          <w:rFonts w:ascii="Arial" w:hAnsi="Arial" w:cs="Arial"/>
          <w:bCs/>
          <w:lang w:val="fr-CA"/>
        </w:rPr>
        <w:t xml:space="preserve">règles de procédure </w:t>
      </w:r>
      <w:proofErr w:type="spellStart"/>
      <w:r w:rsidRPr="00541886">
        <w:rPr>
          <w:rFonts w:ascii="Arial" w:hAnsi="Arial" w:cs="Arial"/>
          <w:bCs/>
          <w:lang w:val="fr-CA"/>
        </w:rPr>
        <w:t>Bourinot</w:t>
      </w:r>
      <w:proofErr w:type="spellEnd"/>
      <w:r w:rsidRPr="00541886">
        <w:rPr>
          <w:rFonts w:ascii="Arial" w:hAnsi="Arial" w:cs="Arial"/>
          <w:bCs/>
          <w:lang w:val="fr-CA"/>
        </w:rPr>
        <w:t>.</w:t>
      </w:r>
    </w:p>
    <w:p w14:paraId="09F3F250" w14:textId="77777777" w:rsidR="008D2786" w:rsidRPr="00541886" w:rsidRDefault="008D2786"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p>
    <w:p w14:paraId="6EA393CB" w14:textId="77777777"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2021</w:t>
      </w:r>
    </w:p>
    <w:p w14:paraId="37958B11" w14:textId="77777777" w:rsidR="00477E1D" w:rsidRPr="00541886" w:rsidRDefault="00477E1D"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p>
    <w:p w14:paraId="5E375580" w14:textId="48CE4CBC" w:rsidR="00CD003A" w:rsidRPr="00541886" w:rsidRDefault="001A3FE2">
      <w:pPr>
        <w:rPr>
          <w:rFonts w:ascii="Arial" w:hAnsi="Arial" w:cs="Arial"/>
          <w:b/>
          <w:bCs/>
          <w:sz w:val="28"/>
          <w:szCs w:val="28"/>
          <w:lang w:val="fr-CA" w:eastAsia="en-US"/>
        </w:rPr>
      </w:pPr>
      <w:r w:rsidRPr="00541886">
        <w:rPr>
          <w:rFonts w:ascii="Arial" w:hAnsi="Arial" w:cs="Arial"/>
          <w:b/>
          <w:bCs/>
          <w:sz w:val="28"/>
          <w:szCs w:val="28"/>
          <w:lang w:val="fr-CA"/>
        </w:rPr>
        <w:t>Protocole</w:t>
      </w:r>
      <w:r w:rsidR="00D5435C">
        <w:rPr>
          <w:rFonts w:ascii="Arial" w:hAnsi="Arial" w:cs="Arial"/>
          <w:b/>
          <w:bCs/>
          <w:sz w:val="28"/>
          <w:szCs w:val="28"/>
          <w:lang w:val="fr-CA"/>
        </w:rPr>
        <w:t> </w:t>
      </w:r>
      <w:r w:rsidRPr="00541886">
        <w:rPr>
          <w:rFonts w:ascii="Arial" w:hAnsi="Arial" w:cs="Arial"/>
          <w:b/>
          <w:bCs/>
          <w:sz w:val="28"/>
          <w:szCs w:val="28"/>
          <w:lang w:val="fr-CA"/>
        </w:rPr>
        <w:t>11</w:t>
      </w:r>
      <w:r w:rsidR="00316273">
        <w:rPr>
          <w:rFonts w:ascii="Arial" w:hAnsi="Arial" w:cs="Arial"/>
          <w:b/>
          <w:bCs/>
          <w:sz w:val="28"/>
          <w:szCs w:val="28"/>
          <w:lang w:val="fr-CA"/>
        </w:rPr>
        <w:t xml:space="preserve"> : Le </w:t>
      </w:r>
      <w:r w:rsidR="00D93454" w:rsidRPr="00541886">
        <w:rPr>
          <w:rFonts w:ascii="Arial" w:hAnsi="Arial" w:cs="Arial"/>
          <w:b/>
          <w:bCs/>
          <w:szCs w:val="24"/>
          <w:lang w:val="fr-CA"/>
        </w:rPr>
        <w:t xml:space="preserve">SITE WEB </w:t>
      </w:r>
    </w:p>
    <w:p w14:paraId="0BD7FED9" w14:textId="77777777" w:rsidR="00CD003A" w:rsidRPr="00541886" w:rsidRDefault="00D5435C">
      <w:pPr>
        <w:pStyle w:val="Paragraphedeliste"/>
        <w:numPr>
          <w:ilvl w:val="0"/>
          <w:numId w:val="37"/>
        </w:numPr>
        <w:rPr>
          <w:rFonts w:ascii="Arial" w:hAnsi="Arial" w:cs="Arial"/>
          <w:b/>
          <w:bCs/>
          <w:sz w:val="22"/>
          <w:szCs w:val="22"/>
          <w:lang w:val="fr-CA"/>
        </w:rPr>
      </w:pPr>
      <w:r w:rsidRPr="00541886">
        <w:rPr>
          <w:rFonts w:ascii="Arial" w:hAnsi="Arial" w:cs="Arial"/>
          <w:b/>
          <w:bCs/>
          <w:lang w:val="fr-CA"/>
        </w:rPr>
        <w:t>Objectif</w:t>
      </w:r>
    </w:p>
    <w:p w14:paraId="78587B28" w14:textId="676A1B31" w:rsidR="00CD003A" w:rsidRPr="00541886" w:rsidRDefault="00D5435C">
      <w:pPr>
        <w:pStyle w:val="Paragraphedeliste"/>
        <w:numPr>
          <w:ilvl w:val="0"/>
          <w:numId w:val="38"/>
        </w:numPr>
        <w:rPr>
          <w:rFonts w:ascii="Arial" w:hAnsi="Arial" w:cs="Arial"/>
          <w:lang w:val="fr-CA"/>
        </w:rPr>
      </w:pPr>
      <w:r w:rsidRPr="00541886">
        <w:rPr>
          <w:rFonts w:ascii="Arial" w:hAnsi="Arial" w:cs="Arial"/>
          <w:lang w:val="fr-CA"/>
        </w:rPr>
        <w:t xml:space="preserve">ACER-CART maintient un site </w:t>
      </w:r>
      <w:r w:rsidR="00923D0B">
        <w:rPr>
          <w:rFonts w:ascii="Arial" w:hAnsi="Arial" w:cs="Arial"/>
          <w:lang w:val="fr-CA"/>
        </w:rPr>
        <w:t>Web</w:t>
      </w:r>
      <w:r w:rsidRPr="00541886">
        <w:rPr>
          <w:rFonts w:ascii="Arial" w:hAnsi="Arial" w:cs="Arial"/>
          <w:lang w:val="fr-CA"/>
        </w:rPr>
        <w:t xml:space="preserve"> pour informer les </w:t>
      </w:r>
      <w:r w:rsidR="001A3FE2">
        <w:rPr>
          <w:rFonts w:ascii="Arial" w:hAnsi="Arial" w:cs="Arial"/>
          <w:lang w:val="fr-CA"/>
        </w:rPr>
        <w:t>M</w:t>
      </w:r>
      <w:r w:rsidRPr="00541886">
        <w:rPr>
          <w:rFonts w:ascii="Arial" w:hAnsi="Arial" w:cs="Arial"/>
          <w:lang w:val="fr-CA"/>
        </w:rPr>
        <w:t>embres et le grand public de la raison d</w:t>
      </w:r>
      <w:r>
        <w:rPr>
          <w:rFonts w:ascii="Arial" w:hAnsi="Arial" w:cs="Arial"/>
          <w:lang w:val="fr-CA"/>
        </w:rPr>
        <w:t>’</w:t>
      </w:r>
      <w:r w:rsidRPr="00541886">
        <w:rPr>
          <w:rFonts w:ascii="Arial" w:hAnsi="Arial" w:cs="Arial"/>
          <w:lang w:val="fr-CA"/>
        </w:rPr>
        <w:t>être de notre organisation. Il accueille des questions d</w:t>
      </w:r>
      <w:r>
        <w:rPr>
          <w:rFonts w:ascii="Arial" w:hAnsi="Arial" w:cs="Arial"/>
          <w:lang w:val="fr-CA"/>
        </w:rPr>
        <w:t>’</w:t>
      </w:r>
      <w:r w:rsidRPr="00541886">
        <w:rPr>
          <w:rFonts w:ascii="Arial" w:hAnsi="Arial" w:cs="Arial"/>
          <w:lang w:val="fr-CA"/>
        </w:rPr>
        <w:t xml:space="preserve">intérêt pour les </w:t>
      </w:r>
      <w:r w:rsidR="001A3FE2">
        <w:rPr>
          <w:rFonts w:ascii="Arial" w:hAnsi="Arial" w:cs="Arial"/>
          <w:lang w:val="fr-CA"/>
        </w:rPr>
        <w:t>M</w:t>
      </w:r>
      <w:r w:rsidRPr="00541886">
        <w:rPr>
          <w:rFonts w:ascii="Arial" w:hAnsi="Arial" w:cs="Arial"/>
          <w:lang w:val="fr-CA"/>
        </w:rPr>
        <w:t>embres retraités et les personnes âgées.</w:t>
      </w:r>
    </w:p>
    <w:p w14:paraId="7579B3CD" w14:textId="67E837DA" w:rsidR="00CD003A" w:rsidRPr="00541886" w:rsidRDefault="00D5435C">
      <w:pPr>
        <w:pStyle w:val="Paragraphedeliste"/>
        <w:numPr>
          <w:ilvl w:val="0"/>
          <w:numId w:val="38"/>
        </w:numPr>
        <w:rPr>
          <w:rFonts w:ascii="Arial" w:hAnsi="Arial" w:cs="Arial"/>
          <w:lang w:val="fr-CA"/>
        </w:rPr>
      </w:pPr>
      <w:r w:rsidRPr="00541886">
        <w:rPr>
          <w:rFonts w:ascii="Arial" w:hAnsi="Arial" w:cs="Arial"/>
          <w:lang w:val="fr-CA"/>
        </w:rPr>
        <w:t xml:space="preserve">Il héberge également une plateforme confidentielle sécurisée pour le partage de documents confidentiels aux </w:t>
      </w:r>
      <w:r w:rsidR="003047A4">
        <w:rPr>
          <w:rFonts w:ascii="Arial" w:hAnsi="Arial" w:cs="Arial"/>
          <w:lang w:val="fr-CA"/>
        </w:rPr>
        <w:t>M</w:t>
      </w:r>
      <w:r w:rsidRPr="00541886">
        <w:rPr>
          <w:rFonts w:ascii="Arial" w:hAnsi="Arial" w:cs="Arial"/>
          <w:lang w:val="fr-CA"/>
        </w:rPr>
        <w:t>embres et à l</w:t>
      </w:r>
      <w:r>
        <w:rPr>
          <w:rFonts w:ascii="Arial" w:hAnsi="Arial" w:cs="Arial"/>
          <w:lang w:val="fr-CA"/>
        </w:rPr>
        <w:t>’</w:t>
      </w:r>
      <w:r w:rsidR="003047A4">
        <w:rPr>
          <w:rFonts w:ascii="Arial" w:hAnsi="Arial" w:cs="Arial"/>
          <w:lang w:val="fr-CA"/>
        </w:rPr>
        <w:t>E</w:t>
      </w:r>
      <w:r w:rsidRPr="00541886">
        <w:rPr>
          <w:rFonts w:ascii="Arial" w:hAnsi="Arial" w:cs="Arial"/>
          <w:lang w:val="fr-CA"/>
        </w:rPr>
        <w:t>xécutif.</w:t>
      </w:r>
    </w:p>
    <w:p w14:paraId="58F3AC7E" w14:textId="77777777" w:rsidR="00DD3957" w:rsidRPr="00541886" w:rsidRDefault="00DD3957" w:rsidP="000C2E6E">
      <w:pPr>
        <w:rPr>
          <w:rFonts w:ascii="Arial" w:hAnsi="Arial" w:cs="Arial"/>
          <w:b/>
          <w:bCs/>
          <w:sz w:val="16"/>
          <w:szCs w:val="16"/>
          <w:lang w:val="fr-CA"/>
        </w:rPr>
      </w:pPr>
    </w:p>
    <w:p w14:paraId="172D42B4" w14:textId="77777777" w:rsidR="00CD003A" w:rsidRPr="00541886" w:rsidRDefault="00D5435C">
      <w:pPr>
        <w:pStyle w:val="Paragraphedeliste"/>
        <w:numPr>
          <w:ilvl w:val="0"/>
          <w:numId w:val="37"/>
        </w:numPr>
        <w:rPr>
          <w:rFonts w:ascii="Arial" w:hAnsi="Arial" w:cs="Arial"/>
          <w:b/>
          <w:bCs/>
          <w:sz w:val="22"/>
          <w:szCs w:val="22"/>
          <w:lang w:val="fr-CA"/>
        </w:rPr>
      </w:pPr>
      <w:r w:rsidRPr="00541886">
        <w:rPr>
          <w:rFonts w:ascii="Arial" w:hAnsi="Arial" w:cs="Arial"/>
          <w:b/>
          <w:bCs/>
          <w:lang w:val="fr-CA"/>
        </w:rPr>
        <w:t>Affiliation politique</w:t>
      </w:r>
    </w:p>
    <w:p w14:paraId="3E64C091" w14:textId="77777777" w:rsidR="00CD003A" w:rsidRPr="00541886" w:rsidRDefault="00D5435C">
      <w:pPr>
        <w:pStyle w:val="Paragraphedeliste"/>
        <w:numPr>
          <w:ilvl w:val="0"/>
          <w:numId w:val="39"/>
        </w:numPr>
        <w:rPr>
          <w:rFonts w:ascii="Arial" w:hAnsi="Arial" w:cs="Arial"/>
          <w:lang w:val="fr-CA"/>
        </w:rPr>
      </w:pPr>
      <w:r w:rsidRPr="00541886">
        <w:rPr>
          <w:rFonts w:ascii="Arial" w:hAnsi="Arial" w:cs="Arial"/>
          <w:lang w:val="fr-CA"/>
        </w:rPr>
        <w:t xml:space="preserve">ACER-CART </w:t>
      </w:r>
      <w:r w:rsidR="00101F51" w:rsidRPr="00541886">
        <w:rPr>
          <w:rFonts w:ascii="Arial" w:hAnsi="Arial" w:cs="Arial"/>
          <w:lang w:val="fr-CA"/>
        </w:rPr>
        <w:t xml:space="preserve">est indépendant </w:t>
      </w:r>
      <w:r w:rsidRPr="00541886">
        <w:rPr>
          <w:rFonts w:ascii="Arial" w:hAnsi="Arial" w:cs="Arial"/>
          <w:lang w:val="fr-CA"/>
        </w:rPr>
        <w:t>de tout parti politique.</w:t>
      </w:r>
    </w:p>
    <w:p w14:paraId="3A3C57F6" w14:textId="039D2DCE" w:rsidR="00CD003A" w:rsidRDefault="00D5435C">
      <w:pPr>
        <w:pStyle w:val="Paragraphedeliste"/>
        <w:numPr>
          <w:ilvl w:val="0"/>
          <w:numId w:val="39"/>
        </w:numPr>
        <w:rPr>
          <w:rFonts w:ascii="Arial" w:hAnsi="Arial" w:cs="Arial"/>
          <w:lang w:val="fr-CA"/>
        </w:rPr>
      </w:pPr>
      <w:r w:rsidRPr="006D2709">
        <w:rPr>
          <w:rFonts w:ascii="Arial" w:hAnsi="Arial" w:cs="Arial"/>
          <w:lang w:val="fr-CA"/>
        </w:rPr>
        <w:t xml:space="preserve">Les documents affichés ne doivent pas être interprétés comme un soutien </w:t>
      </w:r>
      <w:r w:rsidR="006D2709" w:rsidRPr="006D2709">
        <w:rPr>
          <w:rFonts w:ascii="Arial" w:hAnsi="Arial" w:cs="Arial"/>
          <w:lang w:val="fr-CA"/>
        </w:rPr>
        <w:t xml:space="preserve">quant </w:t>
      </w:r>
      <w:r w:rsidRPr="006D2709">
        <w:rPr>
          <w:rFonts w:ascii="Arial" w:hAnsi="Arial" w:cs="Arial"/>
          <w:lang w:val="fr-CA"/>
        </w:rPr>
        <w:t>à leur contenu. Ils sont affichés pour fournir différents points de vue sur des sujets pertinents pour les</w:t>
      </w:r>
      <w:r w:rsidRPr="00541886">
        <w:rPr>
          <w:rFonts w:ascii="Arial" w:hAnsi="Arial" w:cs="Arial"/>
          <w:lang w:val="fr-CA"/>
        </w:rPr>
        <w:t xml:space="preserve"> </w:t>
      </w:r>
      <w:r w:rsidR="001A3FE2">
        <w:rPr>
          <w:rFonts w:ascii="Arial" w:hAnsi="Arial" w:cs="Arial"/>
          <w:lang w:val="fr-CA"/>
        </w:rPr>
        <w:t>M</w:t>
      </w:r>
      <w:r w:rsidRPr="00541886">
        <w:rPr>
          <w:rFonts w:ascii="Arial" w:hAnsi="Arial" w:cs="Arial"/>
          <w:lang w:val="fr-CA"/>
        </w:rPr>
        <w:t>embres.</w:t>
      </w:r>
    </w:p>
    <w:p w14:paraId="1EEF65B0" w14:textId="77777777" w:rsidR="00A31E2E" w:rsidRDefault="00A31E2E" w:rsidP="00A31E2E">
      <w:pPr>
        <w:rPr>
          <w:rFonts w:ascii="Arial" w:hAnsi="Arial" w:cs="Arial"/>
          <w:lang w:val="fr-CA"/>
        </w:rPr>
      </w:pPr>
    </w:p>
    <w:p w14:paraId="128140BB" w14:textId="77777777" w:rsidR="00A31E2E" w:rsidRPr="00A31E2E" w:rsidRDefault="00A31E2E" w:rsidP="00A31E2E">
      <w:pPr>
        <w:rPr>
          <w:rFonts w:ascii="Arial" w:hAnsi="Arial" w:cs="Arial"/>
          <w:lang w:val="fr-CA"/>
        </w:rPr>
      </w:pPr>
    </w:p>
    <w:p w14:paraId="380757AD" w14:textId="77777777" w:rsidR="00DD3957" w:rsidRPr="00541886" w:rsidRDefault="00DD3957" w:rsidP="000C2E6E">
      <w:pPr>
        <w:pStyle w:val="Paragraphedeliste"/>
        <w:rPr>
          <w:rFonts w:ascii="Arial" w:hAnsi="Arial" w:cs="Arial"/>
          <w:sz w:val="16"/>
          <w:szCs w:val="16"/>
          <w:lang w:val="fr-CA"/>
        </w:rPr>
      </w:pPr>
    </w:p>
    <w:p w14:paraId="0CBB637D" w14:textId="77777777" w:rsidR="00CD003A" w:rsidRPr="00541886" w:rsidRDefault="00D5435C">
      <w:pPr>
        <w:pStyle w:val="Paragraphedeliste"/>
        <w:numPr>
          <w:ilvl w:val="0"/>
          <w:numId w:val="37"/>
        </w:numPr>
        <w:rPr>
          <w:rFonts w:ascii="Arial" w:hAnsi="Arial" w:cs="Arial"/>
          <w:b/>
          <w:bCs/>
          <w:sz w:val="22"/>
          <w:szCs w:val="22"/>
          <w:lang w:val="fr-CA"/>
        </w:rPr>
      </w:pPr>
      <w:r w:rsidRPr="00541886">
        <w:rPr>
          <w:rFonts w:ascii="Arial" w:hAnsi="Arial" w:cs="Arial"/>
          <w:b/>
          <w:bCs/>
          <w:lang w:val="fr-CA"/>
        </w:rPr>
        <w:lastRenderedPageBreak/>
        <w:t>Liens Internet</w:t>
      </w:r>
    </w:p>
    <w:p w14:paraId="0BE46B82" w14:textId="0B9CB92E" w:rsidR="00CD003A" w:rsidRDefault="00D5435C">
      <w:pPr>
        <w:ind w:left="708"/>
        <w:rPr>
          <w:rFonts w:ascii="Arial" w:hAnsi="Arial" w:cs="Arial"/>
          <w:lang w:val="fr-CA"/>
        </w:rPr>
      </w:pPr>
      <w:r w:rsidRPr="00541886">
        <w:rPr>
          <w:rFonts w:ascii="Arial" w:hAnsi="Arial" w:cs="Arial"/>
          <w:lang w:val="fr-CA"/>
        </w:rPr>
        <w:t>De nombreuses organisations nous demandent d</w:t>
      </w:r>
      <w:r>
        <w:rPr>
          <w:rFonts w:ascii="Arial" w:hAnsi="Arial" w:cs="Arial"/>
          <w:lang w:val="fr-CA"/>
        </w:rPr>
        <w:t>’</w:t>
      </w:r>
      <w:r w:rsidRPr="00541886">
        <w:rPr>
          <w:rFonts w:ascii="Arial" w:hAnsi="Arial" w:cs="Arial"/>
          <w:lang w:val="fr-CA"/>
        </w:rPr>
        <w:t xml:space="preserve">inclure leur lien sur notre site </w:t>
      </w:r>
      <w:r w:rsidR="00923D0B">
        <w:rPr>
          <w:rFonts w:ascii="Arial" w:hAnsi="Arial" w:cs="Arial"/>
          <w:lang w:val="fr-CA"/>
        </w:rPr>
        <w:t>Web</w:t>
      </w:r>
      <w:r w:rsidRPr="00541886">
        <w:rPr>
          <w:rFonts w:ascii="Arial" w:hAnsi="Arial" w:cs="Arial"/>
          <w:lang w:val="fr-CA"/>
        </w:rPr>
        <w:t xml:space="preserve">. </w:t>
      </w:r>
      <w:r w:rsidR="00101F51" w:rsidRPr="00541886">
        <w:rPr>
          <w:rFonts w:ascii="Arial" w:hAnsi="Arial" w:cs="Arial"/>
          <w:lang w:val="fr-CA"/>
        </w:rPr>
        <w:t xml:space="preserve">Ces </w:t>
      </w:r>
      <w:r w:rsidRPr="00541886">
        <w:rPr>
          <w:rFonts w:ascii="Arial" w:hAnsi="Arial" w:cs="Arial"/>
          <w:lang w:val="fr-CA"/>
        </w:rPr>
        <w:t xml:space="preserve">directives nous permettent de </w:t>
      </w:r>
      <w:r w:rsidR="00101F51" w:rsidRPr="00541886">
        <w:rPr>
          <w:rFonts w:ascii="Arial" w:hAnsi="Arial" w:cs="Arial"/>
          <w:lang w:val="fr-CA"/>
        </w:rPr>
        <w:t xml:space="preserve">les </w:t>
      </w:r>
      <w:r w:rsidRPr="00541886">
        <w:rPr>
          <w:rFonts w:ascii="Arial" w:hAnsi="Arial" w:cs="Arial"/>
          <w:lang w:val="fr-CA"/>
        </w:rPr>
        <w:t xml:space="preserve">évaluer. </w:t>
      </w:r>
    </w:p>
    <w:p w14:paraId="1678D522" w14:textId="77777777" w:rsidR="00367F22" w:rsidRPr="00541886" w:rsidRDefault="00367F22">
      <w:pPr>
        <w:ind w:left="708"/>
        <w:rPr>
          <w:rFonts w:ascii="Arial" w:hAnsi="Arial" w:cs="Arial"/>
          <w:lang w:val="fr-CA"/>
        </w:rPr>
      </w:pPr>
    </w:p>
    <w:p w14:paraId="54FD1D70" w14:textId="77777777" w:rsidR="00CD003A" w:rsidRPr="00541886" w:rsidRDefault="00D5435C">
      <w:pPr>
        <w:pStyle w:val="Paragraphedeliste"/>
        <w:numPr>
          <w:ilvl w:val="0"/>
          <w:numId w:val="40"/>
        </w:numPr>
        <w:ind w:left="1080"/>
        <w:rPr>
          <w:rFonts w:ascii="Arial" w:hAnsi="Arial" w:cs="Arial"/>
          <w:b/>
          <w:bCs/>
          <w:lang w:val="fr-CA"/>
        </w:rPr>
      </w:pPr>
      <w:r w:rsidRPr="00541886">
        <w:rPr>
          <w:rFonts w:ascii="Arial" w:hAnsi="Arial" w:cs="Arial"/>
          <w:b/>
          <w:bCs/>
          <w:lang w:val="fr-CA"/>
        </w:rPr>
        <w:t>Paramètres</w:t>
      </w:r>
    </w:p>
    <w:p w14:paraId="0D5F28E8" w14:textId="6BC9100F" w:rsidR="00CD003A" w:rsidRPr="00541886" w:rsidRDefault="00D5435C">
      <w:pPr>
        <w:pStyle w:val="Paragraphedeliste"/>
        <w:numPr>
          <w:ilvl w:val="0"/>
          <w:numId w:val="41"/>
        </w:numPr>
        <w:ind w:left="1800"/>
        <w:rPr>
          <w:rFonts w:ascii="Arial" w:hAnsi="Arial" w:cs="Arial"/>
          <w:lang w:val="fr-CA"/>
        </w:rPr>
      </w:pPr>
      <w:r w:rsidRPr="00541886">
        <w:rPr>
          <w:rFonts w:ascii="Arial" w:hAnsi="Arial" w:cs="Arial"/>
          <w:lang w:val="fr-CA"/>
        </w:rPr>
        <w:t xml:space="preserve">Le contenu doit être pertinent pour les besoins de nos </w:t>
      </w:r>
      <w:r w:rsidR="001A3FE2">
        <w:rPr>
          <w:rFonts w:ascii="Arial" w:hAnsi="Arial" w:cs="Arial"/>
          <w:lang w:val="fr-CA"/>
        </w:rPr>
        <w:t>M</w:t>
      </w:r>
      <w:r w:rsidRPr="00541886">
        <w:rPr>
          <w:rFonts w:ascii="Arial" w:hAnsi="Arial" w:cs="Arial"/>
          <w:lang w:val="fr-CA"/>
        </w:rPr>
        <w:t>embres</w:t>
      </w:r>
      <w:r w:rsidR="000A5F30" w:rsidRPr="00541886">
        <w:rPr>
          <w:rFonts w:ascii="Arial" w:hAnsi="Arial" w:cs="Arial"/>
          <w:lang w:val="fr-CA"/>
        </w:rPr>
        <w:t>.</w:t>
      </w:r>
    </w:p>
    <w:p w14:paraId="16B1103E" w14:textId="77777777" w:rsidR="00CD003A" w:rsidRPr="00541886" w:rsidRDefault="00D5435C">
      <w:pPr>
        <w:pStyle w:val="Paragraphedeliste"/>
        <w:numPr>
          <w:ilvl w:val="0"/>
          <w:numId w:val="41"/>
        </w:numPr>
        <w:ind w:left="1800"/>
        <w:rPr>
          <w:rFonts w:ascii="Arial" w:hAnsi="Arial" w:cs="Arial"/>
          <w:lang w:val="fr-CA"/>
        </w:rPr>
      </w:pPr>
      <w:r w:rsidRPr="00541886">
        <w:rPr>
          <w:rFonts w:ascii="Arial" w:hAnsi="Arial" w:cs="Arial"/>
          <w:lang w:val="fr-CA"/>
        </w:rPr>
        <w:t>Le contenu doit être canadien</w:t>
      </w:r>
      <w:r w:rsidR="000A5F30" w:rsidRPr="00541886">
        <w:rPr>
          <w:rFonts w:ascii="Arial" w:hAnsi="Arial" w:cs="Arial"/>
          <w:lang w:val="fr-CA"/>
        </w:rPr>
        <w:t>.</w:t>
      </w:r>
    </w:p>
    <w:p w14:paraId="21C8EAB3" w14:textId="120C88C0" w:rsidR="00CD003A" w:rsidRPr="00541886" w:rsidRDefault="00D5435C">
      <w:pPr>
        <w:pStyle w:val="Paragraphedeliste"/>
        <w:numPr>
          <w:ilvl w:val="1"/>
          <w:numId w:val="41"/>
        </w:numPr>
        <w:ind w:left="2520"/>
        <w:rPr>
          <w:rFonts w:ascii="Arial" w:hAnsi="Arial" w:cs="Arial"/>
          <w:lang w:val="fr-CA"/>
        </w:rPr>
      </w:pPr>
      <w:r w:rsidRPr="00541886">
        <w:rPr>
          <w:rFonts w:ascii="Arial" w:hAnsi="Arial" w:cs="Arial"/>
          <w:lang w:val="fr-CA"/>
        </w:rPr>
        <w:t>Une exception peut être acceptée si l</w:t>
      </w:r>
      <w:r>
        <w:rPr>
          <w:rFonts w:ascii="Arial" w:hAnsi="Arial" w:cs="Arial"/>
          <w:lang w:val="fr-CA"/>
        </w:rPr>
        <w:t>’</w:t>
      </w:r>
      <w:r w:rsidRPr="00541886">
        <w:rPr>
          <w:rFonts w:ascii="Arial" w:hAnsi="Arial" w:cs="Arial"/>
          <w:lang w:val="fr-CA"/>
        </w:rPr>
        <w:t xml:space="preserve">information a un rapport direct avec nos </w:t>
      </w:r>
      <w:r w:rsidR="001A3FE2">
        <w:rPr>
          <w:rFonts w:ascii="Arial" w:hAnsi="Arial" w:cs="Arial"/>
          <w:lang w:val="fr-CA"/>
        </w:rPr>
        <w:t>M</w:t>
      </w:r>
      <w:r w:rsidRPr="00541886">
        <w:rPr>
          <w:rFonts w:ascii="Arial" w:hAnsi="Arial" w:cs="Arial"/>
          <w:lang w:val="fr-CA"/>
        </w:rPr>
        <w:t xml:space="preserve">embres et est jugée bénéfique pour les </w:t>
      </w:r>
      <w:r w:rsidR="001A3FE2">
        <w:rPr>
          <w:rFonts w:ascii="Arial" w:hAnsi="Arial" w:cs="Arial"/>
          <w:lang w:val="fr-CA"/>
        </w:rPr>
        <w:t>M</w:t>
      </w:r>
      <w:r w:rsidRPr="00541886">
        <w:rPr>
          <w:rFonts w:ascii="Arial" w:hAnsi="Arial" w:cs="Arial"/>
          <w:lang w:val="fr-CA"/>
        </w:rPr>
        <w:t>embres.</w:t>
      </w:r>
    </w:p>
    <w:p w14:paraId="33E09624" w14:textId="77777777" w:rsidR="00CD003A" w:rsidRPr="00541886" w:rsidRDefault="00D5435C">
      <w:pPr>
        <w:pStyle w:val="Paragraphedeliste"/>
        <w:numPr>
          <w:ilvl w:val="0"/>
          <w:numId w:val="41"/>
        </w:numPr>
        <w:ind w:left="1800"/>
        <w:rPr>
          <w:rFonts w:ascii="Arial" w:hAnsi="Arial" w:cs="Arial"/>
          <w:lang w:val="fr-CA"/>
        </w:rPr>
      </w:pPr>
      <w:r w:rsidRPr="00541886">
        <w:rPr>
          <w:rFonts w:ascii="Arial" w:hAnsi="Arial" w:cs="Arial"/>
          <w:lang w:val="fr-CA"/>
        </w:rPr>
        <w:t>Le contenu doit avoir une portée nationale.</w:t>
      </w:r>
    </w:p>
    <w:p w14:paraId="49ECB6FF" w14:textId="062FF62D" w:rsidR="00CD003A" w:rsidRPr="00367F22" w:rsidRDefault="00D5435C" w:rsidP="00367F22">
      <w:pPr>
        <w:ind w:left="1800"/>
        <w:rPr>
          <w:rFonts w:ascii="Arial" w:hAnsi="Arial" w:cs="Arial"/>
          <w:lang w:val="fr-CA"/>
        </w:rPr>
      </w:pPr>
      <w:r w:rsidRPr="00367F22">
        <w:rPr>
          <w:rFonts w:ascii="Arial" w:hAnsi="Arial" w:cs="Arial"/>
          <w:lang w:val="fr-CA"/>
        </w:rPr>
        <w:t xml:space="preserve">Une exception peut être acceptée si l’information a un rapport direct avec nos </w:t>
      </w:r>
      <w:r w:rsidR="001A3FE2" w:rsidRPr="00367F22">
        <w:rPr>
          <w:rFonts w:ascii="Arial" w:hAnsi="Arial" w:cs="Arial"/>
          <w:lang w:val="fr-CA"/>
        </w:rPr>
        <w:t>M</w:t>
      </w:r>
      <w:r w:rsidRPr="00367F22">
        <w:rPr>
          <w:rFonts w:ascii="Arial" w:hAnsi="Arial" w:cs="Arial"/>
          <w:lang w:val="fr-CA"/>
        </w:rPr>
        <w:t xml:space="preserve">embres et est jugée bénéfique pour les </w:t>
      </w:r>
      <w:r w:rsidR="001A3FE2" w:rsidRPr="00367F22">
        <w:rPr>
          <w:rFonts w:ascii="Arial" w:hAnsi="Arial" w:cs="Arial"/>
          <w:lang w:val="fr-CA"/>
        </w:rPr>
        <w:t>M</w:t>
      </w:r>
      <w:r w:rsidRPr="00367F22">
        <w:rPr>
          <w:rFonts w:ascii="Arial" w:hAnsi="Arial" w:cs="Arial"/>
          <w:lang w:val="fr-CA"/>
        </w:rPr>
        <w:t>embres.</w:t>
      </w:r>
    </w:p>
    <w:p w14:paraId="19353F43" w14:textId="77777777" w:rsidR="00CD003A" w:rsidRPr="00541886" w:rsidRDefault="00D5435C">
      <w:pPr>
        <w:pStyle w:val="Paragraphedeliste"/>
        <w:numPr>
          <w:ilvl w:val="0"/>
          <w:numId w:val="41"/>
        </w:numPr>
        <w:ind w:left="1800"/>
        <w:rPr>
          <w:rFonts w:ascii="Arial" w:hAnsi="Arial" w:cs="Arial"/>
          <w:lang w:val="fr-CA"/>
        </w:rPr>
      </w:pPr>
      <w:r w:rsidRPr="00541886">
        <w:rPr>
          <w:rFonts w:ascii="Arial" w:hAnsi="Arial" w:cs="Arial"/>
          <w:lang w:val="fr-CA"/>
        </w:rPr>
        <w:t>Le contenu ne doit pas vendre un produit ou un service.</w:t>
      </w:r>
    </w:p>
    <w:p w14:paraId="2AC8B306" w14:textId="77777777" w:rsidR="00CD003A" w:rsidRPr="00541886" w:rsidRDefault="00D5435C">
      <w:pPr>
        <w:pStyle w:val="Paragraphedeliste"/>
        <w:numPr>
          <w:ilvl w:val="0"/>
          <w:numId w:val="40"/>
        </w:numPr>
        <w:ind w:left="1080"/>
        <w:rPr>
          <w:rFonts w:ascii="Arial" w:hAnsi="Arial" w:cs="Arial"/>
          <w:b/>
          <w:bCs/>
          <w:lang w:val="fr-CA"/>
        </w:rPr>
      </w:pPr>
      <w:r w:rsidRPr="00541886">
        <w:rPr>
          <w:rFonts w:ascii="Arial" w:hAnsi="Arial" w:cs="Arial"/>
          <w:b/>
          <w:bCs/>
          <w:lang w:val="fr-CA"/>
        </w:rPr>
        <w:t>Procédure</w:t>
      </w:r>
    </w:p>
    <w:p w14:paraId="7088C42B" w14:textId="228220BD" w:rsidR="00CD003A" w:rsidRPr="00541886" w:rsidRDefault="00D5435C">
      <w:pPr>
        <w:pStyle w:val="Paragraphedeliste"/>
        <w:numPr>
          <w:ilvl w:val="1"/>
          <w:numId w:val="40"/>
        </w:numPr>
        <w:ind w:left="1800"/>
        <w:rPr>
          <w:rFonts w:ascii="Arial" w:hAnsi="Arial" w:cs="Arial"/>
          <w:lang w:val="fr-CA"/>
        </w:rPr>
      </w:pPr>
      <w:r w:rsidRPr="00541886">
        <w:rPr>
          <w:rFonts w:ascii="Arial" w:hAnsi="Arial" w:cs="Arial"/>
          <w:lang w:val="fr-CA"/>
        </w:rPr>
        <w:t>Lorsqu</w:t>
      </w:r>
      <w:r>
        <w:rPr>
          <w:rFonts w:ascii="Arial" w:hAnsi="Arial" w:cs="Arial"/>
          <w:lang w:val="fr-CA"/>
        </w:rPr>
        <w:t>’</w:t>
      </w:r>
      <w:r w:rsidRPr="00541886">
        <w:rPr>
          <w:rFonts w:ascii="Arial" w:hAnsi="Arial" w:cs="Arial"/>
          <w:lang w:val="fr-CA"/>
        </w:rPr>
        <w:t xml:space="preserve">une demande est reçue, elle est transmise </w:t>
      </w:r>
      <w:r w:rsidR="001A3FE2">
        <w:rPr>
          <w:rFonts w:ascii="Arial" w:hAnsi="Arial" w:cs="Arial"/>
          <w:lang w:val="fr-CA"/>
        </w:rPr>
        <w:t>à la présidence</w:t>
      </w:r>
      <w:r w:rsidRPr="00541886">
        <w:rPr>
          <w:rFonts w:ascii="Arial" w:hAnsi="Arial" w:cs="Arial"/>
          <w:lang w:val="fr-CA"/>
        </w:rPr>
        <w:t xml:space="preserve"> du comité des communications.</w:t>
      </w:r>
    </w:p>
    <w:p w14:paraId="49DAA167" w14:textId="2514CCAB" w:rsidR="00CD003A" w:rsidRPr="00541886" w:rsidRDefault="001A3FE2">
      <w:pPr>
        <w:pStyle w:val="Paragraphedeliste"/>
        <w:numPr>
          <w:ilvl w:val="1"/>
          <w:numId w:val="40"/>
        </w:numPr>
        <w:ind w:left="1800"/>
        <w:rPr>
          <w:rFonts w:ascii="Arial" w:hAnsi="Arial" w:cs="Arial"/>
          <w:lang w:val="fr-CA"/>
        </w:rPr>
      </w:pPr>
      <w:r>
        <w:rPr>
          <w:rFonts w:ascii="Arial" w:hAnsi="Arial" w:cs="Arial"/>
          <w:lang w:val="fr-CA"/>
        </w:rPr>
        <w:t>La présidence</w:t>
      </w:r>
      <w:r w:rsidR="00D5435C" w:rsidRPr="00541886">
        <w:rPr>
          <w:rFonts w:ascii="Arial" w:hAnsi="Arial" w:cs="Arial"/>
          <w:lang w:val="fr-CA"/>
        </w:rPr>
        <w:t xml:space="preserve"> examine la demande et peut consulter son comité.</w:t>
      </w:r>
    </w:p>
    <w:p w14:paraId="636EC8F4" w14:textId="1E822685" w:rsidR="00CD003A" w:rsidRPr="00541886" w:rsidRDefault="00D5435C">
      <w:pPr>
        <w:pStyle w:val="Paragraphedeliste"/>
        <w:numPr>
          <w:ilvl w:val="1"/>
          <w:numId w:val="40"/>
        </w:numPr>
        <w:ind w:left="1800"/>
        <w:rPr>
          <w:rFonts w:ascii="Arial" w:hAnsi="Arial" w:cs="Arial"/>
          <w:lang w:val="fr-CA"/>
        </w:rPr>
      </w:pPr>
      <w:r w:rsidRPr="00541886">
        <w:rPr>
          <w:rFonts w:ascii="Arial" w:hAnsi="Arial" w:cs="Arial"/>
          <w:lang w:val="fr-CA"/>
        </w:rPr>
        <w:t>Si la demande n</w:t>
      </w:r>
      <w:r>
        <w:rPr>
          <w:rFonts w:ascii="Arial" w:hAnsi="Arial" w:cs="Arial"/>
          <w:lang w:val="fr-CA"/>
        </w:rPr>
        <w:t>’</w:t>
      </w:r>
      <w:r w:rsidRPr="00541886">
        <w:rPr>
          <w:rFonts w:ascii="Arial" w:hAnsi="Arial" w:cs="Arial"/>
          <w:lang w:val="fr-CA"/>
        </w:rPr>
        <w:t>entre pas dans le cadre des directives établies, elle est rejetée.</w:t>
      </w:r>
    </w:p>
    <w:p w14:paraId="2C201EFF" w14:textId="131165F0" w:rsidR="00CD003A" w:rsidRPr="00541886" w:rsidRDefault="00D5435C">
      <w:pPr>
        <w:pStyle w:val="Paragraphedeliste"/>
        <w:numPr>
          <w:ilvl w:val="1"/>
          <w:numId w:val="40"/>
        </w:numPr>
        <w:ind w:left="1800"/>
        <w:rPr>
          <w:rFonts w:ascii="Arial" w:hAnsi="Arial" w:cs="Arial"/>
          <w:lang w:val="fr-CA"/>
        </w:rPr>
      </w:pPr>
      <w:r w:rsidRPr="00541886">
        <w:rPr>
          <w:rFonts w:ascii="Arial" w:hAnsi="Arial" w:cs="Arial"/>
          <w:lang w:val="fr-CA"/>
        </w:rPr>
        <w:t xml:space="preserve">Si la demande entre dans le cadre des paramètres </w:t>
      </w:r>
      <w:r w:rsidR="00367F22">
        <w:rPr>
          <w:rFonts w:ascii="Arial" w:hAnsi="Arial" w:cs="Arial"/>
          <w:lang w:val="fr-CA"/>
        </w:rPr>
        <w:t>établis</w:t>
      </w:r>
      <w:r w:rsidRPr="00541886">
        <w:rPr>
          <w:rFonts w:ascii="Arial" w:hAnsi="Arial" w:cs="Arial"/>
          <w:lang w:val="fr-CA"/>
        </w:rPr>
        <w:t xml:space="preserve"> et est considérée comme bénéfique, elle peut être publiée.</w:t>
      </w:r>
    </w:p>
    <w:p w14:paraId="6751D4C2" w14:textId="3587E99F" w:rsidR="00CD003A" w:rsidRPr="00541886" w:rsidRDefault="00D5435C">
      <w:pPr>
        <w:pStyle w:val="Paragraphedeliste"/>
        <w:numPr>
          <w:ilvl w:val="1"/>
          <w:numId w:val="40"/>
        </w:numPr>
        <w:ind w:left="1800"/>
        <w:rPr>
          <w:rFonts w:ascii="Arial" w:hAnsi="Arial" w:cs="Arial"/>
          <w:b/>
          <w:bCs/>
          <w:lang w:val="fr-CA"/>
        </w:rPr>
      </w:pPr>
      <w:r w:rsidRPr="00541886">
        <w:rPr>
          <w:rFonts w:ascii="Arial" w:hAnsi="Arial" w:cs="Arial"/>
          <w:lang w:val="fr-CA"/>
        </w:rPr>
        <w:t>L</w:t>
      </w:r>
      <w:r>
        <w:rPr>
          <w:rFonts w:ascii="Arial" w:hAnsi="Arial" w:cs="Arial"/>
          <w:lang w:val="fr-CA"/>
        </w:rPr>
        <w:t>’</w:t>
      </w:r>
      <w:r w:rsidRPr="00541886">
        <w:rPr>
          <w:rFonts w:ascii="Arial" w:hAnsi="Arial" w:cs="Arial"/>
          <w:lang w:val="fr-CA"/>
        </w:rPr>
        <w:t>ordre du jour de la prochaine réunion du comité contiendra un examen des liens nouvellement affichés.</w:t>
      </w:r>
    </w:p>
    <w:p w14:paraId="495BF230" w14:textId="77777777" w:rsidR="00CD003A" w:rsidRPr="00541886" w:rsidRDefault="00D5435C">
      <w:pPr>
        <w:pStyle w:val="Paragraphedeliste"/>
        <w:numPr>
          <w:ilvl w:val="0"/>
          <w:numId w:val="40"/>
        </w:numPr>
        <w:ind w:left="1080"/>
        <w:rPr>
          <w:rFonts w:ascii="Arial" w:hAnsi="Arial" w:cs="Arial"/>
          <w:b/>
          <w:bCs/>
          <w:lang w:val="fr-CA"/>
        </w:rPr>
      </w:pPr>
      <w:r w:rsidRPr="00541886">
        <w:rPr>
          <w:rFonts w:ascii="Arial" w:hAnsi="Arial" w:cs="Arial"/>
          <w:b/>
          <w:bCs/>
          <w:lang w:val="fr-CA"/>
        </w:rPr>
        <w:t>Maintenance</w:t>
      </w:r>
    </w:p>
    <w:p w14:paraId="676701DD" w14:textId="77777777" w:rsidR="00CD003A" w:rsidRPr="00541886" w:rsidRDefault="00D5435C">
      <w:pPr>
        <w:ind w:left="1080"/>
        <w:rPr>
          <w:rFonts w:ascii="Arial" w:hAnsi="Arial" w:cs="Arial"/>
          <w:lang w:val="fr-CA"/>
        </w:rPr>
      </w:pPr>
      <w:r w:rsidRPr="00541886">
        <w:rPr>
          <w:rFonts w:ascii="Arial" w:hAnsi="Arial" w:cs="Arial"/>
          <w:lang w:val="fr-CA"/>
        </w:rPr>
        <w:t>Tous les liens doivent être revus par le comité des communications au moins une fois par an.</w:t>
      </w:r>
    </w:p>
    <w:p w14:paraId="75BF60BC" w14:textId="77777777" w:rsidR="00DD3957" w:rsidRPr="00541886" w:rsidRDefault="00DD3957" w:rsidP="000C2E6E">
      <w:pPr>
        <w:ind w:left="1440"/>
        <w:rPr>
          <w:rFonts w:ascii="Arial" w:hAnsi="Arial" w:cs="Arial"/>
          <w:b/>
          <w:bCs/>
          <w:sz w:val="16"/>
          <w:szCs w:val="16"/>
          <w:lang w:val="fr-CA"/>
        </w:rPr>
      </w:pPr>
    </w:p>
    <w:p w14:paraId="49EF0A40" w14:textId="77777777" w:rsidR="00CD003A" w:rsidRPr="00541886" w:rsidRDefault="00D5435C">
      <w:pPr>
        <w:pStyle w:val="Paragraphedeliste"/>
        <w:numPr>
          <w:ilvl w:val="0"/>
          <w:numId w:val="37"/>
        </w:numPr>
        <w:rPr>
          <w:rFonts w:ascii="Arial" w:hAnsi="Arial" w:cs="Arial"/>
          <w:b/>
          <w:bCs/>
          <w:sz w:val="22"/>
          <w:szCs w:val="22"/>
          <w:lang w:val="fr-CA"/>
        </w:rPr>
      </w:pPr>
      <w:r w:rsidRPr="00541886">
        <w:rPr>
          <w:rFonts w:ascii="Arial" w:hAnsi="Arial" w:cs="Arial"/>
          <w:b/>
          <w:bCs/>
          <w:lang w:val="fr-CA"/>
        </w:rPr>
        <w:t>Publicité</w:t>
      </w:r>
    </w:p>
    <w:p w14:paraId="72692020" w14:textId="0239EC4F" w:rsidR="00CD003A" w:rsidRPr="00541886" w:rsidRDefault="00D5435C">
      <w:pPr>
        <w:pStyle w:val="Paragraphedeliste"/>
        <w:rPr>
          <w:rFonts w:ascii="Arial" w:hAnsi="Arial" w:cs="Arial"/>
          <w:lang w:val="fr-CA"/>
        </w:rPr>
      </w:pPr>
      <w:r w:rsidRPr="00541886">
        <w:rPr>
          <w:rFonts w:ascii="Arial" w:hAnsi="Arial" w:cs="Arial"/>
          <w:lang w:val="fr-CA"/>
        </w:rPr>
        <w:t>Il n</w:t>
      </w:r>
      <w:r>
        <w:rPr>
          <w:rFonts w:ascii="Arial" w:hAnsi="Arial" w:cs="Arial"/>
          <w:lang w:val="fr-CA"/>
        </w:rPr>
        <w:t>’</w:t>
      </w:r>
      <w:r w:rsidRPr="00541886">
        <w:rPr>
          <w:rFonts w:ascii="Arial" w:hAnsi="Arial" w:cs="Arial"/>
          <w:lang w:val="fr-CA"/>
        </w:rPr>
        <w:t>y aura pas de publicité sur le site. On parle de publicité lorsqu</w:t>
      </w:r>
      <w:r>
        <w:rPr>
          <w:rFonts w:ascii="Arial" w:hAnsi="Arial" w:cs="Arial"/>
          <w:lang w:val="fr-CA"/>
        </w:rPr>
        <w:t>’</w:t>
      </w:r>
      <w:r w:rsidRPr="00541886">
        <w:rPr>
          <w:rFonts w:ascii="Arial" w:hAnsi="Arial" w:cs="Arial"/>
          <w:lang w:val="fr-CA"/>
        </w:rPr>
        <w:t>un individu, une organisation ou une entreprise souhaite vendre un produit dont il tire un avantage pécuniaire.</w:t>
      </w:r>
    </w:p>
    <w:p w14:paraId="46025486" w14:textId="77777777" w:rsidR="00DD3957" w:rsidRPr="00541886" w:rsidRDefault="00DD3957" w:rsidP="000C2E6E">
      <w:pPr>
        <w:rPr>
          <w:rFonts w:ascii="Arial" w:hAnsi="Arial" w:cs="Arial"/>
          <w:b/>
          <w:bCs/>
          <w:sz w:val="16"/>
          <w:szCs w:val="16"/>
          <w:lang w:val="fr-CA"/>
        </w:rPr>
      </w:pPr>
    </w:p>
    <w:p w14:paraId="62717DE8" w14:textId="77777777" w:rsidR="00CD003A" w:rsidRPr="00541886" w:rsidRDefault="00D5435C">
      <w:pPr>
        <w:pStyle w:val="Paragraphedeliste"/>
        <w:numPr>
          <w:ilvl w:val="0"/>
          <w:numId w:val="37"/>
        </w:numPr>
        <w:rPr>
          <w:rFonts w:ascii="Arial" w:hAnsi="Arial" w:cs="Arial"/>
          <w:b/>
          <w:bCs/>
          <w:sz w:val="22"/>
          <w:szCs w:val="22"/>
          <w:lang w:val="fr-CA"/>
        </w:rPr>
      </w:pPr>
      <w:r w:rsidRPr="00541886">
        <w:rPr>
          <w:rFonts w:ascii="Arial" w:hAnsi="Arial" w:cs="Arial"/>
          <w:b/>
          <w:bCs/>
          <w:lang w:val="fr-CA"/>
        </w:rPr>
        <w:t>Maintenance</w:t>
      </w:r>
    </w:p>
    <w:p w14:paraId="36F81655" w14:textId="7380B0FA" w:rsidR="00CD003A" w:rsidRPr="00541886" w:rsidRDefault="00D5435C">
      <w:pPr>
        <w:pStyle w:val="Paragraphedeliste"/>
        <w:rPr>
          <w:rFonts w:ascii="Arial" w:hAnsi="Arial" w:cs="Arial"/>
          <w:lang w:val="fr-CA"/>
        </w:rPr>
      </w:pPr>
      <w:r w:rsidRPr="00541886">
        <w:rPr>
          <w:rFonts w:ascii="Arial" w:hAnsi="Arial" w:cs="Arial"/>
          <w:lang w:val="fr-CA"/>
        </w:rPr>
        <w:t xml:space="preserve">Le site </w:t>
      </w:r>
      <w:r w:rsidR="00923D0B">
        <w:rPr>
          <w:rFonts w:ascii="Arial" w:hAnsi="Arial" w:cs="Arial"/>
          <w:lang w:val="fr-CA"/>
        </w:rPr>
        <w:t>Web</w:t>
      </w:r>
      <w:r w:rsidRPr="00541886">
        <w:rPr>
          <w:rFonts w:ascii="Arial" w:hAnsi="Arial" w:cs="Arial"/>
          <w:lang w:val="fr-CA"/>
        </w:rPr>
        <w:t xml:space="preserve"> est maintenu par le comité des communications avec le soutien de l</w:t>
      </w:r>
      <w:r>
        <w:rPr>
          <w:rFonts w:ascii="Arial" w:hAnsi="Arial" w:cs="Arial"/>
          <w:lang w:val="fr-CA"/>
        </w:rPr>
        <w:t>’</w:t>
      </w:r>
      <w:r w:rsidRPr="00541886">
        <w:rPr>
          <w:rFonts w:ascii="Arial" w:hAnsi="Arial" w:cs="Arial"/>
          <w:lang w:val="fr-CA"/>
        </w:rPr>
        <w:t>exécutif.</w:t>
      </w:r>
    </w:p>
    <w:p w14:paraId="667D87AE" w14:textId="77777777" w:rsidR="00CD003A" w:rsidRPr="00541886" w:rsidRDefault="00D54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fr-CA"/>
        </w:rPr>
      </w:pPr>
      <w:r w:rsidRPr="00541886">
        <w:rPr>
          <w:rFonts w:ascii="Arial" w:hAnsi="Arial" w:cs="Arial"/>
          <w:sz w:val="16"/>
          <w:szCs w:val="16"/>
          <w:lang w:val="fr-CA"/>
        </w:rPr>
        <w:t>2021</w:t>
      </w:r>
    </w:p>
    <w:sectPr w:rsidR="00CD003A" w:rsidRPr="00541886" w:rsidSect="008A6ED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773F" w14:textId="77777777" w:rsidR="0019696F" w:rsidRDefault="0019696F" w:rsidP="0019696F">
      <w:r>
        <w:separator/>
      </w:r>
    </w:p>
  </w:endnote>
  <w:endnote w:type="continuationSeparator" w:id="0">
    <w:p w14:paraId="4B57D7D3" w14:textId="77777777" w:rsidR="0019696F" w:rsidRDefault="0019696F" w:rsidP="0019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847B" w14:textId="77777777" w:rsidR="00CD003A" w:rsidRDefault="00D5435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PROTOCOLE ACER-</w:t>
    </w:r>
    <w:proofErr w:type="spellStart"/>
    <w:r>
      <w:rPr>
        <w:rFonts w:asciiTheme="majorHAnsi" w:eastAsiaTheme="majorEastAsia" w:hAnsiTheme="majorHAnsi" w:cstheme="majorBidi"/>
      </w:rPr>
      <w:t>CARTSPage</w:t>
    </w:r>
    <w:proofErr w:type="spellEnd"/>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A6ED7" w:rsidRPr="008A6ED7">
      <w:rPr>
        <w:rFonts w:asciiTheme="majorHAnsi" w:eastAsiaTheme="majorEastAsia" w:hAnsiTheme="majorHAnsi" w:cstheme="majorBidi"/>
        <w:noProof/>
        <w:lang w:val="fr-FR"/>
      </w:rPr>
      <w:t>2</w:t>
    </w:r>
    <w:r>
      <w:rPr>
        <w:rFonts w:asciiTheme="majorHAnsi" w:eastAsiaTheme="majorEastAsia" w:hAnsiTheme="majorHAnsi" w:cstheme="majorBidi"/>
      </w:rPr>
      <w:fldChar w:fldCharType="end"/>
    </w:r>
  </w:p>
  <w:p w14:paraId="2F304C1C" w14:textId="77777777" w:rsidR="0019696F" w:rsidRDefault="001969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957" w14:textId="1B51118C" w:rsidR="00CD003A" w:rsidRDefault="00D5435C" w:rsidP="00A931BE">
    <w:pPr>
      <w:pStyle w:val="Pieddepage"/>
      <w:pBdr>
        <w:top w:val="thinThickSmallGap" w:sz="24" w:space="1" w:color="622423" w:themeColor="accent2" w:themeShade="7F"/>
      </w:pBdr>
      <w:jc w:val="center"/>
      <w:rPr>
        <w:rFonts w:asciiTheme="majorHAnsi" w:eastAsiaTheme="majorEastAsia" w:hAnsiTheme="majorHAnsi" w:cstheme="majorBidi"/>
        <w:sz w:val="20"/>
        <w:lang w:val="fr-CA"/>
      </w:rPr>
    </w:pPr>
    <w:r w:rsidRPr="00EE277A">
      <w:rPr>
        <w:rFonts w:asciiTheme="majorHAnsi" w:eastAsiaTheme="majorEastAsia" w:hAnsiTheme="majorHAnsi" w:cstheme="majorBidi"/>
        <w:sz w:val="20"/>
        <w:lang w:val="fr-CA"/>
      </w:rPr>
      <w:t xml:space="preserve">PROTOCOLES D'ACER-CART </w:t>
    </w:r>
    <w:r w:rsidR="00EE277A" w:rsidRPr="00EE277A">
      <w:rPr>
        <w:rFonts w:asciiTheme="majorHAnsi" w:eastAsiaTheme="majorEastAsia" w:hAnsiTheme="majorHAnsi" w:cstheme="majorBidi"/>
        <w:sz w:val="20"/>
        <w:lang w:val="fr-CA"/>
      </w:rPr>
      <w:tab/>
    </w:r>
    <w:r w:rsidR="00A931BE">
      <w:rPr>
        <w:rFonts w:asciiTheme="majorHAnsi" w:eastAsiaTheme="majorEastAsia" w:hAnsiTheme="majorHAnsi" w:cstheme="majorBidi"/>
        <w:sz w:val="20"/>
        <w:lang w:val="fr-CA"/>
      </w:rPr>
      <w:t xml:space="preserve">                                            </w:t>
    </w:r>
    <w:r w:rsidR="00EE277A" w:rsidRPr="00EE277A">
      <w:rPr>
        <w:rFonts w:asciiTheme="majorHAnsi" w:eastAsiaTheme="majorEastAsia" w:hAnsiTheme="majorHAnsi" w:cstheme="majorBidi"/>
        <w:sz w:val="20"/>
        <w:lang w:val="fr-CA"/>
      </w:rPr>
      <w:t>Juin2021</w:t>
    </w:r>
    <w:r w:rsidR="000C3AD4">
      <w:rPr>
        <w:rFonts w:asciiTheme="majorHAnsi" w:eastAsiaTheme="majorEastAsia" w:hAnsiTheme="majorHAnsi" w:cstheme="majorBidi"/>
        <w:sz w:val="20"/>
        <w:lang w:val="fr-CA"/>
      </w:rPr>
      <w:tab/>
    </w:r>
    <w:r w:rsidR="000C3AD4">
      <w:rPr>
        <w:rFonts w:asciiTheme="majorHAnsi" w:eastAsiaTheme="majorEastAsia" w:hAnsiTheme="majorHAnsi" w:cstheme="majorBidi"/>
        <w:sz w:val="20"/>
        <w:lang w:val="fr-CA"/>
      </w:rPr>
      <w:tab/>
    </w:r>
    <w:r w:rsidR="00EE277A" w:rsidRPr="00EE277A">
      <w:rPr>
        <w:rFonts w:asciiTheme="majorHAnsi" w:eastAsiaTheme="majorEastAsia" w:hAnsiTheme="majorHAnsi" w:cstheme="majorBidi"/>
        <w:sz w:val="20"/>
        <w:lang w:val="fr-CA"/>
      </w:rPr>
      <w:t xml:space="preserve">Page </w:t>
    </w:r>
    <w:r w:rsidRPr="00EE277A">
      <w:rPr>
        <w:rFonts w:asciiTheme="minorHAnsi" w:eastAsiaTheme="minorEastAsia" w:hAnsiTheme="minorHAnsi" w:cstheme="minorBidi"/>
        <w:sz w:val="20"/>
      </w:rPr>
      <w:fldChar w:fldCharType="begin"/>
    </w:r>
    <w:r w:rsidRPr="00EE277A">
      <w:rPr>
        <w:sz w:val="20"/>
        <w:lang w:val="fr-CA"/>
      </w:rPr>
      <w:instrText>PAGE   \* MERGEFORMAT</w:instrText>
    </w:r>
    <w:r w:rsidRPr="00EE277A">
      <w:rPr>
        <w:rFonts w:asciiTheme="minorHAnsi" w:eastAsiaTheme="minorEastAsia" w:hAnsiTheme="minorHAnsi" w:cstheme="minorBidi"/>
        <w:sz w:val="20"/>
      </w:rPr>
      <w:fldChar w:fldCharType="separate"/>
    </w:r>
    <w:r w:rsidR="00553698" w:rsidRPr="00EE277A">
      <w:rPr>
        <w:rFonts w:asciiTheme="majorHAnsi" w:eastAsiaTheme="majorEastAsia" w:hAnsiTheme="majorHAnsi" w:cstheme="majorBidi"/>
        <w:noProof/>
        <w:sz w:val="20"/>
        <w:lang w:val="fr-FR"/>
      </w:rPr>
      <w:t>2</w:t>
    </w:r>
    <w:r w:rsidRPr="00EE277A">
      <w:rPr>
        <w:rFonts w:asciiTheme="majorHAnsi" w:eastAsiaTheme="majorEastAsia" w:hAnsiTheme="majorHAnsi" w:cstheme="majorBidi"/>
        <w:sz w:val="20"/>
      </w:rPr>
      <w:fldChar w:fldCharType="end"/>
    </w:r>
  </w:p>
  <w:p w14:paraId="49DA4478" w14:textId="77777777" w:rsidR="008A6ED7" w:rsidRPr="008A6ED7" w:rsidRDefault="008A6ED7">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13E" w14:textId="77777777" w:rsidR="00D53A72" w:rsidRDefault="00D53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5FFC" w14:textId="77777777" w:rsidR="0019696F" w:rsidRDefault="0019696F" w:rsidP="0019696F">
      <w:r>
        <w:separator/>
      </w:r>
    </w:p>
  </w:footnote>
  <w:footnote w:type="continuationSeparator" w:id="0">
    <w:p w14:paraId="7EAAB384" w14:textId="77777777" w:rsidR="0019696F" w:rsidRDefault="0019696F" w:rsidP="0019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6A70" w14:textId="77777777" w:rsidR="00D53A72" w:rsidRDefault="00D53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4F45" w14:textId="77777777" w:rsidR="00D53A72" w:rsidRDefault="00D53A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B7D" w14:textId="77777777" w:rsidR="00153AD9" w:rsidRDefault="00153AD9">
    <w:pPr>
      <w:pStyle w:val="En-tte"/>
    </w:pPr>
  </w:p>
  <w:p w14:paraId="367C41AA" w14:textId="77777777" w:rsidR="00153AD9" w:rsidRDefault="00153AD9">
    <w:pPr>
      <w:pStyle w:val="En-tte"/>
    </w:pPr>
  </w:p>
  <w:p w14:paraId="57EFD5C5" w14:textId="77777777" w:rsidR="00153AD9" w:rsidRDefault="00153AD9">
    <w:pPr>
      <w:pStyle w:val="En-tte"/>
    </w:pPr>
  </w:p>
  <w:p w14:paraId="26E8DD8E" w14:textId="77777777" w:rsidR="00153AD9" w:rsidRDefault="00153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suff w:val="nothing"/>
      <w:lvlText w:val="%1."/>
      <w:lvlJc w:val="left"/>
      <w:pPr>
        <w:ind w:left="90" w:firstLine="0"/>
      </w:pPr>
    </w:lvl>
    <w:lvl w:ilvl="1">
      <w:start w:val="1"/>
      <w:numFmt w:val="none"/>
      <w:suff w:val="nothing"/>
      <w:lvlText w:val="o"/>
      <w:lvlJc w:val="left"/>
      <w:pPr>
        <w:ind w:left="90" w:firstLine="0"/>
      </w:pPr>
    </w:lvl>
    <w:lvl w:ilvl="2">
      <w:start w:val="1"/>
      <w:numFmt w:val="none"/>
      <w:suff w:val="nothing"/>
      <w:lvlText w:val="§"/>
      <w:lvlJc w:val="left"/>
      <w:pPr>
        <w:ind w:left="90" w:firstLine="0"/>
      </w:pPr>
    </w:lvl>
    <w:lvl w:ilvl="3">
      <w:start w:val="1"/>
      <w:numFmt w:val="none"/>
      <w:suff w:val="nothing"/>
      <w:lvlText w:val="·"/>
      <w:lvlJc w:val="left"/>
      <w:pPr>
        <w:ind w:left="90" w:firstLine="0"/>
      </w:pPr>
    </w:lvl>
    <w:lvl w:ilvl="4">
      <w:start w:val="1"/>
      <w:numFmt w:val="none"/>
      <w:suff w:val="nothing"/>
      <w:lvlText w:val="o"/>
      <w:lvlJc w:val="left"/>
      <w:pPr>
        <w:ind w:left="90" w:firstLine="0"/>
      </w:pPr>
    </w:lvl>
    <w:lvl w:ilvl="5">
      <w:start w:val="1"/>
      <w:numFmt w:val="none"/>
      <w:suff w:val="nothing"/>
      <w:lvlText w:val="§"/>
      <w:lvlJc w:val="left"/>
      <w:pPr>
        <w:ind w:left="90" w:firstLine="0"/>
      </w:pPr>
    </w:lvl>
    <w:lvl w:ilvl="6">
      <w:start w:val="1"/>
      <w:numFmt w:val="none"/>
      <w:suff w:val="nothing"/>
      <w:lvlText w:val="·"/>
      <w:lvlJc w:val="left"/>
      <w:pPr>
        <w:ind w:left="90" w:firstLine="0"/>
      </w:pPr>
    </w:lvl>
    <w:lvl w:ilvl="7">
      <w:start w:val="1"/>
      <w:numFmt w:val="none"/>
      <w:suff w:val="nothing"/>
      <w:lvlText w:val="o"/>
      <w:lvlJc w:val="left"/>
      <w:pPr>
        <w:ind w:left="90" w:firstLine="0"/>
      </w:pPr>
    </w:lvl>
    <w:lvl w:ilvl="8">
      <w:start w:val="1"/>
      <w:numFmt w:val="lowerRoman"/>
      <w:suff w:val="nothing"/>
      <w:lvlText w:val="%9)"/>
      <w:lvlJc w:val="left"/>
      <w:pPr>
        <w:ind w:left="90" w:firstLine="0"/>
      </w:pPr>
    </w:lvl>
  </w:abstractNum>
  <w:abstractNum w:abstractNumId="1" w15:restartNumberingAfterBreak="0">
    <w:nsid w:val="047E05CA"/>
    <w:multiLevelType w:val="hybridMultilevel"/>
    <w:tmpl w:val="8A22B52C"/>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052223A1"/>
    <w:multiLevelType w:val="hybridMultilevel"/>
    <w:tmpl w:val="006A49CE"/>
    <w:lvl w:ilvl="0" w:tplc="0C0C0017">
      <w:start w:val="1"/>
      <w:numFmt w:val="lowerLetter"/>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65B0495"/>
    <w:multiLevelType w:val="hybridMultilevel"/>
    <w:tmpl w:val="5524B532"/>
    <w:lvl w:ilvl="0" w:tplc="E54C532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7852344"/>
    <w:multiLevelType w:val="hybridMultilevel"/>
    <w:tmpl w:val="ACF0043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E2FF8"/>
    <w:multiLevelType w:val="hybridMultilevel"/>
    <w:tmpl w:val="12D6DDA0"/>
    <w:lvl w:ilvl="0" w:tplc="0C0C0017">
      <w:start w:val="1"/>
      <w:numFmt w:val="lowerLetter"/>
      <w:lvlText w:val="%1)"/>
      <w:lvlJc w:val="left"/>
      <w:pPr>
        <w:ind w:left="720" w:hanging="360"/>
      </w:pPr>
    </w:lvl>
    <w:lvl w:ilvl="1" w:tplc="0C0C001B">
      <w:start w:val="1"/>
      <w:numFmt w:val="lowerRoman"/>
      <w:lvlText w:val="%2."/>
      <w:lvlJc w:val="righ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D261913"/>
    <w:multiLevelType w:val="hybridMultilevel"/>
    <w:tmpl w:val="2BD62A8C"/>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0EED46B0"/>
    <w:multiLevelType w:val="hybridMultilevel"/>
    <w:tmpl w:val="04C438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F5268EB"/>
    <w:multiLevelType w:val="hybridMultilevel"/>
    <w:tmpl w:val="D00034D2"/>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0F88076C"/>
    <w:multiLevelType w:val="hybridMultilevel"/>
    <w:tmpl w:val="0E285B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19D734B"/>
    <w:multiLevelType w:val="hybridMultilevel"/>
    <w:tmpl w:val="93D6E422"/>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14507BF9"/>
    <w:multiLevelType w:val="hybridMultilevel"/>
    <w:tmpl w:val="33547876"/>
    <w:lvl w:ilvl="0" w:tplc="DE18DEFE">
      <w:start w:val="1"/>
      <w:numFmt w:val="decimal"/>
      <w:lvlText w:val="%1."/>
      <w:lvlJc w:val="left"/>
      <w:pPr>
        <w:ind w:left="720" w:hanging="360"/>
      </w:pPr>
      <w:rPr>
        <w:b/>
        <w:bCs/>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174D1F33"/>
    <w:multiLevelType w:val="hybridMultilevel"/>
    <w:tmpl w:val="5F2464C0"/>
    <w:lvl w:ilvl="0" w:tplc="0C0C0017">
      <w:start w:val="1"/>
      <w:numFmt w:val="lowerLetter"/>
      <w:lvlText w:val="%1)"/>
      <w:lvlJc w:val="left"/>
      <w:pPr>
        <w:ind w:left="2484" w:hanging="360"/>
      </w:p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13" w15:restartNumberingAfterBreak="0">
    <w:nsid w:val="1DF56677"/>
    <w:multiLevelType w:val="hybridMultilevel"/>
    <w:tmpl w:val="7E3EAB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EB37E35"/>
    <w:multiLevelType w:val="hybridMultilevel"/>
    <w:tmpl w:val="13DA1514"/>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5" w15:restartNumberingAfterBreak="0">
    <w:nsid w:val="1FFF31EE"/>
    <w:multiLevelType w:val="hybridMultilevel"/>
    <w:tmpl w:val="634816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07952D2"/>
    <w:multiLevelType w:val="hybridMultilevel"/>
    <w:tmpl w:val="F418076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09C003D"/>
    <w:multiLevelType w:val="hybridMultilevel"/>
    <w:tmpl w:val="AD40FD3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01F23E7"/>
    <w:multiLevelType w:val="hybridMultilevel"/>
    <w:tmpl w:val="961C1456"/>
    <w:lvl w:ilvl="0" w:tplc="0C0C0011">
      <w:start w:val="1"/>
      <w:numFmt w:val="decimal"/>
      <w:lvlText w:val="%1)"/>
      <w:lvlJc w:val="left"/>
      <w:pPr>
        <w:ind w:left="720" w:hanging="360"/>
      </w:pPr>
    </w:lvl>
    <w:lvl w:ilvl="1" w:tplc="0C0C000F">
      <w:start w:val="1"/>
      <w:numFmt w:val="decimal"/>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41F87B23"/>
    <w:multiLevelType w:val="hybridMultilevel"/>
    <w:tmpl w:val="5FC8DC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D61389"/>
    <w:multiLevelType w:val="hybridMultilevel"/>
    <w:tmpl w:val="62E2FFA0"/>
    <w:lvl w:ilvl="0" w:tplc="0C0C0017">
      <w:start w:val="1"/>
      <w:numFmt w:val="lowerLetter"/>
      <w:lvlText w:val="%1)"/>
      <w:lvlJc w:val="left"/>
      <w:pPr>
        <w:ind w:left="2508" w:hanging="360"/>
      </w:pPr>
    </w:lvl>
    <w:lvl w:ilvl="1" w:tplc="0C0C0019" w:tentative="1">
      <w:start w:val="1"/>
      <w:numFmt w:val="lowerLetter"/>
      <w:lvlText w:val="%2."/>
      <w:lvlJc w:val="left"/>
      <w:pPr>
        <w:ind w:left="3228" w:hanging="360"/>
      </w:pPr>
    </w:lvl>
    <w:lvl w:ilvl="2" w:tplc="0C0C001B" w:tentative="1">
      <w:start w:val="1"/>
      <w:numFmt w:val="lowerRoman"/>
      <w:lvlText w:val="%3."/>
      <w:lvlJc w:val="right"/>
      <w:pPr>
        <w:ind w:left="3948" w:hanging="180"/>
      </w:pPr>
    </w:lvl>
    <w:lvl w:ilvl="3" w:tplc="0C0C000F" w:tentative="1">
      <w:start w:val="1"/>
      <w:numFmt w:val="decimal"/>
      <w:lvlText w:val="%4."/>
      <w:lvlJc w:val="left"/>
      <w:pPr>
        <w:ind w:left="4668" w:hanging="360"/>
      </w:pPr>
    </w:lvl>
    <w:lvl w:ilvl="4" w:tplc="0C0C0019" w:tentative="1">
      <w:start w:val="1"/>
      <w:numFmt w:val="lowerLetter"/>
      <w:lvlText w:val="%5."/>
      <w:lvlJc w:val="left"/>
      <w:pPr>
        <w:ind w:left="5388" w:hanging="360"/>
      </w:pPr>
    </w:lvl>
    <w:lvl w:ilvl="5" w:tplc="0C0C001B" w:tentative="1">
      <w:start w:val="1"/>
      <w:numFmt w:val="lowerRoman"/>
      <w:lvlText w:val="%6."/>
      <w:lvlJc w:val="right"/>
      <w:pPr>
        <w:ind w:left="6108" w:hanging="180"/>
      </w:pPr>
    </w:lvl>
    <w:lvl w:ilvl="6" w:tplc="0C0C000F" w:tentative="1">
      <w:start w:val="1"/>
      <w:numFmt w:val="decimal"/>
      <w:lvlText w:val="%7."/>
      <w:lvlJc w:val="left"/>
      <w:pPr>
        <w:ind w:left="6828" w:hanging="360"/>
      </w:pPr>
    </w:lvl>
    <w:lvl w:ilvl="7" w:tplc="0C0C0019" w:tentative="1">
      <w:start w:val="1"/>
      <w:numFmt w:val="lowerLetter"/>
      <w:lvlText w:val="%8."/>
      <w:lvlJc w:val="left"/>
      <w:pPr>
        <w:ind w:left="7548" w:hanging="360"/>
      </w:pPr>
    </w:lvl>
    <w:lvl w:ilvl="8" w:tplc="0C0C001B" w:tentative="1">
      <w:start w:val="1"/>
      <w:numFmt w:val="lowerRoman"/>
      <w:lvlText w:val="%9."/>
      <w:lvlJc w:val="right"/>
      <w:pPr>
        <w:ind w:left="8268" w:hanging="180"/>
      </w:pPr>
    </w:lvl>
  </w:abstractNum>
  <w:abstractNum w:abstractNumId="21" w15:restartNumberingAfterBreak="0">
    <w:nsid w:val="48A51645"/>
    <w:multiLevelType w:val="hybridMultilevel"/>
    <w:tmpl w:val="0E205D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9614486"/>
    <w:multiLevelType w:val="hybridMultilevel"/>
    <w:tmpl w:val="0720C386"/>
    <w:lvl w:ilvl="0" w:tplc="0C0C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AD81461"/>
    <w:multiLevelType w:val="hybridMultilevel"/>
    <w:tmpl w:val="03CC189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AE9073C"/>
    <w:multiLevelType w:val="hybridMultilevel"/>
    <w:tmpl w:val="7F64A5E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4E8D4D39"/>
    <w:multiLevelType w:val="hybridMultilevel"/>
    <w:tmpl w:val="59882976"/>
    <w:lvl w:ilvl="0" w:tplc="F8C097C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ECD47E7"/>
    <w:multiLevelType w:val="hybridMultilevel"/>
    <w:tmpl w:val="6C20A5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11B4DC3"/>
    <w:multiLevelType w:val="hybridMultilevel"/>
    <w:tmpl w:val="D00CD2C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2B360B7"/>
    <w:multiLevelType w:val="hybridMultilevel"/>
    <w:tmpl w:val="391069C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3CC760E"/>
    <w:multiLevelType w:val="hybridMultilevel"/>
    <w:tmpl w:val="06589D68"/>
    <w:lvl w:ilvl="0" w:tplc="1C868EB4">
      <w:start w:val="1"/>
      <w:numFmt w:val="decimal"/>
      <w:lvlText w:val="%1."/>
      <w:lvlJc w:val="left"/>
      <w:pPr>
        <w:ind w:left="810" w:hanging="360"/>
      </w:pPr>
      <w:rPr>
        <w:b/>
        <w:bCs/>
      </w:rPr>
    </w:lvl>
    <w:lvl w:ilvl="1" w:tplc="0C0C0019">
      <w:start w:val="1"/>
      <w:numFmt w:val="lowerLetter"/>
      <w:lvlText w:val="%2."/>
      <w:lvlJc w:val="left"/>
      <w:pPr>
        <w:ind w:left="1530" w:hanging="360"/>
      </w:pPr>
    </w:lvl>
    <w:lvl w:ilvl="2" w:tplc="0C0C0017">
      <w:start w:val="1"/>
      <w:numFmt w:val="lowerLetter"/>
      <w:lvlText w:val="%3)"/>
      <w:lvlJc w:val="lef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30" w15:restartNumberingAfterBreak="0">
    <w:nsid w:val="58102EB2"/>
    <w:multiLevelType w:val="hybridMultilevel"/>
    <w:tmpl w:val="31BC485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95141F2"/>
    <w:multiLevelType w:val="hybridMultilevel"/>
    <w:tmpl w:val="275404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D955583"/>
    <w:multiLevelType w:val="hybridMultilevel"/>
    <w:tmpl w:val="AEF6B3D8"/>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33" w15:restartNumberingAfterBreak="0">
    <w:nsid w:val="5F3C4FF6"/>
    <w:multiLevelType w:val="hybridMultilevel"/>
    <w:tmpl w:val="05CCB4E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09B6DD0"/>
    <w:multiLevelType w:val="hybridMultilevel"/>
    <w:tmpl w:val="9A80AB24"/>
    <w:lvl w:ilvl="0" w:tplc="0C0C0017">
      <w:start w:val="1"/>
      <w:numFmt w:val="lowerLetter"/>
      <w:lvlText w:val="%1)"/>
      <w:lvlJc w:val="left"/>
      <w:pPr>
        <w:ind w:left="720" w:hanging="360"/>
      </w:pPr>
    </w:lvl>
    <w:lvl w:ilvl="1" w:tplc="0C0C001B">
      <w:start w:val="1"/>
      <w:numFmt w:val="lowerRoman"/>
      <w:lvlText w:val="%2."/>
      <w:lvlJc w:val="righ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50A0ADE"/>
    <w:multiLevelType w:val="hybridMultilevel"/>
    <w:tmpl w:val="22A201F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7905F56"/>
    <w:multiLevelType w:val="hybridMultilevel"/>
    <w:tmpl w:val="F52885F6"/>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15:restartNumberingAfterBreak="0">
    <w:nsid w:val="67950656"/>
    <w:multiLevelType w:val="hybridMultilevel"/>
    <w:tmpl w:val="8B3266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8026624"/>
    <w:multiLevelType w:val="hybridMultilevel"/>
    <w:tmpl w:val="9E387478"/>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39" w15:restartNumberingAfterBreak="0">
    <w:nsid w:val="6FF25A43"/>
    <w:multiLevelType w:val="hybridMultilevel"/>
    <w:tmpl w:val="2076D9F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3293CAA"/>
    <w:multiLevelType w:val="hybridMultilevel"/>
    <w:tmpl w:val="E99EF7CE"/>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41" w15:restartNumberingAfterBreak="0">
    <w:nsid w:val="797675A6"/>
    <w:multiLevelType w:val="hybridMultilevel"/>
    <w:tmpl w:val="7BF27E9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2" w15:restartNumberingAfterBreak="0">
    <w:nsid w:val="79AE4AB2"/>
    <w:multiLevelType w:val="hybridMultilevel"/>
    <w:tmpl w:val="FCBC606C"/>
    <w:lvl w:ilvl="0" w:tplc="80C44538">
      <w:start w:val="1"/>
      <w:numFmt w:val="decimal"/>
      <w:lvlText w:val="%1."/>
      <w:lvlJc w:val="left"/>
      <w:pPr>
        <w:ind w:left="720" w:hanging="360"/>
      </w:pPr>
      <w:rPr>
        <w:b/>
        <w:bCs/>
      </w:rPr>
    </w:lvl>
    <w:lvl w:ilvl="1" w:tplc="2638BC36">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AB950DE"/>
    <w:multiLevelType w:val="hybridMultilevel"/>
    <w:tmpl w:val="43322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D1F5DAD"/>
    <w:multiLevelType w:val="hybridMultilevel"/>
    <w:tmpl w:val="43F692B8"/>
    <w:lvl w:ilvl="0" w:tplc="3FACF998">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84294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597149">
    <w:abstractNumId w:val="9"/>
  </w:num>
  <w:num w:numId="3" w16cid:durableId="836723579">
    <w:abstractNumId w:val="21"/>
  </w:num>
  <w:num w:numId="4" w16cid:durableId="1745488698">
    <w:abstractNumId w:val="26"/>
  </w:num>
  <w:num w:numId="5" w16cid:durableId="260071080">
    <w:abstractNumId w:val="34"/>
  </w:num>
  <w:num w:numId="6" w16cid:durableId="54788426">
    <w:abstractNumId w:val="13"/>
  </w:num>
  <w:num w:numId="7" w16cid:durableId="1361129295">
    <w:abstractNumId w:val="7"/>
  </w:num>
  <w:num w:numId="8" w16cid:durableId="1363743660">
    <w:abstractNumId w:val="23"/>
  </w:num>
  <w:num w:numId="9" w16cid:durableId="1910340368">
    <w:abstractNumId w:val="27"/>
  </w:num>
  <w:num w:numId="10" w16cid:durableId="395789136">
    <w:abstractNumId w:val="39"/>
  </w:num>
  <w:num w:numId="11" w16cid:durableId="1278754947">
    <w:abstractNumId w:val="4"/>
  </w:num>
  <w:num w:numId="12" w16cid:durableId="1216433049">
    <w:abstractNumId w:val="28"/>
  </w:num>
  <w:num w:numId="13" w16cid:durableId="70125902">
    <w:abstractNumId w:val="3"/>
  </w:num>
  <w:num w:numId="14" w16cid:durableId="1975941298">
    <w:abstractNumId w:val="16"/>
  </w:num>
  <w:num w:numId="15" w16cid:durableId="1747218818">
    <w:abstractNumId w:val="19"/>
  </w:num>
  <w:num w:numId="16" w16cid:durableId="636298020">
    <w:abstractNumId w:val="37"/>
  </w:num>
  <w:num w:numId="17" w16cid:durableId="1008096687">
    <w:abstractNumId w:val="30"/>
  </w:num>
  <w:num w:numId="18" w16cid:durableId="2026520950">
    <w:abstractNumId w:val="35"/>
  </w:num>
  <w:num w:numId="19" w16cid:durableId="393740406">
    <w:abstractNumId w:val="44"/>
  </w:num>
  <w:num w:numId="20" w16cid:durableId="1973750762">
    <w:abstractNumId w:val="15"/>
  </w:num>
  <w:num w:numId="21" w16cid:durableId="953944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1999956">
    <w:abstractNumId w:val="36"/>
  </w:num>
  <w:num w:numId="23" w16cid:durableId="2023051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7458101">
    <w:abstractNumId w:val="42"/>
  </w:num>
  <w:num w:numId="25" w16cid:durableId="116993059">
    <w:abstractNumId w:val="5"/>
  </w:num>
  <w:num w:numId="26" w16cid:durableId="1661232874">
    <w:abstractNumId w:val="25"/>
  </w:num>
  <w:num w:numId="27" w16cid:durableId="1392926929">
    <w:abstractNumId w:val="31"/>
  </w:num>
  <w:num w:numId="28" w16cid:durableId="479422828">
    <w:abstractNumId w:val="1"/>
  </w:num>
  <w:num w:numId="29" w16cid:durableId="316149499">
    <w:abstractNumId w:val="10"/>
  </w:num>
  <w:num w:numId="30" w16cid:durableId="1482963927">
    <w:abstractNumId w:val="33"/>
  </w:num>
  <w:num w:numId="31" w16cid:durableId="2145346686">
    <w:abstractNumId w:val="20"/>
  </w:num>
  <w:num w:numId="32" w16cid:durableId="1932078183">
    <w:abstractNumId w:val="14"/>
  </w:num>
  <w:num w:numId="33" w16cid:durableId="1753772881">
    <w:abstractNumId w:val="2"/>
  </w:num>
  <w:num w:numId="34" w16cid:durableId="26877212">
    <w:abstractNumId w:val="24"/>
  </w:num>
  <w:num w:numId="35" w16cid:durableId="17508992">
    <w:abstractNumId w:val="29"/>
  </w:num>
  <w:num w:numId="36" w16cid:durableId="1695375502">
    <w:abstractNumId w:val="12"/>
  </w:num>
  <w:num w:numId="37" w16cid:durableId="2044789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6533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05863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6920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70193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1326768">
    <w:abstractNumId w:val="8"/>
  </w:num>
  <w:num w:numId="43" w16cid:durableId="1832790985">
    <w:abstractNumId w:val="41"/>
  </w:num>
  <w:num w:numId="44" w16cid:durableId="1688484704">
    <w:abstractNumId w:val="6"/>
  </w:num>
  <w:num w:numId="45" w16cid:durableId="1975287590">
    <w:abstractNumId w:val="17"/>
  </w:num>
  <w:num w:numId="46" w16cid:durableId="3485320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65"/>
    <w:rsid w:val="00050FA1"/>
    <w:rsid w:val="00054C45"/>
    <w:rsid w:val="000A5F30"/>
    <w:rsid w:val="000C2E6E"/>
    <w:rsid w:val="000C3AD4"/>
    <w:rsid w:val="000F6AB9"/>
    <w:rsid w:val="00101614"/>
    <w:rsid w:val="00101F51"/>
    <w:rsid w:val="00123BD7"/>
    <w:rsid w:val="00124D8B"/>
    <w:rsid w:val="0013019F"/>
    <w:rsid w:val="00153AD9"/>
    <w:rsid w:val="00161228"/>
    <w:rsid w:val="0018414D"/>
    <w:rsid w:val="00195771"/>
    <w:rsid w:val="0019696F"/>
    <w:rsid w:val="001A3FE2"/>
    <w:rsid w:val="001B697B"/>
    <w:rsid w:val="001F4E1F"/>
    <w:rsid w:val="00231F94"/>
    <w:rsid w:val="00286823"/>
    <w:rsid w:val="0029179D"/>
    <w:rsid w:val="002F5638"/>
    <w:rsid w:val="003047A4"/>
    <w:rsid w:val="0030598B"/>
    <w:rsid w:val="00314F52"/>
    <w:rsid w:val="00316273"/>
    <w:rsid w:val="00352200"/>
    <w:rsid w:val="00354537"/>
    <w:rsid w:val="00355F35"/>
    <w:rsid w:val="003577FB"/>
    <w:rsid w:val="00361448"/>
    <w:rsid w:val="00364F65"/>
    <w:rsid w:val="00367F22"/>
    <w:rsid w:val="003B1186"/>
    <w:rsid w:val="003D1D82"/>
    <w:rsid w:val="00432DBF"/>
    <w:rsid w:val="00477E1D"/>
    <w:rsid w:val="00490F47"/>
    <w:rsid w:val="00494FC9"/>
    <w:rsid w:val="00541886"/>
    <w:rsid w:val="00553698"/>
    <w:rsid w:val="0055381C"/>
    <w:rsid w:val="00554A6D"/>
    <w:rsid w:val="0057763D"/>
    <w:rsid w:val="005A600B"/>
    <w:rsid w:val="00654069"/>
    <w:rsid w:val="006554B9"/>
    <w:rsid w:val="00656F2D"/>
    <w:rsid w:val="0069455E"/>
    <w:rsid w:val="006D2709"/>
    <w:rsid w:val="006D5C14"/>
    <w:rsid w:val="00725776"/>
    <w:rsid w:val="00733D14"/>
    <w:rsid w:val="00741356"/>
    <w:rsid w:val="007A5FAB"/>
    <w:rsid w:val="008175E1"/>
    <w:rsid w:val="0086124B"/>
    <w:rsid w:val="00867513"/>
    <w:rsid w:val="008A6ED7"/>
    <w:rsid w:val="008C13BB"/>
    <w:rsid w:val="008C63F8"/>
    <w:rsid w:val="008D2786"/>
    <w:rsid w:val="00910493"/>
    <w:rsid w:val="00914E0F"/>
    <w:rsid w:val="00923D0B"/>
    <w:rsid w:val="00937D86"/>
    <w:rsid w:val="0098237E"/>
    <w:rsid w:val="00992C7D"/>
    <w:rsid w:val="009B61FE"/>
    <w:rsid w:val="009C06F3"/>
    <w:rsid w:val="009D786C"/>
    <w:rsid w:val="00A2765E"/>
    <w:rsid w:val="00A31E2E"/>
    <w:rsid w:val="00A931BE"/>
    <w:rsid w:val="00AA0165"/>
    <w:rsid w:val="00AC2696"/>
    <w:rsid w:val="00B14F2A"/>
    <w:rsid w:val="00B37F4B"/>
    <w:rsid w:val="00B40590"/>
    <w:rsid w:val="00B96F61"/>
    <w:rsid w:val="00BA68F5"/>
    <w:rsid w:val="00BE1B59"/>
    <w:rsid w:val="00C7399A"/>
    <w:rsid w:val="00C744F8"/>
    <w:rsid w:val="00CD003A"/>
    <w:rsid w:val="00D22768"/>
    <w:rsid w:val="00D40E91"/>
    <w:rsid w:val="00D4141D"/>
    <w:rsid w:val="00D50055"/>
    <w:rsid w:val="00D53A72"/>
    <w:rsid w:val="00D5435C"/>
    <w:rsid w:val="00D84758"/>
    <w:rsid w:val="00D93454"/>
    <w:rsid w:val="00DB122F"/>
    <w:rsid w:val="00DD3957"/>
    <w:rsid w:val="00E25F22"/>
    <w:rsid w:val="00E3455C"/>
    <w:rsid w:val="00E46A8C"/>
    <w:rsid w:val="00E80F8E"/>
    <w:rsid w:val="00E97FD3"/>
    <w:rsid w:val="00EE277A"/>
    <w:rsid w:val="00F300BF"/>
    <w:rsid w:val="00F84ACE"/>
    <w:rsid w:val="00FE21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24E7C"/>
  <w15:docId w15:val="{99AA6803-4952-4BFB-9E48-68411E0D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CA"/>
    </w:rPr>
  </w:style>
  <w:style w:type="paragraph" w:styleId="Titre6">
    <w:name w:val="heading 6"/>
    <w:basedOn w:val="Normal"/>
    <w:next w:val="Normal"/>
    <w:link w:val="Titre6Car"/>
    <w:qFormat/>
    <w:rsid w:val="00F300BF"/>
    <w:pPr>
      <w:keepNext/>
      <w:jc w:val="center"/>
      <w:outlineLvl w:val="5"/>
    </w:pPr>
    <w:rPr>
      <w:rFonts w:ascii="Courier New" w:hAnsi="Courier New" w:cs="Courier New"/>
      <w:b/>
      <w:bCs/>
      <w:sz w:val="5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
    <w:name w:val="Default Para"/>
    <w:rPr>
      <w:rFonts w:ascii="Arial" w:hAnsi="Arial"/>
      <w:sz w:val="20"/>
    </w:rPr>
  </w:style>
  <w:style w:type="paragraph" w:customStyle="1" w:styleId="level1">
    <w:name w:val="_level1"/>
    <w:basedOn w:val="Normal"/>
    <w:rsid w:val="001301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character" w:customStyle="1" w:styleId="Titre6Car">
    <w:name w:val="Titre 6 Car"/>
    <w:basedOn w:val="Policepardfaut"/>
    <w:link w:val="Titre6"/>
    <w:rsid w:val="00F300BF"/>
    <w:rPr>
      <w:rFonts w:ascii="Courier New" w:hAnsi="Courier New" w:cs="Courier New"/>
      <w:b/>
      <w:bCs/>
      <w:sz w:val="56"/>
      <w:szCs w:val="36"/>
      <w:lang w:val="en-US" w:eastAsia="fr-FR"/>
    </w:rPr>
  </w:style>
  <w:style w:type="paragraph" w:styleId="Paragraphedeliste">
    <w:name w:val="List Paragraph"/>
    <w:basedOn w:val="Normal"/>
    <w:uiPriority w:val="34"/>
    <w:qFormat/>
    <w:rsid w:val="00054C45"/>
    <w:pPr>
      <w:ind w:left="720"/>
      <w:contextualSpacing/>
    </w:pPr>
  </w:style>
  <w:style w:type="paragraph" w:styleId="En-tte">
    <w:name w:val="header"/>
    <w:basedOn w:val="Normal"/>
    <w:link w:val="En-tteCar"/>
    <w:uiPriority w:val="99"/>
    <w:unhideWhenUsed/>
    <w:rsid w:val="0019696F"/>
    <w:pPr>
      <w:tabs>
        <w:tab w:val="center" w:pos="4320"/>
        <w:tab w:val="right" w:pos="8640"/>
      </w:tabs>
    </w:pPr>
  </w:style>
  <w:style w:type="character" w:customStyle="1" w:styleId="En-tteCar">
    <w:name w:val="En-tête Car"/>
    <w:basedOn w:val="Policepardfaut"/>
    <w:link w:val="En-tte"/>
    <w:uiPriority w:val="99"/>
    <w:rsid w:val="0019696F"/>
    <w:rPr>
      <w:sz w:val="24"/>
      <w:lang w:val="en-US" w:eastAsia="en-CA"/>
    </w:rPr>
  </w:style>
  <w:style w:type="paragraph" w:styleId="Pieddepage">
    <w:name w:val="footer"/>
    <w:basedOn w:val="Normal"/>
    <w:link w:val="PieddepageCar"/>
    <w:uiPriority w:val="99"/>
    <w:unhideWhenUsed/>
    <w:rsid w:val="0019696F"/>
    <w:pPr>
      <w:tabs>
        <w:tab w:val="center" w:pos="4320"/>
        <w:tab w:val="right" w:pos="8640"/>
      </w:tabs>
    </w:pPr>
  </w:style>
  <w:style w:type="character" w:customStyle="1" w:styleId="PieddepageCar">
    <w:name w:val="Pied de page Car"/>
    <w:basedOn w:val="Policepardfaut"/>
    <w:link w:val="Pieddepage"/>
    <w:uiPriority w:val="99"/>
    <w:rsid w:val="0019696F"/>
    <w:rPr>
      <w:sz w:val="24"/>
      <w:lang w:val="en-US" w:eastAsia="en-CA"/>
    </w:rPr>
  </w:style>
  <w:style w:type="paragraph" w:styleId="Textedebulles">
    <w:name w:val="Balloon Text"/>
    <w:basedOn w:val="Normal"/>
    <w:link w:val="TextedebullesCar"/>
    <w:uiPriority w:val="99"/>
    <w:semiHidden/>
    <w:unhideWhenUsed/>
    <w:rsid w:val="0019696F"/>
    <w:rPr>
      <w:rFonts w:ascii="Tahoma" w:hAnsi="Tahoma" w:cs="Tahoma"/>
      <w:sz w:val="16"/>
      <w:szCs w:val="16"/>
    </w:rPr>
  </w:style>
  <w:style w:type="character" w:customStyle="1" w:styleId="TextedebullesCar">
    <w:name w:val="Texte de bulles Car"/>
    <w:basedOn w:val="Policepardfaut"/>
    <w:link w:val="Textedebulles"/>
    <w:uiPriority w:val="99"/>
    <w:semiHidden/>
    <w:rsid w:val="0019696F"/>
    <w:rPr>
      <w:rFonts w:ascii="Tahoma" w:hAnsi="Tahoma" w:cs="Tahoma"/>
      <w:sz w:val="16"/>
      <w:szCs w:val="16"/>
      <w:lang w:val="en-US" w:eastAsia="en-CA"/>
    </w:rPr>
  </w:style>
  <w:style w:type="character" w:customStyle="1" w:styleId="SansinterligneCar">
    <w:name w:val="Sans interligne Car"/>
    <w:basedOn w:val="Policepardfaut"/>
    <w:link w:val="Sansinterligne"/>
    <w:locked/>
    <w:rsid w:val="008D2786"/>
    <w:rPr>
      <w:rFonts w:ascii="Comic Sans MS" w:eastAsia="MS Mincho" w:hAnsi="Comic Sans MS"/>
      <w:sz w:val="24"/>
      <w:szCs w:val="24"/>
      <w:lang w:eastAsia="ja-JP"/>
    </w:rPr>
  </w:style>
  <w:style w:type="paragraph" w:styleId="Sansinterligne">
    <w:name w:val="No Spacing"/>
    <w:link w:val="SansinterligneCar"/>
    <w:qFormat/>
    <w:rsid w:val="008D2786"/>
    <w:rPr>
      <w:rFonts w:ascii="Comic Sans MS" w:eastAsia="MS Mincho" w:hAnsi="Comic Sans MS"/>
      <w:sz w:val="24"/>
      <w:szCs w:val="24"/>
      <w:lang w:eastAsia="ja-JP"/>
    </w:rPr>
  </w:style>
  <w:style w:type="paragraph" w:styleId="Retraitcorpsdetexte3">
    <w:name w:val="Body Text Indent 3"/>
    <w:basedOn w:val="Normal"/>
    <w:link w:val="Retraitcorpsdetexte3Car"/>
    <w:unhideWhenUsed/>
    <w:rsid w:val="008D2786"/>
    <w:pPr>
      <w:spacing w:after="120"/>
      <w:ind w:left="283"/>
    </w:pPr>
    <w:rPr>
      <w:sz w:val="16"/>
      <w:szCs w:val="16"/>
      <w:lang w:val="fr-FR" w:eastAsia="fr-FR"/>
    </w:rPr>
  </w:style>
  <w:style w:type="character" w:customStyle="1" w:styleId="Retraitcorpsdetexte3Car">
    <w:name w:val="Retrait corps de texte 3 Car"/>
    <w:basedOn w:val="Policepardfaut"/>
    <w:link w:val="Retraitcorpsdetexte3"/>
    <w:rsid w:val="008D2786"/>
    <w:rPr>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2665">
      <w:bodyDiv w:val="1"/>
      <w:marLeft w:val="0"/>
      <w:marRight w:val="0"/>
      <w:marTop w:val="0"/>
      <w:marBottom w:val="0"/>
      <w:divBdr>
        <w:top w:val="none" w:sz="0" w:space="0" w:color="auto"/>
        <w:left w:val="none" w:sz="0" w:space="0" w:color="auto"/>
        <w:bottom w:val="none" w:sz="0" w:space="0" w:color="auto"/>
        <w:right w:val="none" w:sz="0" w:space="0" w:color="auto"/>
      </w:divBdr>
    </w:div>
    <w:div w:id="657224091">
      <w:bodyDiv w:val="1"/>
      <w:marLeft w:val="0"/>
      <w:marRight w:val="0"/>
      <w:marTop w:val="0"/>
      <w:marBottom w:val="0"/>
      <w:divBdr>
        <w:top w:val="none" w:sz="0" w:space="0" w:color="auto"/>
        <w:left w:val="none" w:sz="0" w:space="0" w:color="auto"/>
        <w:bottom w:val="none" w:sz="0" w:space="0" w:color="auto"/>
        <w:right w:val="none" w:sz="0" w:space="0" w:color="auto"/>
      </w:divBdr>
    </w:div>
    <w:div w:id="754326735">
      <w:bodyDiv w:val="1"/>
      <w:marLeft w:val="0"/>
      <w:marRight w:val="0"/>
      <w:marTop w:val="0"/>
      <w:marBottom w:val="0"/>
      <w:divBdr>
        <w:top w:val="none" w:sz="0" w:space="0" w:color="auto"/>
        <w:left w:val="none" w:sz="0" w:space="0" w:color="auto"/>
        <w:bottom w:val="none" w:sz="0" w:space="0" w:color="auto"/>
        <w:right w:val="none" w:sz="0" w:space="0" w:color="auto"/>
      </w:divBdr>
    </w:div>
    <w:div w:id="954604686">
      <w:bodyDiv w:val="1"/>
      <w:marLeft w:val="0"/>
      <w:marRight w:val="0"/>
      <w:marTop w:val="0"/>
      <w:marBottom w:val="0"/>
      <w:divBdr>
        <w:top w:val="none" w:sz="0" w:space="0" w:color="auto"/>
        <w:left w:val="none" w:sz="0" w:space="0" w:color="auto"/>
        <w:bottom w:val="none" w:sz="0" w:space="0" w:color="auto"/>
        <w:right w:val="none" w:sz="0" w:space="0" w:color="auto"/>
      </w:divBdr>
    </w:div>
    <w:div w:id="19278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2855</Words>
  <Characters>15326</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keywords>, docId:DB1E3348D906829F1390DCBBE3EE7CCC</cp:keywords>
  <cp:lastModifiedBy>Roger Regimbal</cp:lastModifiedBy>
  <cp:revision>3</cp:revision>
  <cp:lastPrinted>2021-03-20T21:13:00Z</cp:lastPrinted>
  <dcterms:created xsi:type="dcterms:W3CDTF">2024-04-25T20:40:00Z</dcterms:created>
  <dcterms:modified xsi:type="dcterms:W3CDTF">2024-04-25T20:46:00Z</dcterms:modified>
</cp:coreProperties>
</file>