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5C0F" w14:textId="77777777" w:rsidR="00407433" w:rsidRDefault="009A3E85" w:rsidP="00407433">
      <w:pPr>
        <w:spacing w:after="0"/>
        <w:jc w:val="center"/>
        <w:rPr>
          <w:rFonts w:ascii="Helvetica" w:hAnsi="Helvetica" w:cs="Helvetica"/>
          <w:b/>
          <w:bCs/>
          <w:color w:val="000080"/>
          <w:szCs w:val="24"/>
        </w:rPr>
      </w:pPr>
      <w:r>
        <w:rPr>
          <w:rFonts w:ascii="Segoe Print" w:hAnsi="Segoe Print" w:cs="Segoe Print"/>
          <w:noProof/>
          <w:sz w:val="20"/>
          <w:szCs w:val="20"/>
          <w:lang w:eastAsia="fr-CA"/>
        </w:rPr>
        <w:drawing>
          <wp:inline distT="0" distB="0" distL="0" distR="0" wp14:anchorId="46CC4E09" wp14:editId="26DA8CC8">
            <wp:extent cx="1020505" cy="6858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High Resolution-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2276" cy="686990"/>
                    </a:xfrm>
                    <a:prstGeom prst="rect">
                      <a:avLst/>
                    </a:prstGeom>
                  </pic:spPr>
                </pic:pic>
              </a:graphicData>
            </a:graphic>
          </wp:inline>
        </w:drawing>
      </w:r>
    </w:p>
    <w:p w14:paraId="388F6059" w14:textId="77777777" w:rsidR="00407433" w:rsidRPr="00407433" w:rsidRDefault="00407433" w:rsidP="00407433">
      <w:pPr>
        <w:spacing w:after="0"/>
        <w:jc w:val="center"/>
        <w:rPr>
          <w:rFonts w:cs="Arial"/>
          <w:szCs w:val="24"/>
        </w:rPr>
      </w:pPr>
      <w:r w:rsidRPr="00407433">
        <w:rPr>
          <w:rFonts w:cs="Arial"/>
          <w:b/>
          <w:bCs/>
          <w:color w:val="000080"/>
          <w:szCs w:val="24"/>
        </w:rPr>
        <w:t>Association canadienne des enseignantes et des enseignants retraités</w:t>
      </w:r>
    </w:p>
    <w:p w14:paraId="6F70194F" w14:textId="77777777" w:rsidR="00407433" w:rsidRPr="009C5D65" w:rsidRDefault="00407433" w:rsidP="00407433">
      <w:pPr>
        <w:pStyle w:val="En-tte"/>
        <w:jc w:val="center"/>
        <w:rPr>
          <w:szCs w:val="24"/>
          <w:lang w:val="en-CA"/>
        </w:rPr>
      </w:pPr>
      <w:r w:rsidRPr="00407433">
        <w:rPr>
          <w:rFonts w:cs="Arial"/>
          <w:b/>
          <w:bCs/>
          <w:color w:val="000080"/>
          <w:szCs w:val="24"/>
          <w:lang w:val="en-CA"/>
        </w:rPr>
        <w:t>Canadian Association of Retired Teachers</w:t>
      </w:r>
    </w:p>
    <w:p w14:paraId="3A87E9E1" w14:textId="77777777" w:rsidR="00407433" w:rsidRPr="00C35605" w:rsidRDefault="00407433" w:rsidP="00407433">
      <w:pPr>
        <w:pStyle w:val="En-tte"/>
        <w:rPr>
          <w:sz w:val="20"/>
          <w:szCs w:val="20"/>
          <w:lang w:val="en-CA"/>
        </w:rPr>
      </w:pPr>
    </w:p>
    <w:p w14:paraId="0B243216" w14:textId="77777777" w:rsidR="00DC34E5" w:rsidRDefault="00DC34E5" w:rsidP="00C35605">
      <w:pPr>
        <w:spacing w:after="0"/>
        <w:rPr>
          <w:rFonts w:cs="Arial"/>
          <w:sz w:val="22"/>
          <w:lang w:val="en-CA"/>
        </w:rPr>
      </w:pPr>
    </w:p>
    <w:p w14:paraId="06A22533" w14:textId="6C79DDF7" w:rsidR="0087676F" w:rsidRPr="00594C51" w:rsidRDefault="00C35605" w:rsidP="00C35605">
      <w:pPr>
        <w:spacing w:after="0"/>
        <w:rPr>
          <w:rFonts w:cs="Arial"/>
          <w:sz w:val="22"/>
          <w:lang w:val="en-CA"/>
        </w:rPr>
      </w:pPr>
      <w:r w:rsidRPr="00594C51">
        <w:rPr>
          <w:rFonts w:cs="Arial"/>
          <w:sz w:val="22"/>
          <w:lang w:val="en-CA"/>
        </w:rPr>
        <w:t>Date </w:t>
      </w:r>
      <w:r w:rsidRPr="00594C51">
        <w:rPr>
          <w:rFonts w:cs="Arial"/>
          <w:sz w:val="22"/>
          <w:lang w:val="en-CA"/>
        </w:rPr>
        <w:tab/>
        <w:t xml:space="preserve">: </w:t>
      </w:r>
      <w:r w:rsidR="006539C4">
        <w:rPr>
          <w:rFonts w:cs="Arial"/>
          <w:sz w:val="22"/>
          <w:lang w:val="en-CA"/>
        </w:rPr>
        <w:t xml:space="preserve">November </w:t>
      </w:r>
      <w:r w:rsidR="00462AF8">
        <w:rPr>
          <w:rFonts w:cs="Arial"/>
          <w:sz w:val="22"/>
          <w:lang w:val="en-CA"/>
        </w:rPr>
        <w:t>1,</w:t>
      </w:r>
      <w:r w:rsidR="006539C4">
        <w:rPr>
          <w:rFonts w:cs="Arial"/>
          <w:sz w:val="22"/>
          <w:lang w:val="en-CA"/>
        </w:rPr>
        <w:t xml:space="preserve"> 2023</w:t>
      </w:r>
    </w:p>
    <w:p w14:paraId="1579D9A4" w14:textId="77777777" w:rsidR="00C35605" w:rsidRPr="00594C51" w:rsidRDefault="00C35605" w:rsidP="00C35605">
      <w:pPr>
        <w:spacing w:after="0"/>
        <w:rPr>
          <w:rFonts w:cs="Arial"/>
          <w:sz w:val="22"/>
          <w:lang w:val="en-CA"/>
        </w:rPr>
      </w:pPr>
      <w:r w:rsidRPr="00594C51">
        <w:rPr>
          <w:rFonts w:cs="Arial"/>
          <w:sz w:val="22"/>
          <w:lang w:val="en-CA"/>
        </w:rPr>
        <w:t>From</w:t>
      </w:r>
      <w:r w:rsidRPr="00594C51">
        <w:rPr>
          <w:rFonts w:cs="Arial"/>
          <w:sz w:val="22"/>
          <w:lang w:val="en-CA"/>
        </w:rPr>
        <w:tab/>
        <w:t>: Roger Régimbal Executive Director</w:t>
      </w:r>
    </w:p>
    <w:p w14:paraId="7E9F2052" w14:textId="74A50487" w:rsidR="00BB1724" w:rsidRPr="00594C51" w:rsidRDefault="00BB1724" w:rsidP="00C35605">
      <w:pPr>
        <w:spacing w:after="0"/>
        <w:rPr>
          <w:rFonts w:cs="Arial"/>
          <w:sz w:val="22"/>
          <w:lang w:val="en-CA"/>
        </w:rPr>
      </w:pPr>
      <w:r w:rsidRPr="00594C51">
        <w:rPr>
          <w:rFonts w:cs="Arial"/>
          <w:sz w:val="22"/>
          <w:lang w:val="en-CA"/>
        </w:rPr>
        <w:t>To</w:t>
      </w:r>
      <w:r w:rsidR="00594C51">
        <w:rPr>
          <w:rFonts w:cs="Arial"/>
          <w:sz w:val="22"/>
          <w:lang w:val="en-CA"/>
        </w:rPr>
        <w:tab/>
      </w:r>
      <w:r w:rsidRPr="00594C51">
        <w:rPr>
          <w:rFonts w:cs="Arial"/>
          <w:sz w:val="22"/>
          <w:lang w:val="en-CA"/>
        </w:rPr>
        <w:t>;</w:t>
      </w:r>
      <w:r w:rsidR="00E22156">
        <w:rPr>
          <w:rFonts w:cs="Arial"/>
          <w:sz w:val="22"/>
          <w:lang w:val="en-CA"/>
        </w:rPr>
        <w:t xml:space="preserve"> </w:t>
      </w:r>
      <w:r w:rsidR="00FF238F">
        <w:rPr>
          <w:rFonts w:cs="Arial"/>
          <w:sz w:val="22"/>
          <w:lang w:val="en-CA"/>
        </w:rPr>
        <w:t>Bill, Marilyn, Gerry, Sharon.</w:t>
      </w:r>
    </w:p>
    <w:p w14:paraId="39A7EF63" w14:textId="59860965" w:rsidR="00C35605" w:rsidRPr="00C35605" w:rsidRDefault="00C35605" w:rsidP="00C35605">
      <w:pPr>
        <w:pBdr>
          <w:bottom w:val="single" w:sz="12" w:space="1" w:color="auto"/>
        </w:pBdr>
        <w:spacing w:after="0"/>
        <w:rPr>
          <w:rFonts w:cs="Arial"/>
          <w:sz w:val="22"/>
          <w:lang w:val="en-CA"/>
        </w:rPr>
      </w:pPr>
      <w:r w:rsidRPr="00594C51">
        <w:rPr>
          <w:rFonts w:cs="Arial"/>
          <w:sz w:val="22"/>
          <w:lang w:val="en-CA"/>
        </w:rPr>
        <w:t>Objet</w:t>
      </w:r>
      <w:r w:rsidRPr="00C35605">
        <w:rPr>
          <w:rFonts w:cs="Arial"/>
          <w:sz w:val="22"/>
          <w:lang w:val="en-CA"/>
        </w:rPr>
        <w:t xml:space="preserve"> </w:t>
      </w:r>
      <w:r w:rsidRPr="00C35605">
        <w:rPr>
          <w:rFonts w:cs="Arial"/>
          <w:sz w:val="22"/>
          <w:lang w:val="en-CA"/>
        </w:rPr>
        <w:tab/>
        <w:t xml:space="preserve">: </w:t>
      </w:r>
      <w:r w:rsidR="00C95DFE">
        <w:rPr>
          <w:rFonts w:cs="Arial"/>
          <w:sz w:val="22"/>
          <w:lang w:val="en-CA"/>
        </w:rPr>
        <w:t>ACER-CART Restructuring</w:t>
      </w:r>
    </w:p>
    <w:p w14:paraId="7A977DB5" w14:textId="77777777" w:rsidR="0087676F" w:rsidRDefault="0087676F" w:rsidP="0026355D">
      <w:pPr>
        <w:spacing w:after="0"/>
        <w:rPr>
          <w:rFonts w:cs="Arial"/>
          <w:sz w:val="22"/>
          <w:lang w:val="en-CA"/>
        </w:rPr>
      </w:pPr>
    </w:p>
    <w:p w14:paraId="20BE734E" w14:textId="767F2261" w:rsidR="0087676F" w:rsidRPr="006539C4" w:rsidRDefault="006539C4" w:rsidP="0026355D">
      <w:pPr>
        <w:spacing w:after="0"/>
        <w:rPr>
          <w:rFonts w:cs="Arial"/>
          <w:b/>
          <w:bCs/>
          <w:sz w:val="22"/>
          <w:lang w:val="en-CA"/>
        </w:rPr>
      </w:pPr>
      <w:r w:rsidRPr="006539C4">
        <w:rPr>
          <w:rFonts w:cs="Arial"/>
          <w:b/>
          <w:bCs/>
          <w:sz w:val="22"/>
          <w:lang w:val="en-CA"/>
        </w:rPr>
        <w:t>Introduction</w:t>
      </w:r>
    </w:p>
    <w:p w14:paraId="2DB651A5" w14:textId="458A3B01" w:rsidR="006539C4" w:rsidRDefault="006539C4" w:rsidP="0026355D">
      <w:pPr>
        <w:spacing w:after="0"/>
        <w:rPr>
          <w:rFonts w:cs="Arial"/>
          <w:sz w:val="22"/>
          <w:lang w:val="en-CA"/>
        </w:rPr>
      </w:pPr>
      <w:r>
        <w:rPr>
          <w:rFonts w:cs="Arial"/>
          <w:sz w:val="22"/>
          <w:lang w:val="en-CA"/>
        </w:rPr>
        <w:t xml:space="preserve">RTOERO has served notice that they are withdrawing from CER-CART </w:t>
      </w:r>
      <w:r w:rsidR="00462AF8">
        <w:rPr>
          <w:rFonts w:cs="Arial"/>
          <w:sz w:val="22"/>
          <w:lang w:val="en-CA"/>
        </w:rPr>
        <w:t>as of</w:t>
      </w:r>
      <w:r>
        <w:rPr>
          <w:rFonts w:cs="Arial"/>
          <w:sz w:val="22"/>
          <w:lang w:val="en-CA"/>
        </w:rPr>
        <w:t xml:space="preserve"> December 31, 2023. This will have a huge impact on our ability to function at the same level that we have been for the past years. Nevertheless, our survival is not in jeopardy. </w:t>
      </w:r>
    </w:p>
    <w:p w14:paraId="5E15ABC8" w14:textId="77777777" w:rsidR="006539C4" w:rsidRDefault="006539C4" w:rsidP="0026355D">
      <w:pPr>
        <w:spacing w:after="0"/>
        <w:rPr>
          <w:rFonts w:cs="Arial"/>
          <w:sz w:val="22"/>
          <w:lang w:val="en-CA"/>
        </w:rPr>
      </w:pPr>
    </w:p>
    <w:p w14:paraId="49897662" w14:textId="0238B400" w:rsidR="006539C4" w:rsidRPr="006539C4" w:rsidRDefault="006539C4" w:rsidP="0026355D">
      <w:pPr>
        <w:spacing w:after="0"/>
        <w:rPr>
          <w:rFonts w:cs="Arial"/>
          <w:b/>
          <w:bCs/>
          <w:sz w:val="22"/>
          <w:lang w:val="en-CA"/>
        </w:rPr>
      </w:pPr>
      <w:r w:rsidRPr="006539C4">
        <w:rPr>
          <w:rFonts w:cs="Arial"/>
          <w:b/>
          <w:bCs/>
          <w:sz w:val="22"/>
          <w:lang w:val="en-CA"/>
        </w:rPr>
        <w:t>Effects of the withdrawal</w:t>
      </w:r>
    </w:p>
    <w:p w14:paraId="455A3633" w14:textId="3082A42C" w:rsidR="0087676F" w:rsidRDefault="0087676F" w:rsidP="0026355D">
      <w:pPr>
        <w:spacing w:after="0"/>
        <w:rPr>
          <w:rFonts w:cs="Arial"/>
          <w:sz w:val="22"/>
          <w:lang w:val="en-CA"/>
        </w:rPr>
      </w:pPr>
    </w:p>
    <w:p w14:paraId="7170C71B" w14:textId="7F010AC8" w:rsidR="006F3B0F" w:rsidRDefault="006F3B0F" w:rsidP="0026355D">
      <w:pPr>
        <w:spacing w:after="0"/>
        <w:rPr>
          <w:rFonts w:cs="Arial"/>
          <w:sz w:val="22"/>
          <w:lang w:val="en-CA"/>
        </w:rPr>
      </w:pPr>
      <w:r>
        <w:rPr>
          <w:rFonts w:cs="Arial"/>
          <w:sz w:val="22"/>
          <w:lang w:val="en-CA"/>
        </w:rPr>
        <w:t xml:space="preserve">ACERT-CART will be affected </w:t>
      </w:r>
      <w:r w:rsidR="00462AF8">
        <w:rPr>
          <w:rFonts w:cs="Arial"/>
          <w:sz w:val="22"/>
          <w:lang w:val="en-CA"/>
        </w:rPr>
        <w:t xml:space="preserve">mainly </w:t>
      </w:r>
      <w:r>
        <w:rPr>
          <w:rFonts w:cs="Arial"/>
          <w:sz w:val="22"/>
          <w:lang w:val="en-CA"/>
        </w:rPr>
        <w:t>in three main ways.</w:t>
      </w:r>
    </w:p>
    <w:p w14:paraId="6400B5AA" w14:textId="77777777" w:rsidR="00DA08BD" w:rsidRDefault="00DA08BD" w:rsidP="0026355D">
      <w:pPr>
        <w:spacing w:after="0"/>
        <w:rPr>
          <w:rFonts w:cs="Arial"/>
          <w:sz w:val="22"/>
          <w:lang w:val="en-CA"/>
        </w:rPr>
      </w:pPr>
    </w:p>
    <w:p w14:paraId="2C570844" w14:textId="295898C8" w:rsidR="006F3B0F" w:rsidRPr="00DA08BD" w:rsidRDefault="006F3B0F" w:rsidP="006F3B0F">
      <w:pPr>
        <w:pStyle w:val="Paragraphedeliste"/>
        <w:numPr>
          <w:ilvl w:val="0"/>
          <w:numId w:val="6"/>
        </w:numPr>
        <w:spacing w:after="0"/>
        <w:rPr>
          <w:rFonts w:cs="Arial"/>
          <w:b/>
          <w:bCs/>
          <w:sz w:val="22"/>
          <w:lang w:val="en-CA"/>
        </w:rPr>
      </w:pPr>
      <w:r w:rsidRPr="00DA08BD">
        <w:rPr>
          <w:rFonts w:cs="Arial"/>
          <w:b/>
          <w:bCs/>
          <w:sz w:val="22"/>
          <w:lang w:val="en-CA"/>
        </w:rPr>
        <w:t>Politically</w:t>
      </w:r>
    </w:p>
    <w:p w14:paraId="68E3EC15" w14:textId="4B57B150" w:rsidR="006F3B0F" w:rsidRDefault="006F3B0F" w:rsidP="006F3B0F">
      <w:pPr>
        <w:pStyle w:val="Paragraphedeliste"/>
        <w:spacing w:after="0"/>
        <w:rPr>
          <w:rFonts w:cs="Arial"/>
          <w:sz w:val="22"/>
          <w:lang w:val="en-CA"/>
        </w:rPr>
      </w:pPr>
      <w:r>
        <w:rPr>
          <w:rFonts w:cs="Arial"/>
          <w:sz w:val="22"/>
          <w:lang w:val="en-CA"/>
        </w:rPr>
        <w:t>We can no longer boast a membership of over 160</w:t>
      </w:r>
      <w:r w:rsidR="00CB245F">
        <w:rPr>
          <w:rFonts w:cs="Arial"/>
          <w:sz w:val="22"/>
          <w:lang w:val="en-CA"/>
        </w:rPr>
        <w:t>,</w:t>
      </w:r>
      <w:r>
        <w:rPr>
          <w:rFonts w:cs="Arial"/>
          <w:sz w:val="22"/>
          <w:lang w:val="en-CA"/>
        </w:rPr>
        <w:t>000 members. A huge amount of retired teaches are not under our umbrella. Years back, Quebec has withdrawn from ACER-CART.</w:t>
      </w:r>
    </w:p>
    <w:p w14:paraId="02AF8A15" w14:textId="7544D601" w:rsidR="006F3B0F" w:rsidRDefault="006F3B0F" w:rsidP="006F3B0F">
      <w:pPr>
        <w:pStyle w:val="Paragraphedeliste"/>
        <w:spacing w:after="0"/>
        <w:rPr>
          <w:rFonts w:cs="Arial"/>
          <w:sz w:val="22"/>
          <w:lang w:val="en-CA"/>
        </w:rPr>
      </w:pPr>
      <w:r>
        <w:rPr>
          <w:rFonts w:cs="Arial"/>
          <w:sz w:val="22"/>
          <w:lang w:val="en-CA"/>
        </w:rPr>
        <w:t>It was the second</w:t>
      </w:r>
      <w:r w:rsidR="00CB245F">
        <w:rPr>
          <w:rFonts w:cs="Arial"/>
          <w:sz w:val="22"/>
          <w:lang w:val="en-CA"/>
        </w:rPr>
        <w:t>-</w:t>
      </w:r>
      <w:r>
        <w:rPr>
          <w:rFonts w:cs="Arial"/>
          <w:sz w:val="22"/>
          <w:lang w:val="en-CA"/>
        </w:rPr>
        <w:t xml:space="preserve">largest group. Nevertheless, we still maintained that we are the national voice of </w:t>
      </w:r>
      <w:r w:rsidR="00CB245F">
        <w:rPr>
          <w:rFonts w:cs="Arial"/>
          <w:sz w:val="22"/>
          <w:lang w:val="en-CA"/>
        </w:rPr>
        <w:t>r</w:t>
      </w:r>
      <w:r>
        <w:rPr>
          <w:rFonts w:cs="Arial"/>
          <w:sz w:val="22"/>
          <w:lang w:val="en-CA"/>
        </w:rPr>
        <w:t xml:space="preserve">etired teachers. Although we have a huge gap in the middle, we should continue to maintain this position. Ontario may say that they are national, but they only represent their members </w:t>
      </w:r>
      <w:r w:rsidR="00462AF8">
        <w:rPr>
          <w:rFonts w:cs="Arial"/>
          <w:sz w:val="22"/>
          <w:lang w:val="en-CA"/>
        </w:rPr>
        <w:t xml:space="preserve">across the country </w:t>
      </w:r>
      <w:r>
        <w:rPr>
          <w:rFonts w:cs="Arial"/>
          <w:sz w:val="22"/>
          <w:lang w:val="en-CA"/>
        </w:rPr>
        <w:t>and not those of the other eleven organizations.</w:t>
      </w:r>
    </w:p>
    <w:p w14:paraId="37BBC8DD" w14:textId="77777777" w:rsidR="00462AF8" w:rsidRDefault="00462AF8" w:rsidP="006F3B0F">
      <w:pPr>
        <w:pStyle w:val="Paragraphedeliste"/>
        <w:spacing w:after="0"/>
        <w:rPr>
          <w:rFonts w:cs="Arial"/>
          <w:sz w:val="22"/>
          <w:lang w:val="en-CA"/>
        </w:rPr>
      </w:pPr>
    </w:p>
    <w:p w14:paraId="25EA55B2" w14:textId="6CD2DA73" w:rsidR="006F3B0F" w:rsidRDefault="006F3B0F" w:rsidP="006F3B0F">
      <w:pPr>
        <w:pStyle w:val="Paragraphedeliste"/>
        <w:spacing w:after="0"/>
        <w:rPr>
          <w:rFonts w:cs="Arial"/>
          <w:sz w:val="22"/>
          <w:lang w:val="en-CA"/>
        </w:rPr>
      </w:pPr>
      <w:r>
        <w:rPr>
          <w:rFonts w:cs="Arial"/>
          <w:sz w:val="22"/>
          <w:lang w:val="en-CA"/>
        </w:rPr>
        <w:t xml:space="preserve">There will probably be a backlash from Members as Ontario will now be free to recruit wherever and whenever they </w:t>
      </w:r>
      <w:r w:rsidR="00DA08BD">
        <w:rPr>
          <w:rFonts w:cs="Arial"/>
          <w:sz w:val="22"/>
          <w:lang w:val="en-CA"/>
        </w:rPr>
        <w:t>wish to do so as they are not restricted by the protocols.</w:t>
      </w:r>
    </w:p>
    <w:p w14:paraId="0C251C00" w14:textId="77777777" w:rsidR="00DA08BD" w:rsidRPr="006F3B0F" w:rsidRDefault="00DA08BD" w:rsidP="006F3B0F">
      <w:pPr>
        <w:pStyle w:val="Paragraphedeliste"/>
        <w:spacing w:after="0"/>
        <w:rPr>
          <w:rFonts w:cs="Arial"/>
          <w:sz w:val="22"/>
          <w:lang w:val="en-CA"/>
        </w:rPr>
      </w:pPr>
    </w:p>
    <w:p w14:paraId="16194031" w14:textId="77777777" w:rsidR="006F3B0F" w:rsidRPr="00DA08BD" w:rsidRDefault="006F3B0F" w:rsidP="006F3B0F">
      <w:pPr>
        <w:pStyle w:val="Paragraphedeliste"/>
        <w:numPr>
          <w:ilvl w:val="0"/>
          <w:numId w:val="6"/>
        </w:numPr>
        <w:spacing w:after="0"/>
        <w:rPr>
          <w:rFonts w:cs="Arial"/>
          <w:b/>
          <w:bCs/>
          <w:sz w:val="22"/>
          <w:lang w:val="en-CA"/>
        </w:rPr>
      </w:pPr>
      <w:r w:rsidRPr="00DA08BD">
        <w:rPr>
          <w:rFonts w:cs="Arial"/>
          <w:b/>
          <w:bCs/>
          <w:sz w:val="22"/>
          <w:lang w:val="en-CA"/>
        </w:rPr>
        <w:t>Financially</w:t>
      </w:r>
    </w:p>
    <w:p w14:paraId="1F218AC2" w14:textId="1749890D" w:rsidR="00DA08BD" w:rsidRDefault="00DA08BD" w:rsidP="00DA08BD">
      <w:pPr>
        <w:pStyle w:val="Paragraphedeliste"/>
        <w:spacing w:after="0"/>
        <w:rPr>
          <w:rFonts w:cs="Arial"/>
          <w:sz w:val="22"/>
          <w:lang w:val="en-CA"/>
        </w:rPr>
      </w:pPr>
      <w:r>
        <w:rPr>
          <w:rFonts w:cs="Arial"/>
          <w:sz w:val="22"/>
          <w:lang w:val="en-CA"/>
        </w:rPr>
        <w:t xml:space="preserve">The withdrawal will mean that there </w:t>
      </w:r>
      <w:r w:rsidR="00462AF8">
        <w:rPr>
          <w:rFonts w:cs="Arial"/>
          <w:sz w:val="22"/>
          <w:lang w:val="en-CA"/>
        </w:rPr>
        <w:t>we will experience</w:t>
      </w:r>
      <w:r>
        <w:rPr>
          <w:rFonts w:cs="Arial"/>
          <w:sz w:val="22"/>
          <w:lang w:val="en-CA"/>
        </w:rPr>
        <w:t xml:space="preserve"> a </w:t>
      </w:r>
      <w:r w:rsidR="00CB245F">
        <w:rPr>
          <w:rFonts w:cs="Arial"/>
          <w:sz w:val="22"/>
          <w:lang w:val="en-CA"/>
        </w:rPr>
        <w:t>$20,000</w:t>
      </w:r>
      <w:r>
        <w:rPr>
          <w:rFonts w:cs="Arial"/>
          <w:sz w:val="22"/>
          <w:lang w:val="en-CA"/>
        </w:rPr>
        <w:t xml:space="preserve"> shortfall. At this point we have sufficient surpluses to enable us to continue for a short time without having to cut our programming.</w:t>
      </w:r>
    </w:p>
    <w:p w14:paraId="650F726C" w14:textId="77777777" w:rsidR="00462AF8" w:rsidRDefault="00462AF8" w:rsidP="00DA08BD">
      <w:pPr>
        <w:pStyle w:val="Paragraphedeliste"/>
        <w:spacing w:after="0"/>
        <w:rPr>
          <w:rFonts w:cs="Arial"/>
          <w:sz w:val="22"/>
          <w:lang w:val="en-CA"/>
        </w:rPr>
      </w:pPr>
    </w:p>
    <w:p w14:paraId="10077563" w14:textId="6BF2BBEC" w:rsidR="00DA08BD" w:rsidRDefault="00462AF8" w:rsidP="00DA08BD">
      <w:pPr>
        <w:pStyle w:val="Paragraphedeliste"/>
        <w:spacing w:after="0"/>
        <w:rPr>
          <w:rFonts w:cs="Arial"/>
          <w:sz w:val="22"/>
          <w:lang w:val="en-CA"/>
        </w:rPr>
      </w:pPr>
      <w:r>
        <w:rPr>
          <w:rFonts w:cs="Arial"/>
          <w:sz w:val="22"/>
          <w:lang w:val="en-CA"/>
        </w:rPr>
        <w:t>Short- and long-term</w:t>
      </w:r>
      <w:r w:rsidR="00DA08BD">
        <w:rPr>
          <w:rFonts w:cs="Arial"/>
          <w:sz w:val="22"/>
          <w:lang w:val="en-CA"/>
        </w:rPr>
        <w:t xml:space="preserve"> solutions will be put in place to address the situation.</w:t>
      </w:r>
      <w:r w:rsidR="0095576A">
        <w:rPr>
          <w:rFonts w:cs="Arial"/>
          <w:sz w:val="22"/>
          <w:lang w:val="en-CA"/>
        </w:rPr>
        <w:t xml:space="preserve"> </w:t>
      </w:r>
      <w:r w:rsidR="00DA08BD">
        <w:rPr>
          <w:rFonts w:cs="Arial"/>
          <w:sz w:val="22"/>
          <w:lang w:val="en-CA"/>
        </w:rPr>
        <w:t xml:space="preserve">The biggest cost results from the AGM and the ED’S </w:t>
      </w:r>
      <w:r>
        <w:rPr>
          <w:rFonts w:cs="Arial"/>
          <w:sz w:val="22"/>
          <w:lang w:val="en-CA"/>
        </w:rPr>
        <w:t>honorarium.</w:t>
      </w:r>
      <w:r w:rsidR="00DA08BD" w:rsidRPr="00DA08BD">
        <w:rPr>
          <w:rFonts w:cs="Arial"/>
          <w:sz w:val="22"/>
          <w:lang w:val="en-CA"/>
        </w:rPr>
        <w:t xml:space="preserve"> </w:t>
      </w:r>
      <w:r w:rsidR="00DA08BD">
        <w:rPr>
          <w:rFonts w:cs="Arial"/>
          <w:sz w:val="22"/>
          <w:lang w:val="en-CA"/>
        </w:rPr>
        <w:t>The budget will have to be reviewed and adjusted.</w:t>
      </w:r>
    </w:p>
    <w:p w14:paraId="4F5DBD9E" w14:textId="77777777" w:rsidR="00462AF8" w:rsidRDefault="00462AF8" w:rsidP="00DA08BD">
      <w:pPr>
        <w:pStyle w:val="Paragraphedeliste"/>
        <w:spacing w:after="0"/>
        <w:rPr>
          <w:rFonts w:cs="Arial"/>
          <w:sz w:val="22"/>
          <w:lang w:val="en-CA"/>
        </w:rPr>
      </w:pPr>
    </w:p>
    <w:p w14:paraId="6A429472" w14:textId="2B248F02" w:rsidR="00462AF8" w:rsidRDefault="00462AF8" w:rsidP="00DA08BD">
      <w:pPr>
        <w:pStyle w:val="Paragraphedeliste"/>
        <w:spacing w:after="0"/>
        <w:rPr>
          <w:rFonts w:cs="Arial"/>
          <w:sz w:val="22"/>
          <w:lang w:val="en-CA"/>
        </w:rPr>
      </w:pPr>
      <w:r>
        <w:rPr>
          <w:rFonts w:cs="Arial"/>
          <w:sz w:val="22"/>
          <w:lang w:val="en-CA"/>
        </w:rPr>
        <w:t>For the AGM some costs can be reduce</w:t>
      </w:r>
      <w:r w:rsidR="00CB245F">
        <w:rPr>
          <w:rFonts w:cs="Arial"/>
          <w:sz w:val="22"/>
          <w:lang w:val="en-CA"/>
        </w:rPr>
        <w:t>d</w:t>
      </w:r>
      <w:r>
        <w:rPr>
          <w:rFonts w:cs="Arial"/>
          <w:sz w:val="22"/>
          <w:lang w:val="en-CA"/>
        </w:rPr>
        <w:t>. By going back to CTF</w:t>
      </w:r>
      <w:r w:rsidR="00CB245F">
        <w:rPr>
          <w:rFonts w:cs="Arial"/>
          <w:sz w:val="22"/>
          <w:lang w:val="en-CA"/>
        </w:rPr>
        <w:t>,</w:t>
      </w:r>
      <w:r>
        <w:rPr>
          <w:rFonts w:cs="Arial"/>
          <w:sz w:val="22"/>
          <w:lang w:val="en-CA"/>
        </w:rPr>
        <w:t xml:space="preserve"> we would save a considerable sum. Other savings can be addressed by reviewing other expenses.</w:t>
      </w:r>
    </w:p>
    <w:p w14:paraId="2D55BB82" w14:textId="77777777" w:rsidR="00462AF8" w:rsidRDefault="00462AF8" w:rsidP="00DA08BD">
      <w:pPr>
        <w:pStyle w:val="Paragraphedeliste"/>
        <w:spacing w:after="0"/>
        <w:rPr>
          <w:rFonts w:cs="Arial"/>
          <w:sz w:val="22"/>
          <w:lang w:val="en-CA"/>
        </w:rPr>
      </w:pPr>
    </w:p>
    <w:p w14:paraId="1A7E0366" w14:textId="77777777" w:rsidR="0095576A" w:rsidRDefault="0095576A" w:rsidP="00DA08BD">
      <w:pPr>
        <w:pStyle w:val="Paragraphedeliste"/>
        <w:spacing w:after="0"/>
        <w:rPr>
          <w:rFonts w:cs="Arial"/>
          <w:sz w:val="22"/>
          <w:lang w:val="en-CA"/>
        </w:rPr>
      </w:pPr>
    </w:p>
    <w:p w14:paraId="281930E3" w14:textId="56E496E7" w:rsidR="00462AF8" w:rsidRDefault="00462AF8" w:rsidP="00DA08BD">
      <w:pPr>
        <w:pStyle w:val="Paragraphedeliste"/>
        <w:spacing w:after="0"/>
        <w:rPr>
          <w:rFonts w:cs="Arial"/>
          <w:sz w:val="22"/>
          <w:lang w:val="en-CA"/>
        </w:rPr>
      </w:pPr>
      <w:r>
        <w:rPr>
          <w:rFonts w:cs="Arial"/>
          <w:sz w:val="22"/>
          <w:lang w:val="en-CA"/>
        </w:rPr>
        <w:lastRenderedPageBreak/>
        <w:t>The executive will have to review the ED’s honorarium.</w:t>
      </w:r>
    </w:p>
    <w:p w14:paraId="2CF8044C" w14:textId="77777777" w:rsidR="0095576A" w:rsidRDefault="0095576A" w:rsidP="00DA08BD">
      <w:pPr>
        <w:pStyle w:val="Paragraphedeliste"/>
        <w:spacing w:after="0"/>
        <w:rPr>
          <w:rFonts w:cs="Arial"/>
          <w:sz w:val="22"/>
          <w:lang w:val="en-CA"/>
        </w:rPr>
      </w:pPr>
    </w:p>
    <w:p w14:paraId="1E4861B9" w14:textId="77FF3EA9" w:rsidR="00462AF8" w:rsidRDefault="00462AF8" w:rsidP="00DA08BD">
      <w:pPr>
        <w:pStyle w:val="Paragraphedeliste"/>
        <w:spacing w:after="0"/>
        <w:rPr>
          <w:rFonts w:cs="Arial"/>
          <w:sz w:val="22"/>
          <w:lang w:val="en-CA"/>
        </w:rPr>
      </w:pPr>
      <w:r>
        <w:rPr>
          <w:rFonts w:cs="Arial"/>
          <w:sz w:val="22"/>
          <w:lang w:val="en-CA"/>
        </w:rPr>
        <w:t xml:space="preserve">I would not talk about </w:t>
      </w:r>
      <w:r w:rsidR="0095576A">
        <w:rPr>
          <w:rFonts w:cs="Arial"/>
          <w:sz w:val="22"/>
          <w:lang w:val="en-CA"/>
        </w:rPr>
        <w:t>fee increases. Some organizations are cash struck and trying to survive. Any increase would mean that these organizations would have to withdraw, which is not what we want. This discussion can be postponed in 2025.</w:t>
      </w:r>
    </w:p>
    <w:p w14:paraId="1AB51D9D" w14:textId="77777777" w:rsidR="00DA08BD" w:rsidRDefault="00DA08BD" w:rsidP="00DA08BD">
      <w:pPr>
        <w:pStyle w:val="Paragraphedeliste"/>
        <w:spacing w:after="0"/>
        <w:rPr>
          <w:rFonts w:cs="Arial"/>
          <w:sz w:val="22"/>
          <w:lang w:val="en-CA"/>
        </w:rPr>
      </w:pPr>
    </w:p>
    <w:p w14:paraId="10F2264B" w14:textId="463F143F" w:rsidR="006539C4" w:rsidRDefault="006F3B0F" w:rsidP="006F3B0F">
      <w:pPr>
        <w:pStyle w:val="Paragraphedeliste"/>
        <w:numPr>
          <w:ilvl w:val="0"/>
          <w:numId w:val="6"/>
        </w:numPr>
        <w:spacing w:after="0"/>
        <w:rPr>
          <w:rFonts w:cs="Arial"/>
          <w:b/>
          <w:bCs/>
          <w:sz w:val="22"/>
          <w:lang w:val="en-CA"/>
        </w:rPr>
      </w:pPr>
      <w:r w:rsidRPr="00DA08BD">
        <w:rPr>
          <w:rFonts w:cs="Arial"/>
          <w:b/>
          <w:bCs/>
          <w:sz w:val="22"/>
          <w:lang w:val="en-CA"/>
        </w:rPr>
        <w:t>Organizationally</w:t>
      </w:r>
    </w:p>
    <w:p w14:paraId="59338C30" w14:textId="77777777" w:rsidR="001D14AE" w:rsidRDefault="00DA08BD" w:rsidP="00FF6ED0">
      <w:pPr>
        <w:pStyle w:val="Paragraphedeliste"/>
        <w:numPr>
          <w:ilvl w:val="1"/>
          <w:numId w:val="6"/>
        </w:numPr>
        <w:spacing w:after="0"/>
        <w:rPr>
          <w:rFonts w:cs="Arial"/>
          <w:b/>
          <w:bCs/>
          <w:sz w:val="22"/>
          <w:lang w:val="en-CA"/>
        </w:rPr>
      </w:pPr>
      <w:r w:rsidRPr="001D14AE">
        <w:rPr>
          <w:rFonts w:cs="Arial"/>
          <w:b/>
          <w:bCs/>
          <w:sz w:val="22"/>
          <w:lang w:val="en-CA"/>
        </w:rPr>
        <w:t>Executive</w:t>
      </w:r>
    </w:p>
    <w:p w14:paraId="1FB3B8DF" w14:textId="28D69FC0" w:rsidR="0095576A" w:rsidRDefault="0095576A" w:rsidP="0095576A">
      <w:pPr>
        <w:pStyle w:val="Paragraphedeliste"/>
        <w:spacing w:after="0"/>
        <w:ind w:left="1440"/>
        <w:rPr>
          <w:rFonts w:cs="Arial"/>
          <w:sz w:val="22"/>
          <w:lang w:val="en-CA"/>
        </w:rPr>
      </w:pPr>
      <w:r>
        <w:rPr>
          <w:rFonts w:cs="Arial"/>
          <w:sz w:val="22"/>
          <w:lang w:val="en-CA"/>
        </w:rPr>
        <w:t xml:space="preserve">The executive has been reduced to four voting members. </w:t>
      </w:r>
      <w:r w:rsidR="00FA2086">
        <w:rPr>
          <w:rFonts w:cs="Arial"/>
          <w:sz w:val="22"/>
          <w:lang w:val="en-CA"/>
        </w:rPr>
        <w:t xml:space="preserve">A President, a </w:t>
      </w:r>
      <w:r w:rsidR="00CB245F">
        <w:rPr>
          <w:rFonts w:cs="Arial"/>
          <w:sz w:val="22"/>
          <w:lang w:val="en-CA"/>
        </w:rPr>
        <w:t xml:space="preserve">REGIONAL Representative East </w:t>
      </w:r>
      <w:r w:rsidR="00FA2086">
        <w:rPr>
          <w:rFonts w:cs="Arial"/>
          <w:sz w:val="22"/>
          <w:lang w:val="en-CA"/>
        </w:rPr>
        <w:t xml:space="preserve">a </w:t>
      </w:r>
      <w:r w:rsidR="00CB245F">
        <w:rPr>
          <w:rFonts w:cs="Arial"/>
          <w:sz w:val="22"/>
          <w:lang w:val="en-CA"/>
        </w:rPr>
        <w:t xml:space="preserve">Regional Representative </w:t>
      </w:r>
      <w:r w:rsidR="00FA2086">
        <w:rPr>
          <w:rFonts w:cs="Arial"/>
          <w:sz w:val="22"/>
          <w:lang w:val="en-CA"/>
        </w:rPr>
        <w:t>West and a Past president.</w:t>
      </w:r>
    </w:p>
    <w:p w14:paraId="3E47A913" w14:textId="77777777" w:rsidR="00FA2086" w:rsidRDefault="00FA2086" w:rsidP="0095576A">
      <w:pPr>
        <w:pStyle w:val="Paragraphedeliste"/>
        <w:spacing w:after="0"/>
        <w:ind w:left="1440"/>
        <w:rPr>
          <w:rFonts w:cs="Arial"/>
          <w:sz w:val="22"/>
          <w:lang w:val="en-CA"/>
        </w:rPr>
      </w:pPr>
    </w:p>
    <w:p w14:paraId="2AC754E2" w14:textId="170895F6" w:rsidR="00FA2086" w:rsidRDefault="00FA2086" w:rsidP="0095576A">
      <w:pPr>
        <w:pStyle w:val="Paragraphedeliste"/>
        <w:spacing w:after="0"/>
        <w:ind w:left="1440"/>
        <w:rPr>
          <w:rFonts w:cs="Arial"/>
          <w:sz w:val="22"/>
          <w:lang w:val="en-CA"/>
        </w:rPr>
      </w:pPr>
      <w:r>
        <w:rPr>
          <w:rFonts w:cs="Arial"/>
          <w:sz w:val="22"/>
          <w:lang w:val="en-CA"/>
        </w:rPr>
        <w:t xml:space="preserve">It will be hard to manage the organization with only four members, </w:t>
      </w:r>
      <w:r w:rsidR="00A51C28">
        <w:rPr>
          <w:rFonts w:cs="Arial"/>
          <w:sz w:val="22"/>
          <w:lang w:val="en-CA"/>
        </w:rPr>
        <w:t>two</w:t>
      </w:r>
      <w:r>
        <w:rPr>
          <w:rFonts w:cs="Arial"/>
          <w:sz w:val="22"/>
          <w:lang w:val="en-CA"/>
        </w:rPr>
        <w:t xml:space="preserve"> </w:t>
      </w:r>
      <w:r w:rsidR="00CB245F">
        <w:rPr>
          <w:rFonts w:cs="Arial"/>
          <w:sz w:val="22"/>
          <w:lang w:val="en-CA"/>
        </w:rPr>
        <w:t>fewer</w:t>
      </w:r>
      <w:r>
        <w:rPr>
          <w:rFonts w:cs="Arial"/>
          <w:sz w:val="22"/>
          <w:lang w:val="en-CA"/>
        </w:rPr>
        <w:t xml:space="preserve"> pe</w:t>
      </w:r>
      <w:r w:rsidR="00CB245F">
        <w:rPr>
          <w:rFonts w:cs="Arial"/>
          <w:sz w:val="22"/>
          <w:lang w:val="en-CA"/>
        </w:rPr>
        <w:t>ople</w:t>
      </w:r>
      <w:r>
        <w:rPr>
          <w:rFonts w:cs="Arial"/>
          <w:sz w:val="22"/>
          <w:lang w:val="en-CA"/>
        </w:rPr>
        <w:t xml:space="preserve">. We should think about having a second </w:t>
      </w:r>
      <w:r w:rsidR="00CB245F">
        <w:rPr>
          <w:rFonts w:cs="Arial"/>
          <w:sz w:val="22"/>
          <w:lang w:val="en-CA"/>
        </w:rPr>
        <w:t>Regional Representative from</w:t>
      </w:r>
      <w:r>
        <w:rPr>
          <w:rFonts w:cs="Arial"/>
          <w:sz w:val="22"/>
          <w:lang w:val="en-CA"/>
        </w:rPr>
        <w:t xml:space="preserve"> the East and the West</w:t>
      </w:r>
      <w:r w:rsidR="00A51C28">
        <w:rPr>
          <w:rFonts w:cs="Arial"/>
          <w:sz w:val="22"/>
          <w:lang w:val="en-CA"/>
        </w:rPr>
        <w:t>.</w:t>
      </w:r>
    </w:p>
    <w:p w14:paraId="4EC1446A" w14:textId="77777777" w:rsidR="00A51C28" w:rsidRPr="0095576A" w:rsidRDefault="00A51C28" w:rsidP="0095576A">
      <w:pPr>
        <w:pStyle w:val="Paragraphedeliste"/>
        <w:spacing w:after="0"/>
        <w:ind w:left="1440"/>
        <w:rPr>
          <w:rFonts w:cs="Arial"/>
          <w:sz w:val="22"/>
          <w:lang w:val="en-CA"/>
        </w:rPr>
      </w:pPr>
    </w:p>
    <w:p w14:paraId="3FE36766" w14:textId="77777777" w:rsidR="00CB245F" w:rsidRDefault="00CB245F" w:rsidP="00FF6ED0">
      <w:pPr>
        <w:pStyle w:val="Paragraphedeliste"/>
        <w:numPr>
          <w:ilvl w:val="1"/>
          <w:numId w:val="6"/>
        </w:numPr>
        <w:spacing w:after="0"/>
        <w:rPr>
          <w:rFonts w:cs="Arial"/>
          <w:b/>
          <w:bCs/>
          <w:sz w:val="22"/>
          <w:lang w:val="en-CA"/>
        </w:rPr>
      </w:pPr>
      <w:r>
        <w:rPr>
          <w:rFonts w:cs="Arial"/>
          <w:b/>
          <w:bCs/>
          <w:sz w:val="22"/>
          <w:lang w:val="en-CA"/>
        </w:rPr>
        <w:t>Executive Director</w:t>
      </w:r>
    </w:p>
    <w:p w14:paraId="0532F114" w14:textId="7598E4CA" w:rsidR="00CB245F" w:rsidRDefault="00CB245F" w:rsidP="00CB245F">
      <w:pPr>
        <w:pStyle w:val="Paragraphedeliste"/>
        <w:spacing w:after="0"/>
        <w:ind w:left="1440"/>
        <w:rPr>
          <w:rFonts w:cs="Arial"/>
          <w:sz w:val="22"/>
          <w:lang w:val="en-CA"/>
        </w:rPr>
      </w:pPr>
      <w:r>
        <w:rPr>
          <w:rFonts w:cs="Arial"/>
          <w:sz w:val="22"/>
          <w:lang w:val="en-CA"/>
        </w:rPr>
        <w:t>A decision will have to be made concerning the status of the Executive Director since he is a member of RTOERO.</w:t>
      </w:r>
    </w:p>
    <w:p w14:paraId="2B0E2F71" w14:textId="77777777" w:rsidR="00CB245F" w:rsidRPr="00CB245F" w:rsidRDefault="00CB245F" w:rsidP="00CB245F">
      <w:pPr>
        <w:pStyle w:val="Paragraphedeliste"/>
        <w:spacing w:after="0"/>
        <w:ind w:left="1440"/>
        <w:rPr>
          <w:rFonts w:cs="Arial"/>
          <w:sz w:val="22"/>
          <w:lang w:val="en-CA"/>
        </w:rPr>
      </w:pPr>
    </w:p>
    <w:p w14:paraId="78C7AA17" w14:textId="6CE247A5" w:rsidR="001D14AE" w:rsidRDefault="00FD3F68" w:rsidP="00FF6ED0">
      <w:pPr>
        <w:pStyle w:val="Paragraphedeliste"/>
        <w:numPr>
          <w:ilvl w:val="1"/>
          <w:numId w:val="6"/>
        </w:numPr>
        <w:spacing w:after="0"/>
        <w:rPr>
          <w:rFonts w:cs="Arial"/>
          <w:b/>
          <w:bCs/>
          <w:sz w:val="22"/>
          <w:lang w:val="en-CA"/>
        </w:rPr>
      </w:pPr>
      <w:r>
        <w:rPr>
          <w:rFonts w:cs="Arial"/>
          <w:b/>
          <w:bCs/>
          <w:sz w:val="22"/>
          <w:lang w:val="en-CA"/>
        </w:rPr>
        <w:t>In person executive meeting</w:t>
      </w:r>
    </w:p>
    <w:p w14:paraId="5430F655" w14:textId="6E04A05F" w:rsidR="00A51C28" w:rsidRDefault="00A51C28" w:rsidP="00A51C28">
      <w:pPr>
        <w:pStyle w:val="Paragraphedeliste"/>
        <w:spacing w:after="0"/>
        <w:ind w:left="1440"/>
        <w:rPr>
          <w:rFonts w:cs="Arial"/>
          <w:sz w:val="22"/>
          <w:lang w:val="en-CA"/>
        </w:rPr>
      </w:pPr>
      <w:r w:rsidRPr="00A51C28">
        <w:rPr>
          <w:rFonts w:cs="Arial"/>
          <w:sz w:val="22"/>
          <w:lang w:val="en-CA"/>
        </w:rPr>
        <w:t xml:space="preserve">An in-person meeting </w:t>
      </w:r>
      <w:r>
        <w:rPr>
          <w:rFonts w:cs="Arial"/>
          <w:sz w:val="22"/>
          <w:lang w:val="en-CA"/>
        </w:rPr>
        <w:t xml:space="preserve">has been scheduled for January in Toronto. Plane fares have been purchased and I suspect that they are </w:t>
      </w:r>
      <w:r w:rsidR="00C95DFE">
        <w:rPr>
          <w:rFonts w:cs="Arial"/>
          <w:sz w:val="22"/>
          <w:lang w:val="en-CA"/>
        </w:rPr>
        <w:t>non</w:t>
      </w:r>
      <w:r w:rsidR="00CB245F">
        <w:rPr>
          <w:rFonts w:cs="Arial"/>
          <w:sz w:val="22"/>
          <w:lang w:val="en-CA"/>
        </w:rPr>
        <w:t>-</w:t>
      </w:r>
      <w:r w:rsidR="00C95DFE">
        <w:rPr>
          <w:rFonts w:cs="Arial"/>
          <w:sz w:val="22"/>
          <w:lang w:val="en-CA"/>
        </w:rPr>
        <w:t>refundable</w:t>
      </w:r>
      <w:r>
        <w:rPr>
          <w:rFonts w:cs="Arial"/>
          <w:sz w:val="22"/>
          <w:lang w:val="en-CA"/>
        </w:rPr>
        <w:t>.</w:t>
      </w:r>
      <w:r w:rsidR="00C95DFE">
        <w:rPr>
          <w:rFonts w:cs="Arial"/>
          <w:sz w:val="22"/>
          <w:lang w:val="en-CA"/>
        </w:rPr>
        <w:t xml:space="preserve"> I have obtained the </w:t>
      </w:r>
      <w:r w:rsidR="00CB245F">
        <w:rPr>
          <w:rFonts w:cs="Arial"/>
          <w:sz w:val="22"/>
          <w:lang w:val="en-CA"/>
        </w:rPr>
        <w:t xml:space="preserve">assurance that </w:t>
      </w:r>
      <w:r w:rsidR="00C95DFE">
        <w:rPr>
          <w:rFonts w:cs="Arial"/>
          <w:sz w:val="22"/>
          <w:lang w:val="en-CA"/>
        </w:rPr>
        <w:t xml:space="preserve">we can have the discount </w:t>
      </w:r>
      <w:r w:rsidR="00CB245F">
        <w:rPr>
          <w:rFonts w:cs="Arial"/>
          <w:sz w:val="22"/>
          <w:lang w:val="en-CA"/>
        </w:rPr>
        <w:t>from RTOERO</w:t>
      </w:r>
      <w:r w:rsidR="00C95DFE">
        <w:rPr>
          <w:rFonts w:cs="Arial"/>
          <w:sz w:val="22"/>
          <w:lang w:val="en-CA"/>
        </w:rPr>
        <w:t xml:space="preserve"> for the hotel rooms.</w:t>
      </w:r>
    </w:p>
    <w:p w14:paraId="440F6416" w14:textId="77777777" w:rsidR="00C95DFE" w:rsidRDefault="00C95DFE" w:rsidP="00A51C28">
      <w:pPr>
        <w:pStyle w:val="Paragraphedeliste"/>
        <w:spacing w:after="0"/>
        <w:ind w:left="1440"/>
        <w:rPr>
          <w:rFonts w:cs="Arial"/>
          <w:sz w:val="22"/>
          <w:lang w:val="en-CA"/>
        </w:rPr>
      </w:pPr>
    </w:p>
    <w:p w14:paraId="3E0476F7" w14:textId="486D69A0" w:rsidR="00C95DFE" w:rsidRDefault="00C95DFE" w:rsidP="00A51C28">
      <w:pPr>
        <w:pStyle w:val="Paragraphedeliste"/>
        <w:spacing w:after="0"/>
        <w:ind w:left="1440"/>
        <w:rPr>
          <w:rFonts w:cs="Arial"/>
          <w:sz w:val="22"/>
          <w:lang w:val="en-CA"/>
        </w:rPr>
      </w:pPr>
      <w:r>
        <w:rPr>
          <w:rFonts w:cs="Arial"/>
          <w:sz w:val="22"/>
          <w:lang w:val="en-CA"/>
        </w:rPr>
        <w:t xml:space="preserve">Since we </w:t>
      </w:r>
      <w:r w:rsidR="00CB245F">
        <w:rPr>
          <w:rFonts w:cs="Arial"/>
          <w:sz w:val="22"/>
          <w:lang w:val="en-CA"/>
        </w:rPr>
        <w:t>have many</w:t>
      </w:r>
      <w:r>
        <w:rPr>
          <w:rFonts w:cs="Arial"/>
          <w:sz w:val="22"/>
          <w:lang w:val="en-CA"/>
        </w:rPr>
        <w:t xml:space="preserve"> dossiers to deal with</w:t>
      </w:r>
      <w:r w:rsidR="00CB245F">
        <w:rPr>
          <w:rFonts w:cs="Arial"/>
          <w:sz w:val="22"/>
          <w:lang w:val="en-CA"/>
        </w:rPr>
        <w:t>,</w:t>
      </w:r>
      <w:r>
        <w:rPr>
          <w:rFonts w:cs="Arial"/>
          <w:sz w:val="22"/>
          <w:lang w:val="en-CA"/>
        </w:rPr>
        <w:t xml:space="preserve"> I suggest that we hold that meeting.</w:t>
      </w:r>
    </w:p>
    <w:p w14:paraId="67130540" w14:textId="77777777" w:rsidR="00C95DFE" w:rsidRPr="00A51C28" w:rsidRDefault="00C95DFE" w:rsidP="00A51C28">
      <w:pPr>
        <w:pStyle w:val="Paragraphedeliste"/>
        <w:spacing w:after="0"/>
        <w:ind w:left="1440"/>
        <w:rPr>
          <w:rFonts w:cs="Arial"/>
          <w:sz w:val="22"/>
          <w:lang w:val="en-CA"/>
        </w:rPr>
      </w:pPr>
    </w:p>
    <w:p w14:paraId="24F7E497" w14:textId="3A6BEB6D" w:rsidR="00DA08BD" w:rsidRDefault="00DA08BD" w:rsidP="00FF6ED0">
      <w:pPr>
        <w:pStyle w:val="Paragraphedeliste"/>
        <w:numPr>
          <w:ilvl w:val="1"/>
          <w:numId w:val="6"/>
        </w:numPr>
        <w:spacing w:after="0"/>
        <w:rPr>
          <w:rFonts w:cs="Arial"/>
          <w:b/>
          <w:bCs/>
          <w:sz w:val="22"/>
          <w:lang w:val="en-CA"/>
        </w:rPr>
      </w:pPr>
      <w:r w:rsidRPr="001D14AE">
        <w:rPr>
          <w:rFonts w:cs="Arial"/>
          <w:b/>
          <w:bCs/>
          <w:sz w:val="22"/>
          <w:lang w:val="en-CA"/>
        </w:rPr>
        <w:t>Corporate documents.</w:t>
      </w:r>
    </w:p>
    <w:p w14:paraId="45F01A0A" w14:textId="2FC80DFA" w:rsidR="00CB245F" w:rsidRPr="00CB245F" w:rsidRDefault="00CB245F" w:rsidP="00CB245F">
      <w:pPr>
        <w:pStyle w:val="Paragraphedeliste"/>
        <w:spacing w:after="0"/>
        <w:ind w:left="1440"/>
        <w:rPr>
          <w:rFonts w:cs="Arial"/>
          <w:sz w:val="22"/>
          <w:lang w:val="en-CA"/>
        </w:rPr>
      </w:pPr>
      <w:r w:rsidRPr="00CB245F">
        <w:rPr>
          <w:rFonts w:cs="Arial"/>
          <w:sz w:val="22"/>
          <w:lang w:val="en-CA"/>
        </w:rPr>
        <w:t>The corporate documents will have to be reviewed to remove all traces of RTOERO.</w:t>
      </w:r>
    </w:p>
    <w:p w14:paraId="6E5254C2" w14:textId="77777777" w:rsidR="006539C4" w:rsidRDefault="006539C4" w:rsidP="0026355D">
      <w:pPr>
        <w:spacing w:after="0"/>
        <w:rPr>
          <w:rFonts w:cs="Arial"/>
          <w:sz w:val="22"/>
          <w:lang w:val="en-CA"/>
        </w:rPr>
      </w:pPr>
    </w:p>
    <w:p w14:paraId="463A1735" w14:textId="77777777" w:rsidR="006539C4" w:rsidRDefault="006539C4" w:rsidP="0026355D">
      <w:pPr>
        <w:spacing w:after="0"/>
        <w:rPr>
          <w:rFonts w:cs="Arial"/>
          <w:sz w:val="22"/>
          <w:lang w:val="en-CA"/>
        </w:rPr>
      </w:pPr>
    </w:p>
    <w:p w14:paraId="34DBF4F9" w14:textId="77777777" w:rsidR="006539C4" w:rsidRDefault="006539C4" w:rsidP="0026355D">
      <w:pPr>
        <w:spacing w:after="0"/>
        <w:rPr>
          <w:rFonts w:cs="Arial"/>
          <w:sz w:val="22"/>
          <w:lang w:val="en-CA"/>
        </w:rPr>
      </w:pPr>
    </w:p>
    <w:p w14:paraId="30DE2B94" w14:textId="42895033" w:rsidR="0026355D" w:rsidRDefault="0026355D" w:rsidP="0026355D">
      <w:pPr>
        <w:spacing w:after="0"/>
        <w:rPr>
          <w:rFonts w:cs="Arial"/>
          <w:sz w:val="22"/>
          <w:lang w:val="en-CA"/>
        </w:rPr>
      </w:pPr>
      <w:r>
        <w:rPr>
          <w:rFonts w:cs="Arial"/>
          <w:sz w:val="22"/>
          <w:lang w:val="en-CA"/>
        </w:rPr>
        <w:t>Thank you</w:t>
      </w:r>
      <w:r w:rsidR="00CB245F">
        <w:rPr>
          <w:rFonts w:cs="Arial"/>
          <w:sz w:val="22"/>
          <w:lang w:val="en-CA"/>
        </w:rPr>
        <w:t>,</w:t>
      </w:r>
    </w:p>
    <w:p w14:paraId="563A9991" w14:textId="77777777" w:rsidR="0026355D" w:rsidRDefault="0026355D" w:rsidP="0026355D">
      <w:pPr>
        <w:spacing w:after="0"/>
        <w:rPr>
          <w:rFonts w:cs="Arial"/>
          <w:sz w:val="22"/>
          <w:lang w:val="en-CA"/>
        </w:rPr>
      </w:pPr>
      <w:r>
        <w:rPr>
          <w:rFonts w:cs="Arial"/>
          <w:noProof/>
          <w:sz w:val="22"/>
          <w:lang w:eastAsia="fr-CA"/>
        </w:rPr>
        <w:drawing>
          <wp:inline distT="0" distB="0" distL="0" distR="0" wp14:anchorId="2957A282" wp14:editId="22022481">
            <wp:extent cx="985618" cy="36195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ro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434" cy="362984"/>
                    </a:xfrm>
                    <a:prstGeom prst="rect">
                      <a:avLst/>
                    </a:prstGeom>
                  </pic:spPr>
                </pic:pic>
              </a:graphicData>
            </a:graphic>
          </wp:inline>
        </w:drawing>
      </w:r>
    </w:p>
    <w:p w14:paraId="2122307C" w14:textId="77777777" w:rsidR="0026355D" w:rsidRDefault="0026355D" w:rsidP="0026355D">
      <w:pPr>
        <w:spacing w:after="0"/>
        <w:rPr>
          <w:rFonts w:cs="Arial"/>
          <w:sz w:val="22"/>
          <w:lang w:val="en-CA"/>
        </w:rPr>
      </w:pPr>
      <w:r>
        <w:rPr>
          <w:rFonts w:cs="Arial"/>
          <w:sz w:val="22"/>
          <w:lang w:val="en-CA"/>
        </w:rPr>
        <w:t xml:space="preserve">Roger Régimbal </w:t>
      </w:r>
    </w:p>
    <w:p w14:paraId="37AAD299" w14:textId="77777777" w:rsidR="00C35605" w:rsidRPr="00C35605" w:rsidRDefault="0026355D" w:rsidP="00301124">
      <w:pPr>
        <w:spacing w:after="0"/>
        <w:rPr>
          <w:rFonts w:cs="Arial"/>
          <w:sz w:val="22"/>
          <w:lang w:val="en-CA"/>
        </w:rPr>
      </w:pPr>
      <w:r>
        <w:rPr>
          <w:rFonts w:cs="Arial"/>
          <w:sz w:val="22"/>
          <w:lang w:val="en-CA"/>
        </w:rPr>
        <w:t>Executive director</w:t>
      </w:r>
    </w:p>
    <w:p w14:paraId="2F5E1159" w14:textId="77777777" w:rsidR="00D15136" w:rsidRPr="00C35605" w:rsidRDefault="00D15136" w:rsidP="00794751">
      <w:pPr>
        <w:tabs>
          <w:tab w:val="left" w:pos="3055"/>
        </w:tabs>
        <w:rPr>
          <w:sz w:val="22"/>
          <w:lang w:val="en-CA"/>
        </w:rPr>
      </w:pPr>
    </w:p>
    <w:sectPr w:rsidR="00D15136" w:rsidRPr="00C35605" w:rsidSect="00C43ADC">
      <w:headerReference w:type="even" r:id="rId9"/>
      <w:headerReference w:type="default" r:id="rId10"/>
      <w:footerReference w:type="even" r:id="rId11"/>
      <w:footerReference w:type="default" r:id="rId12"/>
      <w:headerReference w:type="first" r:id="rId13"/>
      <w:footerReference w:type="first" r:id="rId14"/>
      <w:pgSz w:w="12240" w:h="15840"/>
      <w:pgMar w:top="680" w:right="1077" w:bottom="1440" w:left="1077"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D2A15" w14:textId="77777777" w:rsidR="00AA0891" w:rsidRDefault="00AA0891" w:rsidP="004E4405">
      <w:pPr>
        <w:spacing w:after="0" w:line="240" w:lineRule="auto"/>
      </w:pPr>
      <w:r>
        <w:separator/>
      </w:r>
    </w:p>
  </w:endnote>
  <w:endnote w:type="continuationSeparator" w:id="0">
    <w:p w14:paraId="170EDE6D" w14:textId="77777777" w:rsidR="00AA0891" w:rsidRDefault="00AA0891" w:rsidP="004E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C0A0" w14:textId="77777777" w:rsidR="00F31D49" w:rsidRDefault="00F31D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8EB7" w14:textId="77777777" w:rsidR="00FB4CAE" w:rsidRDefault="001424D8" w:rsidP="00FB4CAE">
    <w:pPr>
      <w:pStyle w:val="Pieddepage"/>
      <w:pBdr>
        <w:top w:val="thinThickSmallGap" w:sz="24" w:space="1" w:color="622423" w:themeColor="accent2" w:themeShade="7F"/>
      </w:pBdr>
      <w:jc w:val="center"/>
      <w:rPr>
        <w:rFonts w:cs="Arial"/>
        <w:sz w:val="18"/>
        <w:szCs w:val="18"/>
      </w:rPr>
    </w:pPr>
    <w:r>
      <w:rPr>
        <w:rFonts w:cs="Arial"/>
        <w:bCs/>
        <w:sz w:val="18"/>
        <w:szCs w:val="18"/>
      </w:rPr>
      <w:t>Directeur général</w:t>
    </w:r>
    <w:r w:rsidRPr="009C5D65">
      <w:rPr>
        <w:rFonts w:cs="Arial"/>
        <w:b/>
        <w:bCs/>
        <w:sz w:val="18"/>
        <w:szCs w:val="18"/>
      </w:rPr>
      <w:t xml:space="preserve"> </w:t>
    </w:r>
    <w:r w:rsidR="00FB4CAE" w:rsidRPr="009C5D65">
      <w:rPr>
        <w:rFonts w:cs="Arial"/>
        <w:b/>
        <w:bCs/>
        <w:sz w:val="18"/>
        <w:szCs w:val="18"/>
      </w:rPr>
      <w:t>Roger Régimbal</w:t>
    </w:r>
    <w:r w:rsidR="00FB4CAE">
      <w:rPr>
        <w:rFonts w:cs="Arial"/>
        <w:bCs/>
        <w:sz w:val="18"/>
        <w:szCs w:val="18"/>
      </w:rPr>
      <w:t xml:space="preserve"> </w:t>
    </w:r>
    <w:r w:rsidR="00407433">
      <w:rPr>
        <w:rFonts w:cs="Arial"/>
        <w:bCs/>
        <w:sz w:val="18"/>
        <w:szCs w:val="18"/>
      </w:rPr>
      <w:t>Executive Director</w:t>
    </w:r>
  </w:p>
  <w:p w14:paraId="11E9D5BB" w14:textId="77777777" w:rsidR="00FB4CAE" w:rsidRDefault="00FB4CAE" w:rsidP="00FB4CAE">
    <w:pPr>
      <w:pStyle w:val="Pieddepage"/>
      <w:pBdr>
        <w:top w:val="thinThickSmallGap" w:sz="24" w:space="1" w:color="622423" w:themeColor="accent2" w:themeShade="7F"/>
      </w:pBdr>
      <w:jc w:val="center"/>
      <w:rPr>
        <w:rFonts w:asciiTheme="majorHAnsi" w:eastAsiaTheme="majorEastAsia" w:hAnsiTheme="majorHAnsi" w:cstheme="majorBidi"/>
      </w:rPr>
    </w:pPr>
    <w:r w:rsidRPr="00754EA2">
      <w:rPr>
        <w:rFonts w:cs="Arial"/>
        <w:sz w:val="18"/>
        <w:szCs w:val="18"/>
      </w:rPr>
      <w:t>2448 promenade Orient Park</w:t>
    </w:r>
    <w:r w:rsidR="00407433">
      <w:rPr>
        <w:rFonts w:cs="Arial"/>
        <w:sz w:val="18"/>
        <w:szCs w:val="18"/>
      </w:rPr>
      <w:t>,</w:t>
    </w:r>
    <w:r w:rsidRPr="00754EA2">
      <w:rPr>
        <w:rFonts w:cs="Arial"/>
        <w:sz w:val="18"/>
        <w:szCs w:val="18"/>
      </w:rPr>
      <w:t xml:space="preserve"> </w:t>
    </w:r>
    <w:r w:rsidR="00407433">
      <w:rPr>
        <w:rFonts w:cs="Arial"/>
        <w:sz w:val="18"/>
        <w:szCs w:val="18"/>
      </w:rPr>
      <w:t>Gloucester ON</w:t>
    </w:r>
    <w:r w:rsidRPr="00754EA2">
      <w:rPr>
        <w:rFonts w:cs="Arial"/>
        <w:sz w:val="18"/>
        <w:szCs w:val="18"/>
      </w:rPr>
      <w:t xml:space="preserve"> K1B 4N1 (613) 824-8384</w:t>
    </w:r>
    <w:r w:rsidR="00407433">
      <w:rPr>
        <w:rFonts w:cs="Arial"/>
        <w:sz w:val="18"/>
        <w:szCs w:val="18"/>
      </w:rPr>
      <w:t>/</w:t>
    </w:r>
    <w:hyperlink r:id="rId1" w:history="1">
      <w:r w:rsidRPr="00754EA2">
        <w:rPr>
          <w:rStyle w:val="Lienhypertexte"/>
          <w:rFonts w:ascii="Arial" w:hAnsi="Arial" w:cs="Arial"/>
          <w:sz w:val="18"/>
          <w:szCs w:val="18"/>
        </w:rPr>
        <w:t>regimbal.roger@sympatico.ca</w:t>
      </w:r>
    </w:hyperlink>
  </w:p>
  <w:p w14:paraId="52B912D7" w14:textId="77777777" w:rsidR="00370613" w:rsidRDefault="00370613">
    <w:pPr>
      <w:pStyle w:val="Pieddepage"/>
    </w:pPr>
  </w:p>
  <w:p w14:paraId="2114ACE1" w14:textId="77777777" w:rsidR="00FB4CAE" w:rsidRDefault="00FB4C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0E72" w14:textId="77777777" w:rsidR="00F31D49" w:rsidRDefault="00F31D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2315" w14:textId="77777777" w:rsidR="00AA0891" w:rsidRDefault="00AA0891" w:rsidP="004E4405">
      <w:pPr>
        <w:spacing w:after="0" w:line="240" w:lineRule="auto"/>
      </w:pPr>
      <w:r>
        <w:separator/>
      </w:r>
    </w:p>
  </w:footnote>
  <w:footnote w:type="continuationSeparator" w:id="0">
    <w:p w14:paraId="7AF84257" w14:textId="77777777" w:rsidR="00AA0891" w:rsidRDefault="00AA0891" w:rsidP="004E4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D58E" w14:textId="3C6CE094" w:rsidR="00F31D49" w:rsidRDefault="00F31D49">
    <w:pPr>
      <w:pStyle w:val="En-tte"/>
    </w:pPr>
    <w:r>
      <w:rPr>
        <w:noProof/>
      </w:rPr>
      <w:pict w14:anchorId="2E884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843954" o:spid="_x0000_s18434" type="#_x0000_t136" style="position:absolute;margin-left:0;margin-top:0;width:581.7pt;height:129.25pt;rotation:315;z-index:-251655168;mso-position-horizontal:center;mso-position-horizontal-relative:margin;mso-position-vertical:center;mso-position-vertical-relative:margin" o:allowincell="f" fillcolor="silver" stroked="f">
          <v:fill opacity=".5"/>
          <v:textpath style="font-family:&quot;Arial&quot;;font-size:1pt" string="Confidenti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578D" w14:textId="2D7F1180" w:rsidR="00CA0D1F" w:rsidRDefault="00F31D49" w:rsidP="00CA0D1F">
    <w:pPr>
      <w:pStyle w:val="En-tte"/>
      <w:jc w:val="center"/>
      <w:rPr>
        <w:b/>
      </w:rPr>
    </w:pPr>
    <w:r>
      <w:rPr>
        <w:noProof/>
      </w:rPr>
      <w:pict w14:anchorId="65A2B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843955" o:spid="_x0000_s18435" type="#_x0000_t136" style="position:absolute;left:0;text-align:left;margin-left:0;margin-top:0;width:581.7pt;height:129.25pt;rotation:315;z-index:-251653120;mso-position-horizontal:center;mso-position-horizontal-relative:margin;mso-position-vertical:center;mso-position-vertical-relative:margin" o:allowincell="f" fillcolor="silver" stroked="f">
          <v:fill opacity=".5"/>
          <v:textpath style="font-family:&quot;Arial&quot;;font-size:1pt" string="Confidential"/>
        </v:shape>
      </w:pict>
    </w:r>
  </w:p>
  <w:p w14:paraId="6318A5A5" w14:textId="77777777" w:rsidR="00CA0D1F" w:rsidRDefault="00CA0D1F" w:rsidP="00CA0D1F">
    <w:pPr>
      <w:pStyle w:val="En-tte"/>
      <w:jc w:val="center"/>
      <w:rPr>
        <w:b/>
      </w:rPr>
    </w:pPr>
  </w:p>
  <w:p w14:paraId="43979AA9" w14:textId="77777777" w:rsidR="00CA0D1F" w:rsidRPr="00CA0D1F" w:rsidRDefault="00370613" w:rsidP="004B4A17">
    <w:pPr>
      <w:pStyle w:val="En-tte"/>
      <w:jc w:val="center"/>
      <w:rPr>
        <w:sz w:val="20"/>
        <w:szCs w:val="20"/>
        <w:lang w:val="en-CA"/>
      </w:rPr>
    </w:pPr>
    <w:r>
      <w:rPr>
        <w:b/>
      </w:rPr>
      <w:t xml:space="preserve">          </w:t>
    </w:r>
  </w:p>
  <w:p w14:paraId="2A151891" w14:textId="77777777" w:rsidR="004E4405" w:rsidRPr="00CA0D1F" w:rsidRDefault="004E4405">
    <w:pPr>
      <w:pStyle w:val="En-tte"/>
      <w:rPr>
        <w:sz w:val="20"/>
        <w:szCs w:val="20"/>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80BF" w14:textId="704F78D7" w:rsidR="00F31D49" w:rsidRDefault="00F31D49">
    <w:pPr>
      <w:pStyle w:val="En-tte"/>
    </w:pPr>
    <w:r>
      <w:rPr>
        <w:noProof/>
      </w:rPr>
      <w:pict w14:anchorId="3481B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843953" o:spid="_x0000_s18433" type="#_x0000_t136" style="position:absolute;margin-left:0;margin-top:0;width:581.7pt;height:129.25pt;rotation:315;z-index:-251657216;mso-position-horizontal:center;mso-position-horizontal-relative:margin;mso-position-vertical:center;mso-position-vertical-relative:margin" o:allowincell="f" fillcolor="silver" stroked="f">
          <v:fill opacity=".5"/>
          <v:textpath style="font-family:&quot;Arial&quot;;font-size:1pt" string="Confident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186"/>
    <w:multiLevelType w:val="hybridMultilevel"/>
    <w:tmpl w:val="DBC6F938"/>
    <w:lvl w:ilvl="0" w:tplc="8272F6B8">
      <w:start w:val="1"/>
      <w:numFmt w:val="decimal"/>
      <w:lvlText w:val="%1."/>
      <w:lvlJc w:val="left"/>
      <w:pPr>
        <w:tabs>
          <w:tab w:val="num" w:pos="720"/>
        </w:tabs>
        <w:ind w:left="720" w:hanging="360"/>
      </w:pPr>
    </w:lvl>
    <w:lvl w:ilvl="1" w:tplc="B9E2C6A6" w:tentative="1">
      <w:start w:val="1"/>
      <w:numFmt w:val="decimal"/>
      <w:lvlText w:val="%2."/>
      <w:lvlJc w:val="left"/>
      <w:pPr>
        <w:tabs>
          <w:tab w:val="num" w:pos="1440"/>
        </w:tabs>
        <w:ind w:left="1440" w:hanging="360"/>
      </w:pPr>
    </w:lvl>
    <w:lvl w:ilvl="2" w:tplc="4924474A" w:tentative="1">
      <w:start w:val="1"/>
      <w:numFmt w:val="decimal"/>
      <w:lvlText w:val="%3."/>
      <w:lvlJc w:val="left"/>
      <w:pPr>
        <w:tabs>
          <w:tab w:val="num" w:pos="2160"/>
        </w:tabs>
        <w:ind w:left="2160" w:hanging="360"/>
      </w:pPr>
    </w:lvl>
    <w:lvl w:ilvl="3" w:tplc="557497BC" w:tentative="1">
      <w:start w:val="1"/>
      <w:numFmt w:val="decimal"/>
      <w:lvlText w:val="%4."/>
      <w:lvlJc w:val="left"/>
      <w:pPr>
        <w:tabs>
          <w:tab w:val="num" w:pos="2880"/>
        </w:tabs>
        <w:ind w:left="2880" w:hanging="360"/>
      </w:pPr>
    </w:lvl>
    <w:lvl w:ilvl="4" w:tplc="840893CA" w:tentative="1">
      <w:start w:val="1"/>
      <w:numFmt w:val="decimal"/>
      <w:lvlText w:val="%5."/>
      <w:lvlJc w:val="left"/>
      <w:pPr>
        <w:tabs>
          <w:tab w:val="num" w:pos="3600"/>
        </w:tabs>
        <w:ind w:left="3600" w:hanging="360"/>
      </w:pPr>
    </w:lvl>
    <w:lvl w:ilvl="5" w:tplc="57FE445C" w:tentative="1">
      <w:start w:val="1"/>
      <w:numFmt w:val="decimal"/>
      <w:lvlText w:val="%6."/>
      <w:lvlJc w:val="left"/>
      <w:pPr>
        <w:tabs>
          <w:tab w:val="num" w:pos="4320"/>
        </w:tabs>
        <w:ind w:left="4320" w:hanging="360"/>
      </w:pPr>
    </w:lvl>
    <w:lvl w:ilvl="6" w:tplc="CBBA4480" w:tentative="1">
      <w:start w:val="1"/>
      <w:numFmt w:val="decimal"/>
      <w:lvlText w:val="%7."/>
      <w:lvlJc w:val="left"/>
      <w:pPr>
        <w:tabs>
          <w:tab w:val="num" w:pos="5040"/>
        </w:tabs>
        <w:ind w:left="5040" w:hanging="360"/>
      </w:pPr>
    </w:lvl>
    <w:lvl w:ilvl="7" w:tplc="32960B06" w:tentative="1">
      <w:start w:val="1"/>
      <w:numFmt w:val="decimal"/>
      <w:lvlText w:val="%8."/>
      <w:lvlJc w:val="left"/>
      <w:pPr>
        <w:tabs>
          <w:tab w:val="num" w:pos="5760"/>
        </w:tabs>
        <w:ind w:left="5760" w:hanging="360"/>
      </w:pPr>
    </w:lvl>
    <w:lvl w:ilvl="8" w:tplc="67128A54" w:tentative="1">
      <w:start w:val="1"/>
      <w:numFmt w:val="decimal"/>
      <w:lvlText w:val="%9."/>
      <w:lvlJc w:val="left"/>
      <w:pPr>
        <w:tabs>
          <w:tab w:val="num" w:pos="6480"/>
        </w:tabs>
        <w:ind w:left="6480" w:hanging="360"/>
      </w:pPr>
    </w:lvl>
  </w:abstractNum>
  <w:abstractNum w:abstractNumId="1" w15:restartNumberingAfterBreak="0">
    <w:nsid w:val="0E6200EF"/>
    <w:multiLevelType w:val="hybridMultilevel"/>
    <w:tmpl w:val="7F6611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F32CF8"/>
    <w:multiLevelType w:val="hybridMultilevel"/>
    <w:tmpl w:val="C8CCCDF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2A670CF"/>
    <w:multiLevelType w:val="hybridMultilevel"/>
    <w:tmpl w:val="20B650FE"/>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 w15:restartNumberingAfterBreak="0">
    <w:nsid w:val="58AB6FEA"/>
    <w:multiLevelType w:val="hybridMultilevel"/>
    <w:tmpl w:val="6F800AD8"/>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9977398"/>
    <w:multiLevelType w:val="hybridMultilevel"/>
    <w:tmpl w:val="CA3257D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7712586">
    <w:abstractNumId w:val="0"/>
  </w:num>
  <w:num w:numId="2" w16cid:durableId="1577393472">
    <w:abstractNumId w:val="2"/>
  </w:num>
  <w:num w:numId="3" w16cid:durableId="302390996">
    <w:abstractNumId w:val="1"/>
  </w:num>
  <w:num w:numId="4" w16cid:durableId="154994482">
    <w:abstractNumId w:val="4"/>
  </w:num>
  <w:num w:numId="5" w16cid:durableId="1764641299">
    <w:abstractNumId w:val="3"/>
  </w:num>
  <w:num w:numId="6" w16cid:durableId="19160129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1"/>
    <w:rsid w:val="00061644"/>
    <w:rsid w:val="001424D8"/>
    <w:rsid w:val="001550E7"/>
    <w:rsid w:val="00185284"/>
    <w:rsid w:val="001D14AE"/>
    <w:rsid w:val="001D56EF"/>
    <w:rsid w:val="001D65BF"/>
    <w:rsid w:val="001F4EAA"/>
    <w:rsid w:val="00246252"/>
    <w:rsid w:val="0026355D"/>
    <w:rsid w:val="002975DA"/>
    <w:rsid w:val="00301124"/>
    <w:rsid w:val="00370613"/>
    <w:rsid w:val="003C2D86"/>
    <w:rsid w:val="00407433"/>
    <w:rsid w:val="00414DDF"/>
    <w:rsid w:val="00454D22"/>
    <w:rsid w:val="00455595"/>
    <w:rsid w:val="00462AF8"/>
    <w:rsid w:val="004B4A17"/>
    <w:rsid w:val="004E4405"/>
    <w:rsid w:val="00527007"/>
    <w:rsid w:val="00527528"/>
    <w:rsid w:val="00534CF0"/>
    <w:rsid w:val="0055252F"/>
    <w:rsid w:val="00594C51"/>
    <w:rsid w:val="00595108"/>
    <w:rsid w:val="005B03C8"/>
    <w:rsid w:val="005B1BCA"/>
    <w:rsid w:val="006539C4"/>
    <w:rsid w:val="006A4C48"/>
    <w:rsid w:val="006E3BC6"/>
    <w:rsid w:val="006F3B0F"/>
    <w:rsid w:val="007367F9"/>
    <w:rsid w:val="00754EA2"/>
    <w:rsid w:val="00786B53"/>
    <w:rsid w:val="00794751"/>
    <w:rsid w:val="007C6237"/>
    <w:rsid w:val="007E2F38"/>
    <w:rsid w:val="007F39C0"/>
    <w:rsid w:val="0082109C"/>
    <w:rsid w:val="0087676F"/>
    <w:rsid w:val="008F6941"/>
    <w:rsid w:val="0095576A"/>
    <w:rsid w:val="009A3E85"/>
    <w:rsid w:val="009C7992"/>
    <w:rsid w:val="00A07076"/>
    <w:rsid w:val="00A21FB4"/>
    <w:rsid w:val="00A43C53"/>
    <w:rsid w:val="00A51C28"/>
    <w:rsid w:val="00A57EF6"/>
    <w:rsid w:val="00A85A1B"/>
    <w:rsid w:val="00AA0891"/>
    <w:rsid w:val="00BB1724"/>
    <w:rsid w:val="00BB2564"/>
    <w:rsid w:val="00BD08D8"/>
    <w:rsid w:val="00C35605"/>
    <w:rsid w:val="00C43ADC"/>
    <w:rsid w:val="00C569E3"/>
    <w:rsid w:val="00C95DFE"/>
    <w:rsid w:val="00CA0D1F"/>
    <w:rsid w:val="00CB245F"/>
    <w:rsid w:val="00CD2E29"/>
    <w:rsid w:val="00CE0AF7"/>
    <w:rsid w:val="00CF3B68"/>
    <w:rsid w:val="00D03C4F"/>
    <w:rsid w:val="00D15136"/>
    <w:rsid w:val="00DA08BD"/>
    <w:rsid w:val="00DA4C24"/>
    <w:rsid w:val="00DB1754"/>
    <w:rsid w:val="00DC34E5"/>
    <w:rsid w:val="00DD414D"/>
    <w:rsid w:val="00DF0DBF"/>
    <w:rsid w:val="00DF361A"/>
    <w:rsid w:val="00E07BBD"/>
    <w:rsid w:val="00E11A30"/>
    <w:rsid w:val="00E22156"/>
    <w:rsid w:val="00EB7F57"/>
    <w:rsid w:val="00F17E85"/>
    <w:rsid w:val="00F31D49"/>
    <w:rsid w:val="00F533C6"/>
    <w:rsid w:val="00F94A68"/>
    <w:rsid w:val="00FA2045"/>
    <w:rsid w:val="00FA2086"/>
    <w:rsid w:val="00FA46A9"/>
    <w:rsid w:val="00FB4CAE"/>
    <w:rsid w:val="00FD0E21"/>
    <w:rsid w:val="00FD3193"/>
    <w:rsid w:val="00FD3F68"/>
    <w:rsid w:val="00FF23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6E241ECF"/>
  <w15:docId w15:val="{A3E60ECD-DCB9-4ED4-81B9-5DC2EABB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CA0D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405"/>
    <w:pPr>
      <w:tabs>
        <w:tab w:val="center" w:pos="4320"/>
        <w:tab w:val="right" w:pos="8640"/>
      </w:tabs>
      <w:spacing w:after="0" w:line="240" w:lineRule="auto"/>
    </w:pPr>
  </w:style>
  <w:style w:type="character" w:customStyle="1" w:styleId="En-tteCar">
    <w:name w:val="En-tête Car"/>
    <w:basedOn w:val="Policepardfaut"/>
    <w:link w:val="En-tte"/>
    <w:uiPriority w:val="99"/>
    <w:rsid w:val="004E4405"/>
  </w:style>
  <w:style w:type="paragraph" w:styleId="Pieddepage">
    <w:name w:val="footer"/>
    <w:basedOn w:val="Normal"/>
    <w:link w:val="PieddepageCar"/>
    <w:uiPriority w:val="99"/>
    <w:unhideWhenUsed/>
    <w:rsid w:val="004E440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4405"/>
  </w:style>
  <w:style w:type="paragraph" w:styleId="Textedebulles">
    <w:name w:val="Balloon Text"/>
    <w:basedOn w:val="Normal"/>
    <w:link w:val="TextedebullesCar"/>
    <w:uiPriority w:val="99"/>
    <w:semiHidden/>
    <w:unhideWhenUsed/>
    <w:rsid w:val="00BD08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08D8"/>
    <w:rPr>
      <w:rFonts w:ascii="Tahoma" w:hAnsi="Tahoma" w:cs="Tahoma"/>
      <w:sz w:val="16"/>
      <w:szCs w:val="16"/>
    </w:rPr>
  </w:style>
  <w:style w:type="character" w:customStyle="1" w:styleId="Titre1Car">
    <w:name w:val="Titre 1 Car"/>
    <w:basedOn w:val="Policepardfaut"/>
    <w:link w:val="Titre1"/>
    <w:uiPriority w:val="9"/>
    <w:rsid w:val="00CA0D1F"/>
    <w:rPr>
      <w:rFonts w:asciiTheme="majorHAnsi" w:eastAsiaTheme="majorEastAsia" w:hAnsiTheme="majorHAnsi" w:cstheme="majorBidi"/>
      <w:b/>
      <w:bCs/>
      <w:color w:val="365F91" w:themeColor="accent1" w:themeShade="BF"/>
      <w:sz w:val="28"/>
      <w:szCs w:val="28"/>
      <w:lang w:eastAsia="fr-CA"/>
    </w:rPr>
  </w:style>
  <w:style w:type="character" w:styleId="Lienhypertexte">
    <w:name w:val="Hyperlink"/>
    <w:uiPriority w:val="99"/>
    <w:unhideWhenUsed/>
    <w:rsid w:val="00370613"/>
    <w:rPr>
      <w:rFonts w:ascii="Times New Roman" w:hAnsi="Times New Roman" w:cs="Times New Roman" w:hint="default"/>
      <w:color w:val="0000FF"/>
      <w:u w:val="single"/>
    </w:rPr>
  </w:style>
  <w:style w:type="paragraph" w:styleId="Paragraphedeliste">
    <w:name w:val="List Paragraph"/>
    <w:basedOn w:val="Normal"/>
    <w:uiPriority w:val="34"/>
    <w:qFormat/>
    <w:rsid w:val="00407433"/>
    <w:pPr>
      <w:ind w:left="720"/>
      <w:contextualSpacing/>
    </w:pPr>
  </w:style>
  <w:style w:type="character" w:styleId="Rfrenceintense">
    <w:name w:val="Intense Reference"/>
    <w:uiPriority w:val="32"/>
    <w:qFormat/>
    <w:rsid w:val="00C35605"/>
    <w:rPr>
      <w:b/>
      <w:bCs/>
      <w:smallCaps/>
      <w:color w:val="C0504D"/>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769382">
      <w:bodyDiv w:val="1"/>
      <w:marLeft w:val="0"/>
      <w:marRight w:val="0"/>
      <w:marTop w:val="0"/>
      <w:marBottom w:val="0"/>
      <w:divBdr>
        <w:top w:val="none" w:sz="0" w:space="0" w:color="auto"/>
        <w:left w:val="none" w:sz="0" w:space="0" w:color="auto"/>
        <w:bottom w:val="none" w:sz="0" w:space="0" w:color="auto"/>
        <w:right w:val="none" w:sz="0" w:space="0" w:color="auto"/>
      </w:divBdr>
    </w:div>
    <w:div w:id="1872254941">
      <w:bodyDiv w:val="1"/>
      <w:marLeft w:val="0"/>
      <w:marRight w:val="0"/>
      <w:marTop w:val="0"/>
      <w:marBottom w:val="0"/>
      <w:divBdr>
        <w:top w:val="none" w:sz="0" w:space="0" w:color="auto"/>
        <w:left w:val="none" w:sz="0" w:space="0" w:color="auto"/>
        <w:bottom w:val="none" w:sz="0" w:space="0" w:color="auto"/>
        <w:right w:val="none" w:sz="0" w:space="0" w:color="auto"/>
      </w:divBdr>
      <w:divsChild>
        <w:div w:id="56755478">
          <w:marLeft w:val="893"/>
          <w:marRight w:val="0"/>
          <w:marTop w:val="134"/>
          <w:marBottom w:val="0"/>
          <w:divBdr>
            <w:top w:val="none" w:sz="0" w:space="0" w:color="auto"/>
            <w:left w:val="none" w:sz="0" w:space="0" w:color="auto"/>
            <w:bottom w:val="none" w:sz="0" w:space="0" w:color="auto"/>
            <w:right w:val="none" w:sz="0" w:space="0" w:color="auto"/>
          </w:divBdr>
        </w:div>
        <w:div w:id="187988235">
          <w:marLeft w:val="893"/>
          <w:marRight w:val="0"/>
          <w:marTop w:val="134"/>
          <w:marBottom w:val="0"/>
          <w:divBdr>
            <w:top w:val="none" w:sz="0" w:space="0" w:color="auto"/>
            <w:left w:val="none" w:sz="0" w:space="0" w:color="auto"/>
            <w:bottom w:val="none" w:sz="0" w:space="0" w:color="auto"/>
            <w:right w:val="none" w:sz="0" w:space="0" w:color="auto"/>
          </w:divBdr>
        </w:div>
        <w:div w:id="719860371">
          <w:marLeft w:val="893"/>
          <w:marRight w:val="0"/>
          <w:marTop w:val="134"/>
          <w:marBottom w:val="0"/>
          <w:divBdr>
            <w:top w:val="none" w:sz="0" w:space="0" w:color="auto"/>
            <w:left w:val="none" w:sz="0" w:space="0" w:color="auto"/>
            <w:bottom w:val="none" w:sz="0" w:space="0" w:color="auto"/>
            <w:right w:val="none" w:sz="0" w:space="0" w:color="auto"/>
          </w:divBdr>
        </w:div>
        <w:div w:id="922909757">
          <w:marLeft w:val="893"/>
          <w:marRight w:val="0"/>
          <w:marTop w:val="134"/>
          <w:marBottom w:val="0"/>
          <w:divBdr>
            <w:top w:val="none" w:sz="0" w:space="0" w:color="auto"/>
            <w:left w:val="none" w:sz="0" w:space="0" w:color="auto"/>
            <w:bottom w:val="none" w:sz="0" w:space="0" w:color="auto"/>
            <w:right w:val="none" w:sz="0" w:space="0" w:color="auto"/>
          </w:divBdr>
        </w:div>
        <w:div w:id="1784381405">
          <w:marLeft w:val="893"/>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regimbal.roger@sympatico.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Régimbal</dc:creator>
  <cp:keywords/>
  <dc:description/>
  <cp:lastModifiedBy>Roger Regimbal</cp:lastModifiedBy>
  <cp:revision>8</cp:revision>
  <cp:lastPrinted>2013-02-11T18:00:00Z</cp:lastPrinted>
  <dcterms:created xsi:type="dcterms:W3CDTF">2023-10-25T17:28:00Z</dcterms:created>
  <dcterms:modified xsi:type="dcterms:W3CDTF">2023-10-26T16:12:00Z</dcterms:modified>
</cp:coreProperties>
</file>