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4C33" w14:textId="45313769"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7216" behindDoc="0" locked="0" layoutInCell="1" allowOverlap="1" wp14:anchorId="661436F6" wp14:editId="1EA72E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5ACE7" w14:textId="77777777" w:rsidR="00A73C5F" w:rsidRDefault="00A73C5F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0566FA27" w14:textId="117BAF02" w:rsidR="006B0ED4" w:rsidRPr="009C5D65" w:rsidRDefault="00FB371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AB9D087" wp14:editId="0581A01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BE039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52E020" wp14:editId="456D05B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D087"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03CBE039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B52E020" wp14:editId="456D05B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5A97516E" w14:textId="77777777"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40EA925" w14:textId="77777777" w:rsidR="00A73C5F" w:rsidRDefault="00A73C5F" w:rsidP="00A73C5F">
      <w:pPr>
        <w:spacing w:after="0"/>
        <w:rPr>
          <w:b/>
          <w:sz w:val="28"/>
          <w:szCs w:val="28"/>
          <w:lang w:val="en-US"/>
        </w:rPr>
      </w:pPr>
    </w:p>
    <w:p w14:paraId="06571173" w14:textId="45D1FCEC" w:rsidR="009B0F0D" w:rsidRPr="00A145EF" w:rsidRDefault="00C65969" w:rsidP="00A73C5F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US"/>
        </w:rPr>
        <w:t>DISPOSITION OF AGM 202</w:t>
      </w:r>
      <w:r w:rsidR="004518E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ACTION </w:t>
      </w:r>
      <w:r w:rsidRPr="00A145EF">
        <w:rPr>
          <w:b/>
          <w:sz w:val="28"/>
          <w:szCs w:val="28"/>
          <w:lang w:val="en-CA"/>
        </w:rPr>
        <w:t>RESOLUTIONS </w:t>
      </w:r>
    </w:p>
    <w:p w14:paraId="2DB2E6EC" w14:textId="589EE98C" w:rsidR="00FC3864" w:rsidRPr="00140F58" w:rsidRDefault="00FC3864" w:rsidP="00A73C5F">
      <w:pPr>
        <w:spacing w:after="0"/>
        <w:jc w:val="center"/>
        <w:rPr>
          <w:b/>
          <w:sz w:val="22"/>
          <w:lang w:val="en-US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828"/>
        <w:gridCol w:w="1327"/>
        <w:gridCol w:w="9464"/>
        <w:gridCol w:w="2239"/>
      </w:tblGrid>
      <w:tr w:rsidR="00866C87" w:rsidRPr="00866C87" w14:paraId="69AE550F" w14:textId="77777777" w:rsidTr="00405A83">
        <w:tc>
          <w:tcPr>
            <w:tcW w:w="828" w:type="dxa"/>
            <w:vAlign w:val="center"/>
          </w:tcPr>
          <w:p w14:paraId="4351C400" w14:textId="77777777" w:rsidR="0047224B" w:rsidRPr="009B0F0D" w:rsidRDefault="0047224B" w:rsidP="003C4E49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#</w:t>
            </w:r>
          </w:p>
        </w:tc>
        <w:tc>
          <w:tcPr>
            <w:tcW w:w="1327" w:type="dxa"/>
          </w:tcPr>
          <w:p w14:paraId="4BCC8496" w14:textId="6A9EEC5A" w:rsidR="003C4E49" w:rsidRPr="009B0F0D" w:rsidRDefault="0047224B" w:rsidP="009B0F0D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Member</w:t>
            </w:r>
          </w:p>
        </w:tc>
        <w:tc>
          <w:tcPr>
            <w:tcW w:w="9464" w:type="dxa"/>
            <w:vAlign w:val="center"/>
          </w:tcPr>
          <w:p w14:paraId="00075B38" w14:textId="70D0B632" w:rsidR="0047224B" w:rsidRPr="009B0F0D" w:rsidRDefault="003C4E49" w:rsidP="003C4E49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Res</w:t>
            </w:r>
            <w:r w:rsidR="006B484A" w:rsidRPr="009B0F0D">
              <w:rPr>
                <w:b/>
                <w:sz w:val="28"/>
                <w:szCs w:val="28"/>
                <w:lang w:val="en-CA"/>
              </w:rPr>
              <w:t>olutions</w:t>
            </w:r>
          </w:p>
        </w:tc>
        <w:tc>
          <w:tcPr>
            <w:tcW w:w="2239" w:type="dxa"/>
            <w:vAlign w:val="center"/>
          </w:tcPr>
          <w:p w14:paraId="354315F6" w14:textId="77777777" w:rsidR="0047224B" w:rsidRPr="009B0F0D" w:rsidRDefault="00866C87" w:rsidP="003C4E49">
            <w:pPr>
              <w:spacing w:after="0"/>
              <w:jc w:val="center"/>
              <w:rPr>
                <w:b/>
                <w:szCs w:val="24"/>
                <w:lang w:val="en-CA"/>
              </w:rPr>
            </w:pPr>
            <w:r w:rsidRPr="009B0F0D">
              <w:rPr>
                <w:b/>
                <w:szCs w:val="24"/>
                <w:lang w:val="en-CA"/>
              </w:rPr>
              <w:t>Dispo</w:t>
            </w:r>
            <w:r w:rsidR="003C4E49" w:rsidRPr="009B0F0D">
              <w:rPr>
                <w:b/>
                <w:szCs w:val="24"/>
                <w:lang w:val="en-CA"/>
              </w:rPr>
              <w:t>.</w:t>
            </w:r>
          </w:p>
        </w:tc>
      </w:tr>
      <w:tr w:rsidR="0056004F" w:rsidRPr="004518EA" w14:paraId="0FD8BDE1" w14:textId="77777777" w:rsidTr="00405A83">
        <w:tc>
          <w:tcPr>
            <w:tcW w:w="828" w:type="dxa"/>
            <w:vAlign w:val="center"/>
          </w:tcPr>
          <w:p w14:paraId="32C7E6F8" w14:textId="4DB077C2" w:rsidR="0056004F" w:rsidRPr="00143377" w:rsidRDefault="0056004F" w:rsidP="008B3AA1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143377">
              <w:rPr>
                <w:b/>
                <w:bCs/>
                <w:sz w:val="23"/>
                <w:szCs w:val="23"/>
              </w:rPr>
              <w:t>M-1</w:t>
            </w:r>
            <w:r w:rsidR="004456CA" w:rsidRPr="00143377">
              <w:rPr>
                <w:b/>
                <w:bCs/>
                <w:sz w:val="23"/>
                <w:szCs w:val="23"/>
              </w:rPr>
              <w:t xml:space="preserve"> 202</w:t>
            </w:r>
            <w:r w:rsidR="004518EA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27" w:type="dxa"/>
            <w:vAlign w:val="center"/>
          </w:tcPr>
          <w:p w14:paraId="39F49229" w14:textId="468BA55A" w:rsidR="0056004F" w:rsidRPr="00143377" w:rsidRDefault="0056004F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BCRTA</w:t>
            </w:r>
          </w:p>
        </w:tc>
        <w:tc>
          <w:tcPr>
            <w:tcW w:w="9464" w:type="dxa"/>
          </w:tcPr>
          <w:p w14:paraId="67093837" w14:textId="77777777" w:rsidR="004518EA" w:rsidRDefault="004518EA" w:rsidP="004518EA">
            <w:pPr>
              <w:pStyle w:val="Standarduser"/>
              <w:widowControl w:val="0"/>
              <w:spacing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C4F986" w14:textId="784FF0C3" w:rsidR="001D10FA" w:rsidRPr="00595858" w:rsidRDefault="001D10FA" w:rsidP="001D10FA">
            <w:pPr>
              <w:pStyle w:val="Standarduser"/>
              <w:widowControl w:val="0"/>
              <w:spacing w:after="0" w:line="276" w:lineRule="atLeast"/>
              <w:rPr>
                <w:lang w:val="en-CA"/>
              </w:rPr>
            </w:pPr>
          </w:p>
          <w:p w14:paraId="07A53584" w14:textId="45310663" w:rsidR="001D10FA" w:rsidRDefault="001D10FA" w:rsidP="001D10FA">
            <w:pPr>
              <w:pStyle w:val="Default"/>
              <w:widowControl w:val="0"/>
            </w:pPr>
            <w:r>
              <w:rPr>
                <w:b/>
                <w:bCs/>
              </w:rPr>
              <w:t xml:space="preserve">That ACER-CART </w:t>
            </w:r>
            <w:r>
              <w:t>priorities for 2023-24 continue to include the following:</w:t>
            </w:r>
          </w:p>
          <w:p w14:paraId="6802C664" w14:textId="77777777" w:rsidR="001D10FA" w:rsidRPr="00FF3540" w:rsidRDefault="001D10FA" w:rsidP="001D10FA">
            <w:pPr>
              <w:pStyle w:val="Default"/>
              <w:widowControl w:val="0"/>
              <w:ind w:left="1029"/>
              <w:rPr>
                <w:sz w:val="12"/>
                <w:szCs w:val="12"/>
              </w:rPr>
            </w:pPr>
          </w:p>
          <w:p w14:paraId="4D81E86F" w14:textId="77777777" w:rsidR="001D10FA" w:rsidRPr="00595858" w:rsidRDefault="001D10FA" w:rsidP="001D10FA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1039" w:hanging="331"/>
              <w:textAlignment w:val="baseline"/>
              <w:rPr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 continuation of the goal of establishing support mechanisms for seniors to ‘age in place’ for as long as possible</w:t>
            </w:r>
          </w:p>
          <w:p w14:paraId="0BBEB8B4" w14:textId="77777777" w:rsidR="001D10FA" w:rsidRPr="00595858" w:rsidRDefault="001D10FA" w:rsidP="001D10FA">
            <w:pPr>
              <w:pStyle w:val="Paragraphedeliste"/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/>
              <w:ind w:left="1039" w:hanging="331"/>
              <w:textAlignment w:val="baseline"/>
              <w:rPr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Advocacy for public control of and the establishment of national standards for care homes</w:t>
            </w:r>
          </w:p>
          <w:p w14:paraId="2EC084B8" w14:textId="77777777" w:rsidR="001D10FA" w:rsidRDefault="001D10FA" w:rsidP="001D10FA">
            <w:pPr>
              <w:pStyle w:val="Paragraphedeliste"/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/>
              <w:ind w:left="1039" w:hanging="331"/>
              <w:textAlignment w:val="baseline"/>
            </w:pPr>
            <w:r>
              <w:rPr>
                <w:rFonts w:cs="Arial"/>
                <w:szCs w:val="24"/>
              </w:rPr>
              <w:t xml:space="preserve">A Universal </w:t>
            </w:r>
            <w:proofErr w:type="spellStart"/>
            <w:r>
              <w:rPr>
                <w:rFonts w:cs="Arial"/>
                <w:szCs w:val="24"/>
              </w:rPr>
              <w:t>Pharmacare</w:t>
            </w:r>
            <w:proofErr w:type="spellEnd"/>
            <w:r>
              <w:rPr>
                <w:rFonts w:cs="Arial"/>
                <w:szCs w:val="24"/>
              </w:rPr>
              <w:t xml:space="preserve"> Plan</w:t>
            </w:r>
          </w:p>
          <w:p w14:paraId="7697EF1B" w14:textId="43CB11E6" w:rsidR="0056004F" w:rsidRPr="004518EA" w:rsidRDefault="0056004F" w:rsidP="00E76DB1">
            <w:pPr>
              <w:spacing w:after="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</w:p>
        </w:tc>
        <w:tc>
          <w:tcPr>
            <w:tcW w:w="2239" w:type="dxa"/>
          </w:tcPr>
          <w:p w14:paraId="3DBCD233" w14:textId="61727364" w:rsidR="00877D8C" w:rsidRPr="004518EA" w:rsidRDefault="00877D8C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  <w:tr w:rsidR="0056004F" w:rsidRPr="004518EA" w14:paraId="3DF564BB" w14:textId="77777777" w:rsidTr="00405A83">
        <w:tc>
          <w:tcPr>
            <w:tcW w:w="828" w:type="dxa"/>
            <w:vAlign w:val="center"/>
          </w:tcPr>
          <w:p w14:paraId="147DB11B" w14:textId="20FF4A1D" w:rsidR="0056004F" w:rsidRPr="00143377" w:rsidRDefault="004456CA" w:rsidP="008B3AA1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143377">
              <w:rPr>
                <w:b/>
                <w:bCs/>
                <w:sz w:val="23"/>
                <w:szCs w:val="23"/>
              </w:rPr>
              <w:t>M-</w:t>
            </w:r>
            <w:r w:rsidR="004518EA">
              <w:rPr>
                <w:b/>
                <w:bCs/>
                <w:sz w:val="23"/>
                <w:szCs w:val="23"/>
              </w:rPr>
              <w:t>3</w:t>
            </w:r>
            <w:r w:rsidRPr="00143377">
              <w:rPr>
                <w:b/>
                <w:bCs/>
                <w:sz w:val="23"/>
                <w:szCs w:val="23"/>
              </w:rPr>
              <w:t xml:space="preserve"> 2022</w:t>
            </w:r>
          </w:p>
        </w:tc>
        <w:tc>
          <w:tcPr>
            <w:tcW w:w="1327" w:type="dxa"/>
            <w:vAlign w:val="center"/>
          </w:tcPr>
          <w:p w14:paraId="35001F64" w14:textId="0439A44A" w:rsidR="0056004F" w:rsidRPr="00143377" w:rsidRDefault="004456CA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BCRTA</w:t>
            </w:r>
          </w:p>
        </w:tc>
        <w:tc>
          <w:tcPr>
            <w:tcW w:w="9464" w:type="dxa"/>
          </w:tcPr>
          <w:p w14:paraId="10AF1323" w14:textId="77777777" w:rsidR="004518EA" w:rsidRDefault="004518EA" w:rsidP="004518EA">
            <w:pPr>
              <w:pStyle w:val="Standarduser"/>
              <w:widowControl w:val="0"/>
              <w:spacing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B950D3E" w14:textId="77777777" w:rsidR="001D10FA" w:rsidRPr="00595858" w:rsidRDefault="001D10FA" w:rsidP="001D10FA">
            <w:pPr>
              <w:pStyle w:val="Standarduser"/>
              <w:widowControl w:val="0"/>
              <w:spacing w:after="0"/>
              <w:rPr>
                <w:lang w:val="en-CA"/>
              </w:rPr>
            </w:pPr>
            <w:r>
              <w:rPr>
                <w:rFonts w:cs="Arial"/>
                <w:b/>
                <w:bCs/>
                <w:szCs w:val="24"/>
                <w:lang w:val="en-CA"/>
              </w:rPr>
              <w:t xml:space="preserve">That ACER-CART </w:t>
            </w:r>
            <w:r>
              <w:rPr>
                <w:rFonts w:cs="Arial"/>
                <w:szCs w:val="24"/>
                <w:lang w:val="en-CA"/>
              </w:rPr>
              <w:t>monitor any attempts to increase the eligibility age for pension programmes such as OAS and CCP that might impact our members and Canadian seniors in general and advocate as necessary.</w:t>
            </w:r>
          </w:p>
          <w:p w14:paraId="60C11D36" w14:textId="6EC997D8" w:rsidR="004456CA" w:rsidRPr="004518EA" w:rsidRDefault="004456CA" w:rsidP="004518EA">
            <w:pPr>
              <w:pStyle w:val="Standarduser"/>
              <w:widowControl w:val="0"/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  <w:tc>
          <w:tcPr>
            <w:tcW w:w="2239" w:type="dxa"/>
          </w:tcPr>
          <w:p w14:paraId="6B8A914F" w14:textId="7EC19DEA" w:rsidR="0023618D" w:rsidRPr="004518EA" w:rsidRDefault="0023618D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</w:tbl>
    <w:p w14:paraId="427ED93A" w14:textId="23102F65" w:rsidR="00F01027" w:rsidRPr="00143377" w:rsidRDefault="00F01027" w:rsidP="00143377">
      <w:pPr>
        <w:rPr>
          <w:sz w:val="23"/>
          <w:szCs w:val="23"/>
          <w:lang w:val="en-CA"/>
        </w:rPr>
      </w:pPr>
    </w:p>
    <w:sectPr w:rsidR="00F01027" w:rsidRPr="00143377" w:rsidSect="00A31539">
      <w:footerReference w:type="default" r:id="rId10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D839" w14:textId="77777777" w:rsidR="009E68C0" w:rsidRDefault="009E68C0" w:rsidP="009C5D65">
      <w:pPr>
        <w:spacing w:after="0" w:line="240" w:lineRule="auto"/>
      </w:pPr>
      <w:r>
        <w:separator/>
      </w:r>
    </w:p>
  </w:endnote>
  <w:endnote w:type="continuationSeparator" w:id="0">
    <w:p w14:paraId="2E8936DE" w14:textId="77777777" w:rsidR="009E68C0" w:rsidRDefault="009E68C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D5B3" w14:textId="0D2ACD22" w:rsidR="009C5D65" w:rsidRPr="004518EA" w:rsidRDefault="001B5707" w:rsidP="004518EA">
    <w:pPr>
      <w:pStyle w:val="Pieddepage"/>
    </w:pPr>
    <w:r w:rsidRPr="004518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4C0D" w14:textId="77777777" w:rsidR="009E68C0" w:rsidRDefault="009E68C0" w:rsidP="009C5D65">
      <w:pPr>
        <w:spacing w:after="0" w:line="240" w:lineRule="auto"/>
      </w:pPr>
      <w:r>
        <w:separator/>
      </w:r>
    </w:p>
  </w:footnote>
  <w:footnote w:type="continuationSeparator" w:id="0">
    <w:p w14:paraId="65B7F709" w14:textId="77777777" w:rsidR="009E68C0" w:rsidRDefault="009E68C0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DC"/>
    <w:multiLevelType w:val="hybridMultilevel"/>
    <w:tmpl w:val="B06CB5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287"/>
    <w:multiLevelType w:val="hybridMultilevel"/>
    <w:tmpl w:val="E3389E70"/>
    <w:lvl w:ilvl="0" w:tplc="2200D6FA">
      <w:start w:val="1"/>
      <w:numFmt w:val="lowerLetter"/>
      <w:lvlText w:val="%1."/>
      <w:lvlJc w:val="left"/>
      <w:pPr>
        <w:ind w:left="2154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9" w:hanging="360"/>
      </w:pPr>
    </w:lvl>
    <w:lvl w:ilvl="2" w:tplc="0C0C001B" w:tentative="1">
      <w:start w:val="1"/>
      <w:numFmt w:val="lowerRoman"/>
      <w:lvlText w:val="%3."/>
      <w:lvlJc w:val="right"/>
      <w:pPr>
        <w:ind w:left="3249" w:hanging="180"/>
      </w:pPr>
    </w:lvl>
    <w:lvl w:ilvl="3" w:tplc="0C0C000F" w:tentative="1">
      <w:start w:val="1"/>
      <w:numFmt w:val="decimal"/>
      <w:lvlText w:val="%4."/>
      <w:lvlJc w:val="left"/>
      <w:pPr>
        <w:ind w:left="3969" w:hanging="360"/>
      </w:pPr>
    </w:lvl>
    <w:lvl w:ilvl="4" w:tplc="0C0C0019" w:tentative="1">
      <w:start w:val="1"/>
      <w:numFmt w:val="lowerLetter"/>
      <w:lvlText w:val="%5."/>
      <w:lvlJc w:val="left"/>
      <w:pPr>
        <w:ind w:left="4689" w:hanging="360"/>
      </w:pPr>
    </w:lvl>
    <w:lvl w:ilvl="5" w:tplc="0C0C001B" w:tentative="1">
      <w:start w:val="1"/>
      <w:numFmt w:val="lowerRoman"/>
      <w:lvlText w:val="%6."/>
      <w:lvlJc w:val="right"/>
      <w:pPr>
        <w:ind w:left="5409" w:hanging="180"/>
      </w:pPr>
    </w:lvl>
    <w:lvl w:ilvl="6" w:tplc="0C0C000F" w:tentative="1">
      <w:start w:val="1"/>
      <w:numFmt w:val="decimal"/>
      <w:lvlText w:val="%7."/>
      <w:lvlJc w:val="left"/>
      <w:pPr>
        <w:ind w:left="6129" w:hanging="360"/>
      </w:pPr>
    </w:lvl>
    <w:lvl w:ilvl="7" w:tplc="0C0C0019" w:tentative="1">
      <w:start w:val="1"/>
      <w:numFmt w:val="lowerLetter"/>
      <w:lvlText w:val="%8."/>
      <w:lvlJc w:val="left"/>
      <w:pPr>
        <w:ind w:left="6849" w:hanging="360"/>
      </w:pPr>
    </w:lvl>
    <w:lvl w:ilvl="8" w:tplc="0C0C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" w15:restartNumberingAfterBreak="0">
    <w:nsid w:val="0B6D7D64"/>
    <w:multiLevelType w:val="multilevel"/>
    <w:tmpl w:val="968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03898"/>
    <w:multiLevelType w:val="hybridMultilevel"/>
    <w:tmpl w:val="C4407218"/>
    <w:lvl w:ilvl="0" w:tplc="F90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CF5"/>
    <w:multiLevelType w:val="hybridMultilevel"/>
    <w:tmpl w:val="58EE3C04"/>
    <w:lvl w:ilvl="0" w:tplc="B99878DE">
      <w:start w:val="1"/>
      <w:numFmt w:val="lowerLetter"/>
      <w:lvlText w:val="%1."/>
      <w:lvlJc w:val="left"/>
      <w:pPr>
        <w:ind w:left="1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05D3B71"/>
    <w:multiLevelType w:val="hybridMultilevel"/>
    <w:tmpl w:val="A02C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C98"/>
    <w:multiLevelType w:val="hybridMultilevel"/>
    <w:tmpl w:val="8D84670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BDF"/>
    <w:multiLevelType w:val="hybridMultilevel"/>
    <w:tmpl w:val="493AC4C4"/>
    <w:lvl w:ilvl="0" w:tplc="2FCCF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C51D2F"/>
    <w:multiLevelType w:val="hybridMultilevel"/>
    <w:tmpl w:val="371820F6"/>
    <w:lvl w:ilvl="0" w:tplc="9C8E6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80660D"/>
    <w:multiLevelType w:val="hybridMultilevel"/>
    <w:tmpl w:val="FD309EEE"/>
    <w:lvl w:ilvl="0" w:tplc="7F02EF2C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700D"/>
    <w:multiLevelType w:val="hybridMultilevel"/>
    <w:tmpl w:val="F524F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5DFF"/>
    <w:multiLevelType w:val="hybridMultilevel"/>
    <w:tmpl w:val="9026A070"/>
    <w:lvl w:ilvl="0" w:tplc="2200D6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123"/>
    <w:multiLevelType w:val="hybridMultilevel"/>
    <w:tmpl w:val="FC34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E949B5"/>
    <w:multiLevelType w:val="multilevel"/>
    <w:tmpl w:val="E2961278"/>
    <w:styleLink w:val="WWNum35"/>
    <w:lvl w:ilvl="0">
      <w:start w:val="1"/>
      <w:numFmt w:val="lowerLetter"/>
      <w:lvlText w:val="%1."/>
      <w:lvlJc w:val="left"/>
      <w:pPr>
        <w:ind w:left="1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6" w15:restartNumberingAfterBreak="0">
    <w:nsid w:val="77622FD2"/>
    <w:multiLevelType w:val="hybridMultilevel"/>
    <w:tmpl w:val="B3BA5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602B"/>
    <w:multiLevelType w:val="hybridMultilevel"/>
    <w:tmpl w:val="5E7C23FA"/>
    <w:styleLink w:val="ImportedStyle4"/>
    <w:lvl w:ilvl="0" w:tplc="8EAAB52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C042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A2A0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50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AAE7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3618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C8D9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81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2E6EC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CFD5282"/>
    <w:multiLevelType w:val="hybridMultilevel"/>
    <w:tmpl w:val="5E7C23FA"/>
    <w:numStyleLink w:val="ImportedStyle4"/>
  </w:abstractNum>
  <w:abstractNum w:abstractNumId="19" w15:restartNumberingAfterBreak="0">
    <w:nsid w:val="7EA145FE"/>
    <w:multiLevelType w:val="hybridMultilevel"/>
    <w:tmpl w:val="B164CFD4"/>
    <w:lvl w:ilvl="0" w:tplc="2200D6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95089">
    <w:abstractNumId w:val="0"/>
  </w:num>
  <w:num w:numId="2" w16cid:durableId="317809921">
    <w:abstractNumId w:val="9"/>
  </w:num>
  <w:num w:numId="3" w16cid:durableId="1170951572">
    <w:abstractNumId w:val="13"/>
  </w:num>
  <w:num w:numId="4" w16cid:durableId="1555852770">
    <w:abstractNumId w:val="6"/>
  </w:num>
  <w:num w:numId="5" w16cid:durableId="73091177">
    <w:abstractNumId w:val="14"/>
  </w:num>
  <w:num w:numId="6" w16cid:durableId="1170439891">
    <w:abstractNumId w:val="2"/>
  </w:num>
  <w:num w:numId="7" w16cid:durableId="1872955483">
    <w:abstractNumId w:val="5"/>
  </w:num>
  <w:num w:numId="8" w16cid:durableId="46806458">
    <w:abstractNumId w:val="17"/>
  </w:num>
  <w:num w:numId="9" w16cid:durableId="1280918912">
    <w:abstractNumId w:val="18"/>
  </w:num>
  <w:num w:numId="10" w16cid:durableId="1171020976">
    <w:abstractNumId w:val="3"/>
  </w:num>
  <w:num w:numId="11" w16cid:durableId="240414821">
    <w:abstractNumId w:val="4"/>
  </w:num>
  <w:num w:numId="12" w16cid:durableId="951206510">
    <w:abstractNumId w:val="11"/>
  </w:num>
  <w:num w:numId="13" w16cid:durableId="1882282084">
    <w:abstractNumId w:val="10"/>
  </w:num>
  <w:num w:numId="14" w16cid:durableId="407004302">
    <w:abstractNumId w:val="16"/>
  </w:num>
  <w:num w:numId="15" w16cid:durableId="1569413028">
    <w:abstractNumId w:val="8"/>
  </w:num>
  <w:num w:numId="16" w16cid:durableId="860046364">
    <w:abstractNumId w:val="7"/>
  </w:num>
  <w:num w:numId="17" w16cid:durableId="9987042">
    <w:abstractNumId w:val="19"/>
  </w:num>
  <w:num w:numId="18" w16cid:durableId="643237307">
    <w:abstractNumId w:val="1"/>
  </w:num>
  <w:num w:numId="19" w16cid:durableId="1551302834">
    <w:abstractNumId w:val="12"/>
  </w:num>
  <w:num w:numId="20" w16cid:durableId="2003851768">
    <w:abstractNumId w:val="15"/>
  </w:num>
  <w:num w:numId="21" w16cid:durableId="138209529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0E2A"/>
    <w:rsid w:val="0007244F"/>
    <w:rsid w:val="000944A5"/>
    <w:rsid w:val="000F30DA"/>
    <w:rsid w:val="0011667E"/>
    <w:rsid w:val="00140F58"/>
    <w:rsid w:val="00143377"/>
    <w:rsid w:val="001553C1"/>
    <w:rsid w:val="00155575"/>
    <w:rsid w:val="00166B34"/>
    <w:rsid w:val="001864A0"/>
    <w:rsid w:val="00196D2F"/>
    <w:rsid w:val="001B5707"/>
    <w:rsid w:val="001D09D6"/>
    <w:rsid w:val="001D10FA"/>
    <w:rsid w:val="001D65BF"/>
    <w:rsid w:val="00200FE2"/>
    <w:rsid w:val="00233991"/>
    <w:rsid w:val="0023618D"/>
    <w:rsid w:val="0026373A"/>
    <w:rsid w:val="002F1923"/>
    <w:rsid w:val="002F5D5D"/>
    <w:rsid w:val="00304CD9"/>
    <w:rsid w:val="00305696"/>
    <w:rsid w:val="00330600"/>
    <w:rsid w:val="00331220"/>
    <w:rsid w:val="003463C8"/>
    <w:rsid w:val="00360EF5"/>
    <w:rsid w:val="00375A86"/>
    <w:rsid w:val="003854CF"/>
    <w:rsid w:val="00395C14"/>
    <w:rsid w:val="003C4E49"/>
    <w:rsid w:val="003D53AF"/>
    <w:rsid w:val="003E1291"/>
    <w:rsid w:val="003E72DC"/>
    <w:rsid w:val="003F17D9"/>
    <w:rsid w:val="003F28B4"/>
    <w:rsid w:val="00405A83"/>
    <w:rsid w:val="004110E8"/>
    <w:rsid w:val="004456CA"/>
    <w:rsid w:val="004518EA"/>
    <w:rsid w:val="00462978"/>
    <w:rsid w:val="00464534"/>
    <w:rsid w:val="0047224B"/>
    <w:rsid w:val="00474368"/>
    <w:rsid w:val="0047558B"/>
    <w:rsid w:val="0048122B"/>
    <w:rsid w:val="0048507D"/>
    <w:rsid w:val="00487841"/>
    <w:rsid w:val="004A0A30"/>
    <w:rsid w:val="004A680D"/>
    <w:rsid w:val="004C429A"/>
    <w:rsid w:val="004D4446"/>
    <w:rsid w:val="004E093C"/>
    <w:rsid w:val="004E7423"/>
    <w:rsid w:val="00501747"/>
    <w:rsid w:val="00522A58"/>
    <w:rsid w:val="005452CE"/>
    <w:rsid w:val="00546E26"/>
    <w:rsid w:val="00550315"/>
    <w:rsid w:val="0056004F"/>
    <w:rsid w:val="00584675"/>
    <w:rsid w:val="005A1FCE"/>
    <w:rsid w:val="0060586E"/>
    <w:rsid w:val="006322FC"/>
    <w:rsid w:val="0063624A"/>
    <w:rsid w:val="00644B4C"/>
    <w:rsid w:val="00646753"/>
    <w:rsid w:val="00650494"/>
    <w:rsid w:val="00656E00"/>
    <w:rsid w:val="00686787"/>
    <w:rsid w:val="00697951"/>
    <w:rsid w:val="006A4C48"/>
    <w:rsid w:val="006B0ED4"/>
    <w:rsid w:val="006B35EF"/>
    <w:rsid w:val="006B484A"/>
    <w:rsid w:val="006D1893"/>
    <w:rsid w:val="006D7661"/>
    <w:rsid w:val="006D7814"/>
    <w:rsid w:val="006F616D"/>
    <w:rsid w:val="007149FE"/>
    <w:rsid w:val="00721C3D"/>
    <w:rsid w:val="00755EDC"/>
    <w:rsid w:val="007A09F7"/>
    <w:rsid w:val="007B72FD"/>
    <w:rsid w:val="007C78E1"/>
    <w:rsid w:val="007D3E0E"/>
    <w:rsid w:val="007E5E32"/>
    <w:rsid w:val="0085587B"/>
    <w:rsid w:val="008610E5"/>
    <w:rsid w:val="00866C87"/>
    <w:rsid w:val="00877D8C"/>
    <w:rsid w:val="0088079F"/>
    <w:rsid w:val="00882334"/>
    <w:rsid w:val="00883E95"/>
    <w:rsid w:val="00885AC6"/>
    <w:rsid w:val="008B3AA1"/>
    <w:rsid w:val="008D3405"/>
    <w:rsid w:val="008F0F9D"/>
    <w:rsid w:val="00916613"/>
    <w:rsid w:val="0093476F"/>
    <w:rsid w:val="00935873"/>
    <w:rsid w:val="00944A91"/>
    <w:rsid w:val="00947A63"/>
    <w:rsid w:val="00952275"/>
    <w:rsid w:val="00963007"/>
    <w:rsid w:val="00970207"/>
    <w:rsid w:val="009B0F0D"/>
    <w:rsid w:val="009B64E8"/>
    <w:rsid w:val="009C00DE"/>
    <w:rsid w:val="009C5700"/>
    <w:rsid w:val="009C5D65"/>
    <w:rsid w:val="009E034F"/>
    <w:rsid w:val="009E68C0"/>
    <w:rsid w:val="00A03E34"/>
    <w:rsid w:val="00A145EF"/>
    <w:rsid w:val="00A31539"/>
    <w:rsid w:val="00A53ACA"/>
    <w:rsid w:val="00A73C5F"/>
    <w:rsid w:val="00AA6297"/>
    <w:rsid w:val="00AB1459"/>
    <w:rsid w:val="00AE2056"/>
    <w:rsid w:val="00AE492C"/>
    <w:rsid w:val="00AE4A61"/>
    <w:rsid w:val="00B0403C"/>
    <w:rsid w:val="00B35528"/>
    <w:rsid w:val="00B46A73"/>
    <w:rsid w:val="00B53F4A"/>
    <w:rsid w:val="00B56310"/>
    <w:rsid w:val="00B567F0"/>
    <w:rsid w:val="00B67D71"/>
    <w:rsid w:val="00BB1F00"/>
    <w:rsid w:val="00BC5AA2"/>
    <w:rsid w:val="00BE79C8"/>
    <w:rsid w:val="00BF0620"/>
    <w:rsid w:val="00BF3597"/>
    <w:rsid w:val="00BF665F"/>
    <w:rsid w:val="00C21F1F"/>
    <w:rsid w:val="00C30015"/>
    <w:rsid w:val="00C4229F"/>
    <w:rsid w:val="00C6035F"/>
    <w:rsid w:val="00C616B8"/>
    <w:rsid w:val="00C64D58"/>
    <w:rsid w:val="00C65969"/>
    <w:rsid w:val="00C65EA4"/>
    <w:rsid w:val="00C6653D"/>
    <w:rsid w:val="00C7652A"/>
    <w:rsid w:val="00CA4EFF"/>
    <w:rsid w:val="00CB2CE3"/>
    <w:rsid w:val="00CD7D1A"/>
    <w:rsid w:val="00CF6AB9"/>
    <w:rsid w:val="00D06B24"/>
    <w:rsid w:val="00D36A8E"/>
    <w:rsid w:val="00D85BB8"/>
    <w:rsid w:val="00DC6032"/>
    <w:rsid w:val="00E054EC"/>
    <w:rsid w:val="00E0758B"/>
    <w:rsid w:val="00E24FED"/>
    <w:rsid w:val="00E76DB1"/>
    <w:rsid w:val="00E82F0F"/>
    <w:rsid w:val="00E845A5"/>
    <w:rsid w:val="00E900DD"/>
    <w:rsid w:val="00EA335A"/>
    <w:rsid w:val="00EA4157"/>
    <w:rsid w:val="00F01027"/>
    <w:rsid w:val="00F13BFE"/>
    <w:rsid w:val="00F341A4"/>
    <w:rsid w:val="00F567A1"/>
    <w:rsid w:val="00FB371E"/>
    <w:rsid w:val="00FC1869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12EFFC"/>
  <w15:docId w15:val="{4361E191-7BAF-4F12-B7D7-5510650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7423"/>
    <w:pPr>
      <w:ind w:left="720"/>
      <w:contextualSpacing/>
    </w:pPr>
    <w:rPr>
      <w:rFonts w:eastAsiaTheme="minorHAnsi" w:cstheme="minorBidi"/>
    </w:rPr>
  </w:style>
  <w:style w:type="character" w:styleId="lev">
    <w:name w:val="Strong"/>
    <w:basedOn w:val="Policepardfaut"/>
    <w:uiPriority w:val="22"/>
    <w:qFormat/>
    <w:rsid w:val="00360EF5"/>
    <w:rPr>
      <w:b/>
      <w:bCs/>
    </w:rPr>
  </w:style>
  <w:style w:type="paragraph" w:styleId="NormalWeb">
    <w:name w:val="Normal (Web)"/>
    <w:basedOn w:val="Normal"/>
    <w:uiPriority w:val="99"/>
    <w:unhideWhenUsed/>
    <w:rsid w:val="0091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CA" w:eastAsia="en-CA"/>
    </w:rPr>
  </w:style>
  <w:style w:type="character" w:styleId="Accentuation">
    <w:name w:val="Emphasis"/>
    <w:basedOn w:val="Policepardfaut"/>
    <w:uiPriority w:val="20"/>
    <w:qFormat/>
    <w:rsid w:val="00A03E34"/>
    <w:rPr>
      <w:i/>
      <w:iCs/>
    </w:rPr>
  </w:style>
  <w:style w:type="paragraph" w:customStyle="1" w:styleId="Body">
    <w:name w:val="Body"/>
    <w:rsid w:val="00C64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ImportedStyle4">
    <w:name w:val="Imported Style 4"/>
    <w:rsid w:val="00DC6032"/>
    <w:pPr>
      <w:numPr>
        <w:numId w:val="8"/>
      </w:numPr>
    </w:pPr>
  </w:style>
  <w:style w:type="paragraph" w:styleId="Sansinterligne">
    <w:name w:val="No Spacing"/>
    <w:basedOn w:val="Normal"/>
    <w:uiPriority w:val="1"/>
    <w:qFormat/>
    <w:rsid w:val="007D3E0E"/>
    <w:pPr>
      <w:spacing w:after="0" w:line="240" w:lineRule="auto"/>
    </w:pPr>
    <w:rPr>
      <w:rFonts w:ascii="Calibri" w:eastAsiaTheme="minorHAnsi" w:hAnsi="Calibri" w:cs="Calibri"/>
      <w:sz w:val="22"/>
    </w:rPr>
  </w:style>
  <w:style w:type="paragraph" w:customStyle="1" w:styleId="Standarduser">
    <w:name w:val="Standard (user)"/>
    <w:rsid w:val="004518EA"/>
    <w:pPr>
      <w:suppressAutoHyphens/>
      <w:autoSpaceDN w:val="0"/>
      <w:spacing w:after="200" w:line="276" w:lineRule="auto"/>
      <w:textAlignment w:val="baseline"/>
    </w:pPr>
    <w:rPr>
      <w:sz w:val="24"/>
      <w:szCs w:val="22"/>
      <w:lang w:eastAsia="en-US"/>
    </w:rPr>
  </w:style>
  <w:style w:type="paragraph" w:customStyle="1" w:styleId="Default">
    <w:name w:val="Default"/>
    <w:rsid w:val="001D10FA"/>
    <w:pPr>
      <w:suppressAutoHyphens/>
      <w:autoSpaceDN w:val="0"/>
      <w:textAlignment w:val="baseline"/>
    </w:pPr>
    <w:rPr>
      <w:rFonts w:cs="Arial"/>
      <w:color w:val="000000"/>
      <w:sz w:val="24"/>
      <w:szCs w:val="24"/>
      <w:lang w:val="en-CA"/>
    </w:rPr>
  </w:style>
  <w:style w:type="numbering" w:customStyle="1" w:styleId="WWNum35">
    <w:name w:val="WWNum35"/>
    <w:basedOn w:val="Aucuneliste"/>
    <w:rsid w:val="001D10F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622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5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61C6-B925-42C8-8FB5-F1FB8F3B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2016-04-26T15:51:00Z</cp:lastPrinted>
  <dcterms:created xsi:type="dcterms:W3CDTF">2023-09-23T15:03:00Z</dcterms:created>
  <dcterms:modified xsi:type="dcterms:W3CDTF">2023-09-23T15:03:00Z</dcterms:modified>
</cp:coreProperties>
</file>