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7700" w14:textId="1CE48D0E" w:rsidR="00E228CC" w:rsidRDefault="00E228CC" w:rsidP="00977283">
      <w:pP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</w:p>
    <w:p w14:paraId="4368F38C" w14:textId="026517AD" w:rsidR="00984981" w:rsidRDefault="00DC0161" w:rsidP="00977283">
      <w:pP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</w:pPr>
      <w:r w:rsidRPr="00955D2D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The follo</w:t>
      </w:r>
      <w:r w:rsidR="00955D2D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 xml:space="preserve">wing is a report of the activities </w:t>
      </w:r>
      <w:r w:rsidR="00EF7282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of RTOERO since our last ACER-CART executive meeting</w:t>
      </w:r>
      <w:r w:rsidR="00EF049F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.</w:t>
      </w:r>
    </w:p>
    <w:p w14:paraId="5D55D231" w14:textId="77777777" w:rsidR="00EF049F" w:rsidRPr="00955D2D" w:rsidRDefault="00EF049F" w:rsidP="00977283">
      <w:pP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</w:pPr>
    </w:p>
    <w:p w14:paraId="78B03C5A" w14:textId="06FA5CC8" w:rsidR="00DC0161" w:rsidRDefault="00DC0161" w:rsidP="00255AAA">
      <w:pPr>
        <w:numPr>
          <w:ilvl w:val="0"/>
          <w:numId w:val="1"/>
        </w:numPr>
        <w:ind w:hanging="360"/>
      </w:pPr>
      <w:r>
        <w:t>The Board received updated reports on RTOERO’s Vibrant Voices Advocacy for 2022</w:t>
      </w:r>
      <w:r w:rsidR="00EF049F">
        <w:t>. This includes not</w:t>
      </w:r>
      <w:r w:rsidR="002827C7">
        <w:t xml:space="preserve"> only our activities at Queens Park in October</w:t>
      </w:r>
      <w:r w:rsidR="00B25A33">
        <w:t>, but on Parliament Hill in April</w:t>
      </w:r>
      <w:r w:rsidR="000C4284">
        <w:t xml:space="preserve">. Both of </w:t>
      </w:r>
      <w:proofErr w:type="gramStart"/>
      <w:r w:rsidR="000C4284">
        <w:t>these event</w:t>
      </w:r>
      <w:proofErr w:type="gramEnd"/>
      <w:r w:rsidR="000C4284">
        <w:t xml:space="preserve"> will include </w:t>
      </w:r>
      <w:r w:rsidR="00EC518A">
        <w:t xml:space="preserve">numerous </w:t>
      </w:r>
      <w:r w:rsidR="000C4284">
        <w:t>meetings with</w:t>
      </w:r>
      <w:r w:rsidR="00EC518A">
        <w:t xml:space="preserve"> </w:t>
      </w:r>
      <w:r w:rsidR="000C4284">
        <w:t>MPPs and MPs</w:t>
      </w:r>
      <w:r w:rsidR="007A206C">
        <w:t xml:space="preserve">. In October, COVID allowing, </w:t>
      </w:r>
      <w:r w:rsidR="00255AAA">
        <w:t>it will include a luncheon.</w:t>
      </w:r>
      <w:r w:rsidR="000C4284">
        <w:t xml:space="preserve"> </w:t>
      </w:r>
    </w:p>
    <w:p w14:paraId="553B4497" w14:textId="77777777" w:rsidR="00255AAA" w:rsidRDefault="00255AAA" w:rsidP="00255AAA">
      <w:pPr>
        <w:ind w:left="360" w:firstLine="0"/>
      </w:pPr>
    </w:p>
    <w:p w14:paraId="5006EA19" w14:textId="77777777" w:rsidR="00DC0161" w:rsidRDefault="00DC0161" w:rsidP="00DC0161">
      <w:pPr>
        <w:numPr>
          <w:ilvl w:val="0"/>
          <w:numId w:val="1"/>
        </w:numPr>
        <w:ind w:hanging="360"/>
      </w:pPr>
      <w:r>
        <w:t xml:space="preserve">An award for outstanding service to seniors by a non-member was approved and is to be developed. </w:t>
      </w:r>
    </w:p>
    <w:p w14:paraId="344F9813" w14:textId="77777777" w:rsidR="00DC0161" w:rsidRDefault="00DC0161" w:rsidP="00DC0161">
      <w:pPr>
        <w:spacing w:after="0" w:line="259" w:lineRule="auto"/>
        <w:ind w:left="360" w:firstLine="0"/>
      </w:pPr>
      <w:r>
        <w:t xml:space="preserve"> </w:t>
      </w:r>
    </w:p>
    <w:p w14:paraId="6C89E651" w14:textId="5AAB5BE5" w:rsidR="00DC0161" w:rsidRDefault="00DB516B" w:rsidP="00DC0161">
      <w:pPr>
        <w:numPr>
          <w:ilvl w:val="0"/>
          <w:numId w:val="1"/>
        </w:numPr>
        <w:ind w:hanging="360"/>
      </w:pPr>
      <w:r>
        <w:t xml:space="preserve">RTOERO is still monitoring </w:t>
      </w:r>
      <w:r w:rsidR="00DC0161">
        <w:t xml:space="preserve">discussions </w:t>
      </w:r>
      <w:r>
        <w:t xml:space="preserve">that </w:t>
      </w:r>
      <w:r w:rsidR="00DC0161">
        <w:t>are still ongoing between the Ontario Optometrists Association and the Ontario Government</w:t>
      </w:r>
      <w:r w:rsidR="00281654">
        <w:t>. After the wo</w:t>
      </w:r>
      <w:r w:rsidR="00B61C3A">
        <w:t xml:space="preserve">rk stoppage on seniors in the summer-fall, </w:t>
      </w:r>
      <w:r w:rsidR="00281654">
        <w:t>s</w:t>
      </w:r>
      <w:r w:rsidR="00DC0161">
        <w:t xml:space="preserve">ervices </w:t>
      </w:r>
      <w:r w:rsidR="00B61C3A">
        <w:t xml:space="preserve">now </w:t>
      </w:r>
      <w:r w:rsidR="00DC0161">
        <w:t xml:space="preserve">continue to be provided. </w:t>
      </w:r>
    </w:p>
    <w:p w14:paraId="0155B454" w14:textId="77777777" w:rsidR="00DC0161" w:rsidRDefault="00DC0161" w:rsidP="00DC0161">
      <w:pPr>
        <w:spacing w:after="0" w:line="259" w:lineRule="auto"/>
        <w:ind w:left="360" w:firstLine="0"/>
      </w:pPr>
      <w:r>
        <w:t xml:space="preserve"> </w:t>
      </w:r>
    </w:p>
    <w:p w14:paraId="30315AEB" w14:textId="77777777" w:rsidR="009122F3" w:rsidRDefault="00DC0161" w:rsidP="009122F3">
      <w:pPr>
        <w:numPr>
          <w:ilvl w:val="0"/>
          <w:numId w:val="1"/>
        </w:numPr>
        <w:spacing w:after="0" w:line="259" w:lineRule="auto"/>
        <w:ind w:left="216" w:firstLine="0"/>
      </w:pPr>
      <w:r>
        <w:t xml:space="preserve">A plan was presented on the return to working at </w:t>
      </w:r>
      <w:r w:rsidR="004017A5">
        <w:t>our o</w:t>
      </w:r>
      <w:r w:rsidR="003653C4">
        <w:t xml:space="preserve">ffices at </w:t>
      </w:r>
      <w:r>
        <w:t xml:space="preserve">18 </w:t>
      </w:r>
      <w:proofErr w:type="spellStart"/>
      <w:r>
        <w:t>Spadina</w:t>
      </w:r>
      <w:proofErr w:type="spellEnd"/>
      <w:r>
        <w:t xml:space="preserve">. </w:t>
      </w:r>
      <w:r w:rsidR="003653C4">
        <w:t xml:space="preserve">Facilities have been installed </w:t>
      </w:r>
      <w:r w:rsidR="00635394">
        <w:t>to be able to run</w:t>
      </w:r>
      <w:r w:rsidR="0043260B">
        <w:t xml:space="preserve"> meetings that are</w:t>
      </w:r>
      <w:r w:rsidR="00635394">
        <w:t xml:space="preserve"> in</w:t>
      </w:r>
      <w:r w:rsidR="0043260B">
        <w:t>-</w:t>
      </w:r>
      <w:r w:rsidR="00635394">
        <w:t>person</w:t>
      </w:r>
      <w:r w:rsidR="0043260B">
        <w:t xml:space="preserve"> and </w:t>
      </w:r>
      <w:proofErr w:type="gramStart"/>
      <w:r w:rsidR="00635394">
        <w:t>Zoom</w:t>
      </w:r>
      <w:proofErr w:type="gramEnd"/>
      <w:r w:rsidR="00A5577C">
        <w:t>.</w:t>
      </w:r>
      <w:r w:rsidR="00635394">
        <w:t xml:space="preserve"> </w:t>
      </w:r>
      <w:r>
        <w:t>The Board and committees will begin hybrid meetings after April 4.</w:t>
      </w:r>
    </w:p>
    <w:p w14:paraId="7079A649" w14:textId="77777777" w:rsidR="009122F3" w:rsidRDefault="009122F3" w:rsidP="009122F3">
      <w:pPr>
        <w:pStyle w:val="Paragraphedeliste"/>
      </w:pPr>
    </w:p>
    <w:p w14:paraId="5DCBBAC3" w14:textId="77777777" w:rsidR="00242F84" w:rsidRDefault="00660209" w:rsidP="009122F3">
      <w:pPr>
        <w:numPr>
          <w:ilvl w:val="0"/>
          <w:numId w:val="1"/>
        </w:numPr>
        <w:spacing w:after="0" w:line="259" w:lineRule="auto"/>
        <w:ind w:left="216" w:firstLine="0"/>
      </w:pPr>
      <w:r>
        <w:t xml:space="preserve">As you are aware, RTOERO runs its own Group Insurance </w:t>
      </w:r>
      <w:r w:rsidR="00C32492">
        <w:t xml:space="preserve">Plan. </w:t>
      </w:r>
      <w:r w:rsidR="00A5577C">
        <w:t>A p</w:t>
      </w:r>
      <w:r w:rsidR="00DC0161">
        <w:t>resentation w</w:t>
      </w:r>
      <w:r w:rsidR="00A5577C">
        <w:t>as</w:t>
      </w:r>
      <w:r w:rsidR="00DC0161">
        <w:t xml:space="preserve"> </w:t>
      </w:r>
      <w:r w:rsidR="00AD01E6">
        <w:t>made</w:t>
      </w:r>
      <w:r w:rsidR="00DC0161">
        <w:t xml:space="preserve"> on </w:t>
      </w:r>
      <w:r w:rsidR="00AD01E6">
        <w:t xml:space="preserve">the advantages and disadvantages of </w:t>
      </w:r>
      <w:r w:rsidR="00DC0161">
        <w:t xml:space="preserve">Group versus Individual Insurance Plans. </w:t>
      </w:r>
      <w:r w:rsidR="00797FAB">
        <w:t>It is much more to our advantage to keep the plan a group plan.</w:t>
      </w:r>
    </w:p>
    <w:p w14:paraId="6BC8A859" w14:textId="77777777" w:rsidR="00242F84" w:rsidRDefault="00242F84" w:rsidP="00242F84">
      <w:pPr>
        <w:pStyle w:val="Paragraphedeliste"/>
      </w:pPr>
    </w:p>
    <w:p w14:paraId="289C9316" w14:textId="1027B15B" w:rsidR="009122F3" w:rsidRDefault="009122F3" w:rsidP="009122F3">
      <w:pPr>
        <w:numPr>
          <w:ilvl w:val="0"/>
          <w:numId w:val="1"/>
        </w:numPr>
        <w:spacing w:after="0" w:line="259" w:lineRule="auto"/>
        <w:ind w:left="216" w:firstLine="0"/>
      </w:pPr>
      <w:r w:rsidRPr="009122F3">
        <w:t xml:space="preserve"> </w:t>
      </w:r>
      <w:r>
        <w:t>Subject to any last-minute Ontario or Toronto public health restrictions, the RTOERO 2022 annual meeting on May 16</w:t>
      </w:r>
      <w:r w:rsidRPr="009122F3">
        <w:rPr>
          <w:vertAlign w:val="superscript"/>
        </w:rPr>
        <w:t>th</w:t>
      </w:r>
      <w:r>
        <w:t xml:space="preserve"> will be scheduled as a hybrid meeting for registered corporate members and alternates, with in-person (Eaton Centre Marriott) and virtual options for attendance and participation</w:t>
      </w:r>
    </w:p>
    <w:p w14:paraId="6FADE9EC" w14:textId="77777777" w:rsidR="009122F3" w:rsidRDefault="009122F3" w:rsidP="009122F3">
      <w:pPr>
        <w:pStyle w:val="Paragraphedeliste"/>
      </w:pPr>
    </w:p>
    <w:p w14:paraId="36AEEC59" w14:textId="5290CE8B" w:rsidR="009122F3" w:rsidRDefault="00DC24B3" w:rsidP="009122F3">
      <w:pPr>
        <w:numPr>
          <w:ilvl w:val="0"/>
          <w:numId w:val="1"/>
        </w:numPr>
        <w:spacing w:after="0" w:line="259" w:lineRule="auto"/>
        <w:ind w:left="216" w:firstLine="0"/>
      </w:pPr>
      <w:r>
        <w:t xml:space="preserve">The Board approved the establishment of a partnership between RTOERO and the Canadian Foundation for Economic Education (CFEE), and CanAge, one of Canada’s national seniors’ advocacy organizations, </w:t>
      </w:r>
      <w:r w:rsidR="008339D1">
        <w:t xml:space="preserve">both </w:t>
      </w:r>
      <w:r>
        <w:t>effective March 2022.</w:t>
      </w:r>
    </w:p>
    <w:p w14:paraId="6E7F23C0" w14:textId="77777777" w:rsidR="00DC24B3" w:rsidRDefault="00DC24B3" w:rsidP="00DC24B3">
      <w:pPr>
        <w:pStyle w:val="Paragraphedeliste"/>
      </w:pPr>
    </w:p>
    <w:p w14:paraId="77E86AD5" w14:textId="77777777" w:rsidR="00DC0161" w:rsidRDefault="00DC0161" w:rsidP="00977283">
      <w:pP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</w:p>
    <w:p w14:paraId="73B91B7F" w14:textId="1C07BB12" w:rsidR="007B5D5F" w:rsidRPr="007B5D5F" w:rsidRDefault="007B5D5F" w:rsidP="00977283">
      <w:pP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</w:pPr>
      <w:r w:rsidRPr="007B5D5F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Martha Foster</w:t>
      </w:r>
    </w:p>
    <w:p w14:paraId="76883980" w14:textId="510A587A" w:rsidR="007B5D5F" w:rsidRDefault="007B5D5F" w:rsidP="00977283">
      <w:pP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</w:pPr>
      <w:r w:rsidRPr="007B5D5F"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Ontario Representative</w:t>
      </w:r>
    </w:p>
    <w:p w14:paraId="24245B31" w14:textId="4BFE6984" w:rsidR="00701908" w:rsidRPr="007B5D5F" w:rsidRDefault="00701908" w:rsidP="00977283">
      <w:pP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auto"/>
          <w:bdr w:val="none" w:sz="0" w:space="0" w:color="auto" w:frame="1"/>
          <w:shd w:val="clear" w:color="auto" w:fill="FFFFFF"/>
        </w:rPr>
        <w:t>March 2022</w:t>
      </w:r>
    </w:p>
    <w:p w14:paraId="3926C9A1" w14:textId="13279FBB" w:rsidR="00DE48EC" w:rsidRDefault="00DE48EC" w:rsidP="00F91351">
      <w:pPr>
        <w:tabs>
          <w:tab w:val="left" w:pos="2625"/>
        </w:tabs>
        <w:jc w:val="center"/>
        <w:rPr>
          <w:noProof/>
          <w:bdr w:val="none" w:sz="0" w:space="0" w:color="auto" w:frame="1"/>
          <w:shd w:val="clear" w:color="auto" w:fill="FFFFFF"/>
        </w:rPr>
      </w:pPr>
    </w:p>
    <w:p w14:paraId="01765252" w14:textId="77777777" w:rsidR="00F91351" w:rsidRPr="00F91351" w:rsidRDefault="00F91351" w:rsidP="00DE48EC">
      <w:pPr>
        <w:tabs>
          <w:tab w:val="left" w:pos="2625"/>
        </w:tabs>
        <w:rPr>
          <w:noProof/>
          <w:bdr w:val="none" w:sz="0" w:space="0" w:color="auto" w:frame="1"/>
          <w:shd w:val="clear" w:color="auto" w:fill="FFFFFF"/>
        </w:rPr>
      </w:pPr>
    </w:p>
    <w:p w14:paraId="6A7D8DB7" w14:textId="77777777" w:rsidR="00DE48EC" w:rsidRPr="00DE48EC" w:rsidRDefault="00DE48EC" w:rsidP="00DE48EC"/>
    <w:sectPr w:rsidR="00DE48EC" w:rsidRPr="00DE48EC" w:rsidSect="00F91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7203" w14:textId="77777777" w:rsidR="00A00F01" w:rsidRDefault="00A00F01" w:rsidP="00977283">
      <w:pPr>
        <w:spacing w:after="0" w:line="240" w:lineRule="auto"/>
      </w:pPr>
      <w:r>
        <w:separator/>
      </w:r>
    </w:p>
  </w:endnote>
  <w:endnote w:type="continuationSeparator" w:id="0">
    <w:p w14:paraId="67FBCF11" w14:textId="77777777" w:rsidR="00A00F01" w:rsidRDefault="00A00F01" w:rsidP="0097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77E5" w14:textId="77777777" w:rsidR="00977283" w:rsidRDefault="009772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F791" w14:textId="77777777" w:rsidR="00977283" w:rsidRDefault="009772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B2C" w14:textId="77777777" w:rsidR="00977283" w:rsidRDefault="009772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6D74" w14:textId="77777777" w:rsidR="00A00F01" w:rsidRDefault="00A00F01" w:rsidP="00977283">
      <w:pPr>
        <w:spacing w:after="0" w:line="240" w:lineRule="auto"/>
      </w:pPr>
      <w:r>
        <w:separator/>
      </w:r>
    </w:p>
  </w:footnote>
  <w:footnote w:type="continuationSeparator" w:id="0">
    <w:p w14:paraId="0A5D3AEF" w14:textId="77777777" w:rsidR="00A00F01" w:rsidRDefault="00A00F01" w:rsidP="0097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4DDC" w14:textId="77777777" w:rsidR="00977283" w:rsidRDefault="009772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89E1" w14:textId="72599260" w:rsidR="00977283" w:rsidRDefault="00977283">
    <w:pPr>
      <w:pStyle w:val="En-tte"/>
    </w:pPr>
    <w:r>
      <w:rPr>
        <w:rFonts w:ascii="Open Sans" w:hAnsi="Open Sans"/>
        <w:noProof/>
        <w:color w:val="DD3333"/>
        <w:bdr w:val="none" w:sz="0" w:space="0" w:color="auto" w:frame="1"/>
        <w:shd w:val="clear" w:color="auto" w:fill="FFFFFF"/>
      </w:rPr>
      <w:drawing>
        <wp:inline distT="0" distB="0" distL="0" distR="0" wp14:anchorId="715152DA" wp14:editId="25E4FC49">
          <wp:extent cx="1453126" cy="435937"/>
          <wp:effectExtent l="0" t="0" r="0" b="254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196" cy="47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DFC4" w14:textId="77777777" w:rsidR="00977283" w:rsidRDefault="009772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322"/>
    <w:multiLevelType w:val="hybridMultilevel"/>
    <w:tmpl w:val="F44C9798"/>
    <w:lvl w:ilvl="0" w:tplc="06A400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3436">
      <w:start w:val="1"/>
      <w:numFmt w:val="decimal"/>
      <w:lvlText w:val="%2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09476">
      <w:start w:val="1"/>
      <w:numFmt w:val="lowerLetter"/>
      <w:lvlText w:val="%3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8002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843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CEE5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0358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024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E0C5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C4284"/>
    <w:rsid w:val="00113980"/>
    <w:rsid w:val="00196659"/>
    <w:rsid w:val="001E54AE"/>
    <w:rsid w:val="00242F84"/>
    <w:rsid w:val="00255AAA"/>
    <w:rsid w:val="0027206A"/>
    <w:rsid w:val="00281654"/>
    <w:rsid w:val="002827C7"/>
    <w:rsid w:val="003653C4"/>
    <w:rsid w:val="004017A5"/>
    <w:rsid w:val="0043260B"/>
    <w:rsid w:val="00635394"/>
    <w:rsid w:val="00660209"/>
    <w:rsid w:val="006B3685"/>
    <w:rsid w:val="00701908"/>
    <w:rsid w:val="00797FAB"/>
    <w:rsid w:val="007A206C"/>
    <w:rsid w:val="007B5D5F"/>
    <w:rsid w:val="008339D1"/>
    <w:rsid w:val="009122F3"/>
    <w:rsid w:val="00955D2D"/>
    <w:rsid w:val="00977283"/>
    <w:rsid w:val="00984981"/>
    <w:rsid w:val="00A00F01"/>
    <w:rsid w:val="00A5577C"/>
    <w:rsid w:val="00AD01E6"/>
    <w:rsid w:val="00B25A33"/>
    <w:rsid w:val="00B61C3A"/>
    <w:rsid w:val="00C32492"/>
    <w:rsid w:val="00D54A63"/>
    <w:rsid w:val="00DB516B"/>
    <w:rsid w:val="00DC0161"/>
    <w:rsid w:val="00DC24B3"/>
    <w:rsid w:val="00DE0749"/>
    <w:rsid w:val="00DE48EC"/>
    <w:rsid w:val="00E228CC"/>
    <w:rsid w:val="00EC518A"/>
    <w:rsid w:val="00EF049F"/>
    <w:rsid w:val="00EF7282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61"/>
    <w:pPr>
      <w:spacing w:after="5" w:line="250" w:lineRule="auto"/>
      <w:ind w:left="586" w:hanging="370"/>
    </w:pPr>
    <w:rPr>
      <w:rFonts w:ascii="Arial" w:eastAsia="Arial" w:hAnsi="Arial" w:cs="Arial"/>
      <w:color w:val="000000"/>
      <w:szCs w:val="22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  <w:style w:type="paragraph" w:styleId="En-tte">
    <w:name w:val="header"/>
    <w:basedOn w:val="Normal"/>
    <w:link w:val="En-tteCar"/>
    <w:uiPriority w:val="99"/>
    <w:unhideWhenUsed/>
    <w:rsid w:val="0097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283"/>
  </w:style>
  <w:style w:type="paragraph" w:styleId="Pieddepage">
    <w:name w:val="footer"/>
    <w:basedOn w:val="Normal"/>
    <w:link w:val="PieddepageCar"/>
    <w:uiPriority w:val="99"/>
    <w:unhideWhenUsed/>
    <w:rsid w:val="0097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283"/>
  </w:style>
  <w:style w:type="paragraph" w:styleId="Paragraphedeliste">
    <w:name w:val="List Paragraph"/>
    <w:basedOn w:val="Normal"/>
    <w:uiPriority w:val="34"/>
    <w:qFormat/>
    <w:rsid w:val="0091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cer-c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dcterms:created xsi:type="dcterms:W3CDTF">2022-03-15T14:06:00Z</dcterms:created>
  <dcterms:modified xsi:type="dcterms:W3CDTF">2022-03-15T14:06:00Z</dcterms:modified>
</cp:coreProperties>
</file>