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5CDD9DD" w:rsidR="00407433" w:rsidRDefault="00407433" w:rsidP="00407433">
      <w:pPr>
        <w:pStyle w:val="En-tte"/>
        <w:rPr>
          <w:sz w:val="20"/>
          <w:szCs w:val="20"/>
          <w:lang w:val="en-CA"/>
        </w:rPr>
      </w:pPr>
    </w:p>
    <w:p w14:paraId="752BDEBB" w14:textId="2F0C980E" w:rsidR="00D7687D" w:rsidRDefault="00D7687D" w:rsidP="00407433">
      <w:pPr>
        <w:pStyle w:val="En-tte"/>
        <w:rPr>
          <w:sz w:val="20"/>
          <w:szCs w:val="20"/>
          <w:lang w:val="en-CA"/>
        </w:rPr>
      </w:pPr>
    </w:p>
    <w:p w14:paraId="11322F20" w14:textId="22D8CD19" w:rsidR="00D7687D" w:rsidRPr="00D7687D" w:rsidRDefault="00D7687D" w:rsidP="00D7687D">
      <w:pPr>
        <w:pStyle w:val="En-tte"/>
        <w:jc w:val="center"/>
        <w:rPr>
          <w:b/>
          <w:bCs/>
          <w:sz w:val="32"/>
          <w:szCs w:val="32"/>
          <w:lang w:val="en-CA"/>
        </w:rPr>
      </w:pPr>
      <w:r w:rsidRPr="00D7687D">
        <w:rPr>
          <w:b/>
          <w:bCs/>
          <w:sz w:val="32"/>
          <w:szCs w:val="32"/>
          <w:lang w:val="en-CA"/>
        </w:rPr>
        <w:t>Pension &amp; Retirement Income Committee Meeting</w:t>
      </w:r>
    </w:p>
    <w:p w14:paraId="597D3713" w14:textId="0C2500A4" w:rsidR="00D7687D" w:rsidRPr="00D7687D" w:rsidRDefault="00D7687D" w:rsidP="00703A11">
      <w:pPr>
        <w:pStyle w:val="En-tte"/>
        <w:jc w:val="center"/>
        <w:rPr>
          <w:sz w:val="28"/>
          <w:szCs w:val="28"/>
          <w:lang w:val="en-CA"/>
        </w:rPr>
      </w:pPr>
      <w:r w:rsidRPr="00D7687D">
        <w:rPr>
          <w:b/>
          <w:bCs/>
          <w:sz w:val="28"/>
          <w:szCs w:val="28"/>
          <w:lang w:val="en-CA"/>
        </w:rPr>
        <w:t>Friday, December 3, 2021 via zoom.</w:t>
      </w:r>
      <w:r w:rsidR="00A02EFC">
        <w:rPr>
          <w:b/>
          <w:bCs/>
          <w:sz w:val="28"/>
          <w:szCs w:val="28"/>
          <w:lang w:val="en-CA"/>
        </w:rPr>
        <w:br/>
        <w:t>2 p.m. (Ottawa time)</w:t>
      </w:r>
    </w:p>
    <w:p w14:paraId="0BAFD74F" w14:textId="77777777" w:rsidR="00703A11" w:rsidRDefault="00703A11" w:rsidP="00407433">
      <w:pPr>
        <w:pStyle w:val="En-tte"/>
        <w:rPr>
          <w:sz w:val="28"/>
          <w:szCs w:val="28"/>
          <w:lang w:val="en-CA"/>
        </w:rPr>
      </w:pPr>
    </w:p>
    <w:p w14:paraId="7E9808C7" w14:textId="77777777" w:rsidR="00703A11" w:rsidRDefault="00703A11" w:rsidP="00407433">
      <w:pPr>
        <w:pStyle w:val="En-tte"/>
        <w:rPr>
          <w:sz w:val="28"/>
          <w:szCs w:val="28"/>
          <w:lang w:val="en-CA"/>
        </w:rPr>
      </w:pPr>
    </w:p>
    <w:p w14:paraId="2F68D89B" w14:textId="2C306E24" w:rsidR="00703A11" w:rsidRDefault="00703A11" w:rsidP="00407433">
      <w:pPr>
        <w:pStyle w:val="En-tte"/>
        <w:rPr>
          <w:szCs w:val="24"/>
          <w:lang w:val="en-CA"/>
        </w:rPr>
      </w:pPr>
      <w:r>
        <w:rPr>
          <w:szCs w:val="24"/>
          <w:lang w:val="en-CA"/>
        </w:rPr>
        <w:t>Present: Gerry Tiede, Roger Regimbal, Jim Kavanagh,</w:t>
      </w:r>
      <w:r w:rsidR="00B93BB1">
        <w:rPr>
          <w:szCs w:val="24"/>
          <w:lang w:val="en-CA"/>
        </w:rPr>
        <w:t xml:space="preserve"> Claudia Mang,</w:t>
      </w:r>
      <w:r>
        <w:rPr>
          <w:szCs w:val="24"/>
          <w:lang w:val="en-CA"/>
        </w:rPr>
        <w:t xml:space="preserve"> Martin Higgs</w:t>
      </w:r>
    </w:p>
    <w:p w14:paraId="20A6F2DA" w14:textId="5FCD4B18" w:rsidR="00703A11" w:rsidRPr="00703A11" w:rsidRDefault="00703A11" w:rsidP="00407433">
      <w:pPr>
        <w:pStyle w:val="En-tte"/>
        <w:rPr>
          <w:szCs w:val="24"/>
          <w:lang w:val="en-CA"/>
        </w:rPr>
      </w:pPr>
      <w:r>
        <w:rPr>
          <w:szCs w:val="24"/>
          <w:lang w:val="en-CA"/>
        </w:rPr>
        <w:t>Regrets: Gordon Cumming, Peggy Prendergast</w:t>
      </w:r>
      <w:r w:rsidR="00D7687D" w:rsidRPr="00D7687D">
        <w:rPr>
          <w:sz w:val="28"/>
          <w:szCs w:val="28"/>
          <w:lang w:val="en-CA"/>
        </w:rPr>
        <w:t xml:space="preserve"> </w:t>
      </w:r>
    </w:p>
    <w:p w14:paraId="61C6C590" w14:textId="21960A18" w:rsidR="00703A11" w:rsidRPr="00703A11" w:rsidRDefault="00703A11" w:rsidP="00407433">
      <w:pPr>
        <w:pStyle w:val="En-tte"/>
        <w:rPr>
          <w:szCs w:val="24"/>
          <w:lang w:val="en-CA"/>
        </w:rPr>
      </w:pPr>
    </w:p>
    <w:p w14:paraId="140DF9F6" w14:textId="5C797543" w:rsidR="00703A11" w:rsidRDefault="00703A11" w:rsidP="00407433">
      <w:pPr>
        <w:pStyle w:val="En-tte"/>
        <w:rPr>
          <w:szCs w:val="24"/>
          <w:lang w:val="en-CA"/>
        </w:rPr>
      </w:pPr>
      <w:r w:rsidRPr="00703A11">
        <w:rPr>
          <w:szCs w:val="24"/>
          <w:lang w:val="en-CA"/>
        </w:rPr>
        <w:t xml:space="preserve">1. </w:t>
      </w:r>
      <w:r w:rsidRPr="001763E9">
        <w:rPr>
          <w:b/>
          <w:bCs/>
          <w:szCs w:val="24"/>
          <w:lang w:val="en-CA"/>
        </w:rPr>
        <w:t>Saskatchewan AGM motion</w:t>
      </w:r>
      <w:r w:rsidRPr="00703A11">
        <w:rPr>
          <w:szCs w:val="24"/>
          <w:lang w:val="en-CA"/>
        </w:rPr>
        <w:t>:</w:t>
      </w:r>
    </w:p>
    <w:p w14:paraId="356D8B83" w14:textId="47AC2F05" w:rsidR="00703A11" w:rsidRPr="001763E9" w:rsidRDefault="00703A11" w:rsidP="00E91863">
      <w:pPr>
        <w:pStyle w:val="En-tte"/>
        <w:tabs>
          <w:tab w:val="left" w:pos="360"/>
        </w:tabs>
        <w:ind w:left="360" w:hanging="360"/>
        <w:rPr>
          <w:i/>
          <w:iCs/>
          <w:szCs w:val="24"/>
          <w:lang w:val="en-CA"/>
        </w:rPr>
      </w:pPr>
      <w:r w:rsidRPr="001763E9">
        <w:rPr>
          <w:i/>
          <w:iCs/>
          <w:szCs w:val="24"/>
          <w:lang w:val="en-CA"/>
        </w:rPr>
        <w:t xml:space="preserve">      </w:t>
      </w:r>
      <w:r w:rsidR="001763E9" w:rsidRPr="001763E9">
        <w:rPr>
          <w:i/>
          <w:iCs/>
          <w:szCs w:val="24"/>
          <w:lang w:val="en-CA"/>
        </w:rPr>
        <w:t>“</w:t>
      </w:r>
      <w:r w:rsidRPr="001763E9">
        <w:rPr>
          <w:i/>
          <w:iCs/>
          <w:szCs w:val="24"/>
          <w:lang w:val="en-CA"/>
        </w:rPr>
        <w:t xml:space="preserve">Be it resolved that ACER-CART lobby the federal government to extend the temporary withdrawal </w:t>
      </w:r>
      <w:r w:rsidR="00E91863" w:rsidRPr="001763E9">
        <w:rPr>
          <w:i/>
          <w:iCs/>
          <w:szCs w:val="24"/>
          <w:lang w:val="en-CA"/>
        </w:rPr>
        <w:t>reduction amount for RRIF’s.</w:t>
      </w:r>
      <w:r w:rsidR="001763E9" w:rsidRPr="001763E9">
        <w:rPr>
          <w:i/>
          <w:iCs/>
          <w:szCs w:val="24"/>
          <w:lang w:val="en-CA"/>
        </w:rPr>
        <w:t>”</w:t>
      </w:r>
    </w:p>
    <w:p w14:paraId="1F92E0C1" w14:textId="60C50249" w:rsidR="00E91863" w:rsidRDefault="00E91863" w:rsidP="00407433">
      <w:pPr>
        <w:pStyle w:val="En-tte"/>
        <w:rPr>
          <w:szCs w:val="24"/>
          <w:lang w:val="en-CA"/>
        </w:rPr>
      </w:pPr>
    </w:p>
    <w:p w14:paraId="34F92BF4" w14:textId="0029A465" w:rsidR="0004222B" w:rsidRDefault="00E91863" w:rsidP="00B45021">
      <w:pPr>
        <w:pStyle w:val="En-tte"/>
        <w:ind w:left="720" w:hanging="360"/>
        <w:rPr>
          <w:szCs w:val="24"/>
          <w:lang w:val="en-CA"/>
        </w:rPr>
      </w:pPr>
      <w:r w:rsidRPr="001763E9">
        <w:rPr>
          <w:szCs w:val="24"/>
          <w:u w:val="single"/>
          <w:lang w:val="en-CA"/>
        </w:rPr>
        <w:t>Recommendation to Executive</w:t>
      </w:r>
      <w:r>
        <w:rPr>
          <w:szCs w:val="24"/>
          <w:lang w:val="en-CA"/>
        </w:rPr>
        <w:t>:</w:t>
      </w:r>
      <w:r>
        <w:rPr>
          <w:szCs w:val="24"/>
          <w:lang w:val="en-CA"/>
        </w:rPr>
        <w:br/>
        <w:t xml:space="preserve">  a.  That ACER-CART send a letter to the Finance Minister advocating a reduction in the amount of withdrawals from RRIF’s. </w:t>
      </w:r>
    </w:p>
    <w:p w14:paraId="00F590E0" w14:textId="5EEABA07" w:rsidR="00E91863" w:rsidRDefault="00E91863" w:rsidP="0004222B">
      <w:pPr>
        <w:pStyle w:val="En-tte"/>
        <w:ind w:left="720" w:firstLine="180"/>
        <w:rPr>
          <w:szCs w:val="24"/>
          <w:lang w:val="en-CA"/>
        </w:rPr>
      </w:pPr>
      <w:r>
        <w:rPr>
          <w:szCs w:val="24"/>
          <w:lang w:val="en-CA"/>
        </w:rPr>
        <w:t xml:space="preserve">b.  That </w:t>
      </w:r>
      <w:r w:rsidR="00C76C7B">
        <w:rPr>
          <w:szCs w:val="24"/>
          <w:lang w:val="en-CA"/>
        </w:rPr>
        <w:t>ACER-CART send a letter to</w:t>
      </w:r>
      <w:r>
        <w:rPr>
          <w:szCs w:val="24"/>
          <w:lang w:val="en-CA"/>
        </w:rPr>
        <w:t xml:space="preserve"> Members advising that there are advantages and disadvantages to reducing the withdrawal amount from RRIF’s and that their members should always consult financial advice. </w:t>
      </w:r>
    </w:p>
    <w:p w14:paraId="0985B3F4" w14:textId="092A4EEC" w:rsidR="00B45021" w:rsidRDefault="00B45021" w:rsidP="00B45021">
      <w:pPr>
        <w:pStyle w:val="En-tte"/>
        <w:ind w:left="270" w:hanging="270"/>
        <w:rPr>
          <w:szCs w:val="24"/>
          <w:lang w:val="en-CA"/>
        </w:rPr>
      </w:pPr>
    </w:p>
    <w:p w14:paraId="604DBB95" w14:textId="29F71A36" w:rsidR="0015128C" w:rsidRPr="001B79C0" w:rsidRDefault="001B79C0" w:rsidP="0015128C">
      <w:pPr>
        <w:pStyle w:val="En-tte"/>
        <w:ind w:left="270" w:hanging="270"/>
        <w:rPr>
          <w:b/>
          <w:bCs/>
          <w:szCs w:val="24"/>
          <w:lang w:val="en-CA"/>
        </w:rPr>
      </w:pPr>
      <w:r w:rsidRPr="001B79C0">
        <w:rPr>
          <w:b/>
          <w:bCs/>
          <w:szCs w:val="24"/>
          <w:lang w:val="en-CA"/>
        </w:rPr>
        <w:t>2. SSTF Request for ACER-CART support</w:t>
      </w:r>
      <w:r w:rsidR="0015128C">
        <w:rPr>
          <w:b/>
          <w:bCs/>
          <w:szCs w:val="24"/>
          <w:lang w:val="en-CA"/>
        </w:rPr>
        <w:t xml:space="preserve"> </w:t>
      </w:r>
    </w:p>
    <w:p w14:paraId="65FDA751" w14:textId="050C8BCE" w:rsidR="001B79C0" w:rsidRDefault="001B79C0" w:rsidP="001B79C0">
      <w:pPr>
        <w:pStyle w:val="En-tte"/>
        <w:ind w:left="720" w:hanging="270"/>
        <w:rPr>
          <w:szCs w:val="24"/>
          <w:lang w:val="en-CA"/>
        </w:rPr>
      </w:pPr>
      <w:r w:rsidRPr="001B79C0">
        <w:rPr>
          <w:szCs w:val="24"/>
          <w:u w:val="single"/>
          <w:lang w:val="en-CA"/>
        </w:rPr>
        <w:t>Recommendation to Executive</w:t>
      </w:r>
      <w:r>
        <w:rPr>
          <w:szCs w:val="24"/>
          <w:lang w:val="en-CA"/>
        </w:rPr>
        <w:t>:</w:t>
      </w:r>
    </w:p>
    <w:p w14:paraId="16999CE6" w14:textId="507BAEC1" w:rsidR="00C76C7B" w:rsidRDefault="001B79C0" w:rsidP="00C76C7B">
      <w:pPr>
        <w:pStyle w:val="En-tte"/>
        <w:ind w:left="720" w:hanging="270"/>
        <w:rPr>
          <w:szCs w:val="24"/>
          <w:lang w:val="en-CA"/>
        </w:rPr>
      </w:pPr>
      <w:r>
        <w:rPr>
          <w:szCs w:val="24"/>
          <w:lang w:val="en-CA"/>
        </w:rPr>
        <w:t xml:space="preserve">That ACER-CART </w:t>
      </w:r>
      <w:r w:rsidR="0015128C">
        <w:rPr>
          <w:szCs w:val="24"/>
          <w:lang w:val="en-CA"/>
        </w:rPr>
        <w:t>take no action on this request.</w:t>
      </w:r>
    </w:p>
    <w:p w14:paraId="5C1E9182" w14:textId="77777777" w:rsidR="001B79C0" w:rsidRDefault="001B79C0" w:rsidP="001B79C0">
      <w:pPr>
        <w:pStyle w:val="En-tte"/>
        <w:ind w:left="720" w:hanging="270"/>
        <w:rPr>
          <w:szCs w:val="24"/>
          <w:lang w:val="en-CA"/>
        </w:rPr>
      </w:pPr>
    </w:p>
    <w:p w14:paraId="3168F0C0" w14:textId="1974C503" w:rsidR="00B45021" w:rsidRPr="001763E9" w:rsidRDefault="001B79C0" w:rsidP="00B45021">
      <w:pPr>
        <w:pStyle w:val="En-tte"/>
        <w:ind w:left="270" w:hanging="270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3</w:t>
      </w:r>
      <w:r w:rsidR="00B45021" w:rsidRPr="001763E9">
        <w:rPr>
          <w:b/>
          <w:bCs/>
          <w:szCs w:val="24"/>
          <w:lang w:val="en-CA"/>
        </w:rPr>
        <w:t xml:space="preserve">. Basic Minimum Income </w:t>
      </w:r>
    </w:p>
    <w:p w14:paraId="173C16E8" w14:textId="5A361FAE" w:rsidR="00B45021" w:rsidRDefault="00B45021" w:rsidP="00B45021">
      <w:pPr>
        <w:pStyle w:val="En-tte"/>
        <w:ind w:left="540" w:hanging="270"/>
        <w:rPr>
          <w:szCs w:val="24"/>
          <w:lang w:val="en-CA"/>
        </w:rPr>
      </w:pPr>
      <w:r>
        <w:rPr>
          <w:szCs w:val="24"/>
          <w:lang w:val="en-CA"/>
        </w:rPr>
        <w:t xml:space="preserve">    This, if it should come to pass, would possibly benefit a declining minority of retired teachers</w:t>
      </w:r>
      <w:r w:rsidR="00F05767">
        <w:rPr>
          <w:szCs w:val="24"/>
          <w:lang w:val="en-CA"/>
        </w:rPr>
        <w:t>, but, depending on any corresponding changes in government payments to or treatment of retirees may have a deleterious impact to the majority</w:t>
      </w:r>
      <w:r>
        <w:rPr>
          <w:szCs w:val="24"/>
          <w:lang w:val="en-CA"/>
        </w:rPr>
        <w:t>. The Committee will keep a watching brief.</w:t>
      </w:r>
    </w:p>
    <w:p w14:paraId="0DB0CBCE" w14:textId="77777777" w:rsidR="00B45021" w:rsidRDefault="00B45021" w:rsidP="00B45021">
      <w:pPr>
        <w:pStyle w:val="En-tte"/>
        <w:ind w:left="540" w:hanging="270"/>
        <w:rPr>
          <w:szCs w:val="24"/>
          <w:lang w:val="en-CA"/>
        </w:rPr>
      </w:pPr>
    </w:p>
    <w:p w14:paraId="44AA3DCE" w14:textId="1389DADD" w:rsidR="0016304A" w:rsidRPr="001763E9" w:rsidRDefault="001B79C0" w:rsidP="00B45021">
      <w:pPr>
        <w:pStyle w:val="En-tte"/>
        <w:rPr>
          <w:b/>
          <w:bCs/>
          <w:szCs w:val="24"/>
          <w:lang w:val="en-CA"/>
        </w:rPr>
      </w:pPr>
      <w:r>
        <w:rPr>
          <w:b/>
          <w:bCs/>
          <w:szCs w:val="24"/>
          <w:lang w:val="en-CA"/>
        </w:rPr>
        <w:t>4</w:t>
      </w:r>
      <w:r w:rsidR="00B45021" w:rsidRPr="001763E9">
        <w:rPr>
          <w:b/>
          <w:bCs/>
          <w:szCs w:val="24"/>
          <w:lang w:val="en-CA"/>
        </w:rPr>
        <w:t xml:space="preserve">. </w:t>
      </w:r>
      <w:r w:rsidR="0016304A" w:rsidRPr="001763E9">
        <w:rPr>
          <w:b/>
          <w:bCs/>
          <w:szCs w:val="24"/>
          <w:lang w:val="en-CA"/>
        </w:rPr>
        <w:t>DB Pension Plans</w:t>
      </w:r>
    </w:p>
    <w:p w14:paraId="078E96D1" w14:textId="2A1C8073" w:rsidR="00B45021" w:rsidRDefault="0016304A" w:rsidP="0016304A">
      <w:pPr>
        <w:pStyle w:val="En-tte"/>
        <w:ind w:left="540"/>
        <w:rPr>
          <w:szCs w:val="24"/>
          <w:lang w:val="en-CA"/>
        </w:rPr>
      </w:pPr>
      <w:r>
        <w:rPr>
          <w:szCs w:val="24"/>
          <w:lang w:val="en-CA"/>
        </w:rPr>
        <w:t>The Committee will focus its attentions for possible ACER-CART lobbying on COLA clauses in pensions. A request will be sent to Members in January to update the survey on COLA’s done last year.</w:t>
      </w:r>
    </w:p>
    <w:p w14:paraId="227877F2" w14:textId="029E534A" w:rsidR="0016304A" w:rsidRDefault="0016304A" w:rsidP="0016304A">
      <w:pPr>
        <w:pStyle w:val="En-tte"/>
        <w:ind w:left="540"/>
        <w:rPr>
          <w:szCs w:val="24"/>
          <w:lang w:val="en-CA"/>
        </w:rPr>
      </w:pPr>
    </w:p>
    <w:p w14:paraId="590EDE77" w14:textId="174A4A10" w:rsidR="00703A11" w:rsidRPr="00703A11" w:rsidRDefault="001B79C0" w:rsidP="001763E9">
      <w:pPr>
        <w:pStyle w:val="En-tte"/>
        <w:ind w:left="540" w:hanging="540"/>
        <w:rPr>
          <w:szCs w:val="24"/>
          <w:lang w:val="en-CA"/>
        </w:rPr>
      </w:pPr>
      <w:r>
        <w:rPr>
          <w:b/>
          <w:bCs/>
          <w:szCs w:val="24"/>
          <w:lang w:val="en-CA"/>
        </w:rPr>
        <w:t>5</w:t>
      </w:r>
      <w:r w:rsidR="0016304A" w:rsidRPr="001763E9">
        <w:rPr>
          <w:b/>
          <w:bCs/>
          <w:szCs w:val="24"/>
          <w:lang w:val="en-CA"/>
        </w:rPr>
        <w:t>. NIA Suggestion on Dynamic Pension Pools</w:t>
      </w:r>
      <w:r w:rsidR="0016304A">
        <w:rPr>
          <w:szCs w:val="24"/>
          <w:lang w:val="en-CA"/>
        </w:rPr>
        <w:br/>
        <w:t xml:space="preserve">Dynamic Pension Pools may </w:t>
      </w:r>
      <w:r w:rsidR="001763E9">
        <w:rPr>
          <w:szCs w:val="24"/>
          <w:lang w:val="en-CA"/>
        </w:rPr>
        <w:t>be a support for people who do not have pension plans. The Committee felt that ACER-CART should not support the NIA suggestion and that we will maintain a watching brief on this concept.</w:t>
      </w:r>
    </w:p>
    <w:sectPr w:rsidR="00703A11" w:rsidRPr="00703A11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C720" w14:textId="77777777" w:rsidR="0037312D" w:rsidRDefault="0037312D" w:rsidP="004E4405">
      <w:pPr>
        <w:spacing w:after="0" w:line="240" w:lineRule="auto"/>
      </w:pPr>
      <w:r>
        <w:separator/>
      </w:r>
    </w:p>
  </w:endnote>
  <w:endnote w:type="continuationSeparator" w:id="0">
    <w:p w14:paraId="0C1E3D8F" w14:textId="77777777" w:rsidR="0037312D" w:rsidRDefault="0037312D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81C8" w14:textId="77777777" w:rsidR="0037312D" w:rsidRDefault="0037312D" w:rsidP="004E4405">
      <w:pPr>
        <w:spacing w:after="0" w:line="240" w:lineRule="auto"/>
      </w:pPr>
      <w:r>
        <w:separator/>
      </w:r>
    </w:p>
  </w:footnote>
  <w:footnote w:type="continuationSeparator" w:id="0">
    <w:p w14:paraId="2D977D5D" w14:textId="77777777" w:rsidR="0037312D" w:rsidRDefault="0037312D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A7204"/>
    <w:multiLevelType w:val="hybridMultilevel"/>
    <w:tmpl w:val="89C4B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4B0B6D"/>
    <w:multiLevelType w:val="hybridMultilevel"/>
    <w:tmpl w:val="1EBED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66CB"/>
    <w:multiLevelType w:val="hybridMultilevel"/>
    <w:tmpl w:val="795AF7C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4222B"/>
    <w:rsid w:val="00061644"/>
    <w:rsid w:val="0011300B"/>
    <w:rsid w:val="001424D8"/>
    <w:rsid w:val="0015128C"/>
    <w:rsid w:val="001550E7"/>
    <w:rsid w:val="0016304A"/>
    <w:rsid w:val="001763E9"/>
    <w:rsid w:val="00185284"/>
    <w:rsid w:val="001B79C0"/>
    <w:rsid w:val="001D56EF"/>
    <w:rsid w:val="001D65BF"/>
    <w:rsid w:val="001F4EAA"/>
    <w:rsid w:val="00246252"/>
    <w:rsid w:val="0026355D"/>
    <w:rsid w:val="002975DA"/>
    <w:rsid w:val="00301124"/>
    <w:rsid w:val="00322966"/>
    <w:rsid w:val="00370613"/>
    <w:rsid w:val="0037312D"/>
    <w:rsid w:val="003C0E81"/>
    <w:rsid w:val="003C2D86"/>
    <w:rsid w:val="00407433"/>
    <w:rsid w:val="00414DDF"/>
    <w:rsid w:val="00453BFF"/>
    <w:rsid w:val="00454D22"/>
    <w:rsid w:val="00455595"/>
    <w:rsid w:val="004861BE"/>
    <w:rsid w:val="004B4A17"/>
    <w:rsid w:val="004D7E0C"/>
    <w:rsid w:val="004E4405"/>
    <w:rsid w:val="00527007"/>
    <w:rsid w:val="00527528"/>
    <w:rsid w:val="00534CF0"/>
    <w:rsid w:val="0055252F"/>
    <w:rsid w:val="00595108"/>
    <w:rsid w:val="005B03C8"/>
    <w:rsid w:val="006A4C48"/>
    <w:rsid w:val="006E3BC6"/>
    <w:rsid w:val="00703A11"/>
    <w:rsid w:val="00707BA7"/>
    <w:rsid w:val="007134C7"/>
    <w:rsid w:val="007367F9"/>
    <w:rsid w:val="00742674"/>
    <w:rsid w:val="00754EA2"/>
    <w:rsid w:val="00786B53"/>
    <w:rsid w:val="00794751"/>
    <w:rsid w:val="007C0A4F"/>
    <w:rsid w:val="007C6237"/>
    <w:rsid w:val="007E2F38"/>
    <w:rsid w:val="0082109C"/>
    <w:rsid w:val="008239C9"/>
    <w:rsid w:val="0087676F"/>
    <w:rsid w:val="008F6941"/>
    <w:rsid w:val="009A3E85"/>
    <w:rsid w:val="009C7992"/>
    <w:rsid w:val="00A02EFC"/>
    <w:rsid w:val="00A07076"/>
    <w:rsid w:val="00A21FB4"/>
    <w:rsid w:val="00A43C53"/>
    <w:rsid w:val="00A57EF6"/>
    <w:rsid w:val="00A71368"/>
    <w:rsid w:val="00A85A1B"/>
    <w:rsid w:val="00AA0891"/>
    <w:rsid w:val="00B45021"/>
    <w:rsid w:val="00B93BB1"/>
    <w:rsid w:val="00BB1724"/>
    <w:rsid w:val="00BB2564"/>
    <w:rsid w:val="00BD08D8"/>
    <w:rsid w:val="00BE3836"/>
    <w:rsid w:val="00BF26BA"/>
    <w:rsid w:val="00C35605"/>
    <w:rsid w:val="00C43ADC"/>
    <w:rsid w:val="00C569E3"/>
    <w:rsid w:val="00C76C7B"/>
    <w:rsid w:val="00CA0D1F"/>
    <w:rsid w:val="00CD2E29"/>
    <w:rsid w:val="00CE0AF7"/>
    <w:rsid w:val="00CF3B68"/>
    <w:rsid w:val="00D03C4F"/>
    <w:rsid w:val="00D15136"/>
    <w:rsid w:val="00D7687D"/>
    <w:rsid w:val="00DA4C24"/>
    <w:rsid w:val="00DB1754"/>
    <w:rsid w:val="00DC34E5"/>
    <w:rsid w:val="00DD414D"/>
    <w:rsid w:val="00DF0DBF"/>
    <w:rsid w:val="00DF361A"/>
    <w:rsid w:val="00E07BBD"/>
    <w:rsid w:val="00E11A30"/>
    <w:rsid w:val="00E91863"/>
    <w:rsid w:val="00EB7F57"/>
    <w:rsid w:val="00F05767"/>
    <w:rsid w:val="00F128D5"/>
    <w:rsid w:val="00F17E85"/>
    <w:rsid w:val="00F22557"/>
    <w:rsid w:val="00F533C6"/>
    <w:rsid w:val="00F94A68"/>
    <w:rsid w:val="00F94AD3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A02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en-CA"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A0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2013-02-11T18:00:00Z</cp:lastPrinted>
  <dcterms:created xsi:type="dcterms:W3CDTF">2022-01-08T16:16:00Z</dcterms:created>
  <dcterms:modified xsi:type="dcterms:W3CDTF">2022-01-08T16:16:00Z</dcterms:modified>
</cp:coreProperties>
</file>