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CD676" w14:textId="77777777" w:rsidR="006B0ED4" w:rsidRPr="0038073C" w:rsidRDefault="0038073C" w:rsidP="00866486">
      <w:pPr>
        <w:spacing w:after="0" w:line="240" w:lineRule="auto"/>
        <w:rPr>
          <w:rFonts w:ascii="Segoe Print" w:hAnsi="Segoe Print" w:cs="Segoe Print"/>
          <w:szCs w:val="24"/>
        </w:rPr>
      </w:pPr>
      <w:r>
        <w:rPr>
          <w:rFonts w:ascii="Helvetica" w:hAnsi="Helvetica" w:cs="Helvetica"/>
          <w:b/>
          <w:bCs/>
          <w:noProof/>
          <w:color w:val="000080"/>
          <w:szCs w:val="24"/>
          <w:lang w:eastAsia="fr-CA"/>
        </w:rPr>
        <w:drawing>
          <wp:anchor distT="0" distB="0" distL="114300" distR="114300" simplePos="0" relativeHeight="251659264" behindDoc="0" locked="0" layoutInCell="1" allowOverlap="1" wp14:anchorId="4665DDDF" wp14:editId="4CFD8575">
            <wp:simplePos x="0" y="0"/>
            <wp:positionH relativeFrom="margin">
              <wp:posOffset>84667</wp:posOffset>
            </wp:positionH>
            <wp:positionV relativeFrom="margin">
              <wp:posOffset>-182457</wp:posOffset>
            </wp:positionV>
            <wp:extent cx="1219200" cy="78930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-March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452CE">
        <w:rPr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34F5C45A" wp14:editId="537A8B48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1333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D1B6F" w14:textId="77777777" w:rsidR="007233B5" w:rsidRDefault="007233B5" w:rsidP="006B0ED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79D4EC67" wp14:editId="787E1956">
                                  <wp:extent cx="975360" cy="594360"/>
                                  <wp:effectExtent l="0" t="0" r="0" b="0"/>
                                  <wp:docPr id="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5C45A" id="Rectangle 3" o:spid="_x0000_s1026" style="position:absolute;margin-left:-31.55pt;margin-top:0;width:76.95pt;height:47.4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EL45AEAAKwDAAAOAAAAZHJzL2Uyb0RvYy54bWysU1Fv0zAQfkfiP1h+p2k6rYOo6TRtGkIa&#10;MG3wA66Ok1gkPnN2m5Rfz9lpCoM3xIt1Pp8/f99358312HfioMkbtKXMF0sptFVYGduU8uuX+zdv&#10;pfABbAUdWl3Ko/byevv61WZwhV5hi12lSTCI9cXgStmG4Ios86rVPfgFOm35sEbqIfCWmqwiGBi9&#10;77LVcrnOBqTKESrtPWfvpkO5Tfh1rVX4XNdeB9GVkrmFtFJad3HNthsoGgLXGnWiAf/Aogdj+dEz&#10;1B0EEHsyf0H1RhF6rMNCYZ9hXRulkwZWky//UPPcgtNJC5vj3dkm//9g1afDIwlTlfJCCgs9t+iJ&#10;TQPbdFpcRHsG5wuuenaPFAV694DqmxcWb1uu0jdEOLQaKiaVx/rsxYW48XxV7IaPWDE67AMmp8aa&#10;+gjIHogxNeR4bogeg1CcfHd1tVpfSqH4aL1crfPL9AIU82VHPrzX2IsYlJKYegKHw4MPkQwUc0l8&#10;y+K96brU886+SHBhzCTyke+kO4y78WTBDqsjyyCcRohHnoMW6YcUA49PKf33PZCWovtg2Yo4a3NA&#10;c7CbA7CKr5YySDGFt2Gayb0j07SMnCcZFm/YrtokKdHKicWJJ49EUnga3zhzv+9T1a9Ptv0JAAD/&#10;/wMAUEsDBBQABgAIAAAAIQB+Ztxa2wAAAAYBAAAPAAAAZHJzL2Rvd25yZXYueG1sTI9BT4QwEIXv&#10;Jv6HZky87ZZVQwQpG7OERG+6evHWpSMQ6RTaLuC/dzzpafLyXt58r9ivdhAz+tA7UrDbJiCQGmd6&#10;ahW8v9WbexAhajJ6cIQKvjHAvry8KHRu3EKvOB9jK7iEQq4VdDGOuZSh6dDqsHUjEnufzlsdWfpW&#10;Gq8XLreDvEmSVFrdE3/o9IiHDpuv49kqqHxq6nB4qursY6ni88s0T3JS6vpqfXwAEXGNf2H4xWd0&#10;KJnp5M5kghgUbNLbHUcV8CK2s4SHnPjeZSDLQv7HL38AAAD//wMAUEsBAi0AFAAGAAgAAAAhALaD&#10;OJL+AAAA4QEAABMAAAAAAAAAAAAAAAAAAAAAAFtDb250ZW50X1R5cGVzXS54bWxQSwECLQAUAAYA&#10;CAAAACEAOP0h/9YAAACUAQAACwAAAAAAAAAAAAAAAAAvAQAAX3JlbHMvLnJlbHNQSwECLQAUAAYA&#10;CAAAACEAtQxC+OQBAACsAwAADgAAAAAAAAAAAAAAAAAuAgAAZHJzL2Uyb0RvYy54bWxQSwECLQAU&#10;AAYACAAAACEAfmbcWtsAAAAGAQAADwAAAAAAAAAAAAAAAAA+BAAAZHJzL2Rvd25yZXYueG1sUEsF&#10;BgAAAAAEAAQA8wAAAEYFAAAAAA==&#10;" o:allowincell="f" filled="f" stroked="f" strokeweight="0">
                <v:textbox inset="0,0,0,0">
                  <w:txbxContent>
                    <w:p w14:paraId="50DD1B6F" w14:textId="77777777" w:rsidR="007233B5" w:rsidRDefault="007233B5" w:rsidP="006B0ED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79D4EC67" wp14:editId="787E1956">
                            <wp:extent cx="975360" cy="594360"/>
                            <wp:effectExtent l="0" t="0" r="0" b="0"/>
                            <wp:docPr id="1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866486">
        <w:rPr>
          <w:rFonts w:ascii="Helvetica" w:hAnsi="Helvetica" w:cs="Helvetica"/>
          <w:b/>
          <w:bCs/>
          <w:color w:val="000080"/>
          <w:szCs w:val="24"/>
        </w:rPr>
        <w:t xml:space="preserve">           A</w:t>
      </w:r>
      <w:r w:rsidR="006B0ED4" w:rsidRPr="0038073C">
        <w:rPr>
          <w:rFonts w:ascii="Helvetica" w:hAnsi="Helvetica" w:cs="Helvetica"/>
          <w:b/>
          <w:bCs/>
          <w:color w:val="000080"/>
          <w:szCs w:val="24"/>
        </w:rPr>
        <w:t>ssociation canadienne des enseignantes et des enseignants retraités</w:t>
      </w:r>
    </w:p>
    <w:p w14:paraId="686C2AAE" w14:textId="77777777" w:rsidR="006B0ED4" w:rsidRPr="0038073C" w:rsidRDefault="00866486" w:rsidP="00866486">
      <w:pPr>
        <w:pStyle w:val="En-tte"/>
        <w:rPr>
          <w:szCs w:val="24"/>
          <w:lang w:val="en-CA"/>
        </w:rPr>
      </w:pPr>
      <w:r w:rsidRPr="00D660FA">
        <w:rPr>
          <w:rFonts w:ascii="Helvetica" w:hAnsi="Helvetica" w:cs="Helvetica"/>
          <w:b/>
          <w:bCs/>
          <w:color w:val="000080"/>
          <w:szCs w:val="24"/>
        </w:rPr>
        <w:t xml:space="preserve">                               </w:t>
      </w:r>
      <w:r w:rsidR="006B0ED4" w:rsidRPr="0038073C">
        <w:rPr>
          <w:rFonts w:ascii="Helvetica" w:hAnsi="Helvetica" w:cs="Helvetica"/>
          <w:b/>
          <w:bCs/>
          <w:color w:val="000080"/>
          <w:szCs w:val="24"/>
          <w:lang w:val="en-CA"/>
        </w:rPr>
        <w:t>Canadian Association of Retired Teachers</w:t>
      </w:r>
    </w:p>
    <w:p w14:paraId="18AE4FCC" w14:textId="77777777" w:rsidR="001D65BF" w:rsidRDefault="001D65BF">
      <w:pPr>
        <w:rPr>
          <w:lang w:val="en-CA"/>
        </w:rPr>
      </w:pPr>
    </w:p>
    <w:p w14:paraId="7237FEE0" w14:textId="0048AC1F" w:rsidR="00732A92" w:rsidRPr="00A54BF1" w:rsidRDefault="007233B5" w:rsidP="00732A92">
      <w:pPr>
        <w:jc w:val="center"/>
        <w:rPr>
          <w:b/>
          <w:sz w:val="32"/>
          <w:szCs w:val="32"/>
          <w:lang w:val="en-CA"/>
        </w:rPr>
      </w:pPr>
      <w:r w:rsidRPr="00A54BF1">
        <w:rPr>
          <w:b/>
          <w:sz w:val="32"/>
          <w:szCs w:val="32"/>
          <w:lang w:val="en-CA"/>
        </w:rPr>
        <w:t>Disposition of AGM Resolutions</w:t>
      </w:r>
      <w:r w:rsidR="001325B0" w:rsidRPr="00A54BF1">
        <w:rPr>
          <w:b/>
          <w:sz w:val="32"/>
          <w:szCs w:val="32"/>
          <w:lang w:val="en-CA"/>
        </w:rPr>
        <w:t xml:space="preserve"> 202</w:t>
      </w:r>
      <w:r w:rsidR="00A54BF1" w:rsidRPr="00A54BF1">
        <w:rPr>
          <w:b/>
          <w:sz w:val="32"/>
          <w:szCs w:val="32"/>
          <w:lang w:val="en-CA"/>
        </w:rPr>
        <w:t>1</w:t>
      </w:r>
    </w:p>
    <w:tbl>
      <w:tblPr>
        <w:tblStyle w:val="Grilledutableau"/>
        <w:tblW w:w="13815" w:type="dxa"/>
        <w:tblLook w:val="04A0" w:firstRow="1" w:lastRow="0" w:firstColumn="1" w:lastColumn="0" w:noHBand="0" w:noVBand="1"/>
      </w:tblPr>
      <w:tblGrid>
        <w:gridCol w:w="986"/>
        <w:gridCol w:w="9182"/>
        <w:gridCol w:w="3647"/>
      </w:tblGrid>
      <w:tr w:rsidR="00732A92" w14:paraId="5C1E1A16" w14:textId="77777777" w:rsidTr="002161EA">
        <w:trPr>
          <w:trHeight w:val="310"/>
        </w:trPr>
        <w:tc>
          <w:tcPr>
            <w:tcW w:w="986" w:type="dxa"/>
          </w:tcPr>
          <w:p w14:paraId="6939D94C" w14:textId="77777777" w:rsidR="00732A92" w:rsidRPr="0047224B" w:rsidRDefault="00732A92" w:rsidP="00766CAC">
            <w:pPr>
              <w:spacing w:after="0"/>
              <w:jc w:val="center"/>
              <w:rPr>
                <w:b/>
                <w:lang w:val="en-CA"/>
              </w:rPr>
            </w:pPr>
            <w:r w:rsidRPr="0047224B">
              <w:rPr>
                <w:b/>
                <w:lang w:val="en-CA"/>
              </w:rPr>
              <w:t>#</w:t>
            </w:r>
          </w:p>
        </w:tc>
        <w:tc>
          <w:tcPr>
            <w:tcW w:w="9182" w:type="dxa"/>
          </w:tcPr>
          <w:p w14:paraId="6B52379C" w14:textId="77777777" w:rsidR="00732A92" w:rsidRPr="0047224B" w:rsidRDefault="00732A92" w:rsidP="00766CAC">
            <w:pPr>
              <w:spacing w:after="0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Resolutions/Résolutions</w:t>
            </w:r>
          </w:p>
        </w:tc>
        <w:tc>
          <w:tcPr>
            <w:tcW w:w="3647" w:type="dxa"/>
          </w:tcPr>
          <w:p w14:paraId="4C2C574E" w14:textId="77777777" w:rsidR="00732A92" w:rsidRPr="0047224B" w:rsidRDefault="00732A92" w:rsidP="00766CAC">
            <w:pPr>
              <w:spacing w:after="0"/>
              <w:jc w:val="center"/>
              <w:rPr>
                <w:b/>
                <w:lang w:val="en-CA"/>
              </w:rPr>
            </w:pPr>
            <w:r w:rsidRPr="0047224B">
              <w:rPr>
                <w:b/>
                <w:lang w:val="en-CA"/>
              </w:rPr>
              <w:t>Dispo.</w:t>
            </w:r>
          </w:p>
        </w:tc>
      </w:tr>
      <w:tr w:rsidR="00A54BF1" w:rsidRPr="00E77AB4" w14:paraId="5A6F8507" w14:textId="77777777" w:rsidTr="002161EA">
        <w:trPr>
          <w:trHeight w:val="310"/>
        </w:trPr>
        <w:tc>
          <w:tcPr>
            <w:tcW w:w="986" w:type="dxa"/>
          </w:tcPr>
          <w:p w14:paraId="12BFF6F9" w14:textId="77777777" w:rsidR="00A54BF1" w:rsidRDefault="00A54BF1" w:rsidP="00766CAC">
            <w:pPr>
              <w:spacing w:after="0"/>
              <w:jc w:val="center"/>
              <w:rPr>
                <w:b/>
                <w:lang w:val="en-CA"/>
              </w:rPr>
            </w:pPr>
          </w:p>
          <w:p w14:paraId="62D94E5E" w14:textId="77777777" w:rsidR="00CF30B5" w:rsidRDefault="00CF30B5" w:rsidP="00766CAC">
            <w:pPr>
              <w:spacing w:after="0"/>
              <w:jc w:val="center"/>
              <w:rPr>
                <w:b/>
                <w:lang w:val="en-CA"/>
              </w:rPr>
            </w:pPr>
          </w:p>
          <w:p w14:paraId="1391701E" w14:textId="5F3CAC62" w:rsidR="00CF30B5" w:rsidRPr="0047224B" w:rsidRDefault="00CF30B5" w:rsidP="00766CAC">
            <w:pPr>
              <w:spacing w:after="0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M-2</w:t>
            </w:r>
          </w:p>
        </w:tc>
        <w:tc>
          <w:tcPr>
            <w:tcW w:w="9182" w:type="dxa"/>
          </w:tcPr>
          <w:p w14:paraId="61DD5D6C" w14:textId="77777777" w:rsidR="00CF30B5" w:rsidRPr="00E77AB4" w:rsidRDefault="00CF30B5" w:rsidP="00CF30B5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  <w:lang w:val="en-GB"/>
              </w:rPr>
            </w:pPr>
          </w:p>
          <w:p w14:paraId="31A4BEAD" w14:textId="402B8D6D" w:rsidR="00CF30B5" w:rsidRPr="00CF30B5" w:rsidRDefault="00CF30B5" w:rsidP="00CF30B5">
            <w:pP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  <w:r w:rsidRPr="00CF30B5">
              <w:rPr>
                <w:rFonts w:cs="Arial"/>
                <w:bCs/>
                <w:lang w:val="en-GB"/>
              </w:rPr>
              <w:t xml:space="preserve">THAT the ACET-CART lobby the federal government to develop and enforce national standards for long-term care residences under the Canada Health Act.  </w:t>
            </w:r>
          </w:p>
          <w:p w14:paraId="385073AD" w14:textId="692BED7C" w:rsidR="00E77AB4" w:rsidRPr="00E77AB4" w:rsidRDefault="00E77AB4" w:rsidP="00E77AB4">
            <w:pPr>
              <w:spacing w:after="0"/>
              <w:rPr>
                <w:bCs/>
              </w:rPr>
            </w:pPr>
            <w:r>
              <w:rPr>
                <w:bCs/>
              </w:rPr>
              <w:t>Q</w:t>
            </w:r>
            <w:r w:rsidRPr="00E77AB4">
              <w:rPr>
                <w:bCs/>
              </w:rPr>
              <w:t>UE l</w:t>
            </w:r>
            <w:r>
              <w:rPr>
                <w:bCs/>
              </w:rPr>
              <w:t>’</w:t>
            </w:r>
            <w:r w:rsidRPr="00E77AB4">
              <w:rPr>
                <w:bCs/>
              </w:rPr>
              <w:t>ACET-CART fasse pression sur le gouvernement fédéral pour qu</w:t>
            </w:r>
            <w:r>
              <w:rPr>
                <w:bCs/>
              </w:rPr>
              <w:t>’</w:t>
            </w:r>
            <w:r w:rsidRPr="00E77AB4">
              <w:rPr>
                <w:bCs/>
              </w:rPr>
              <w:t xml:space="preserve">il élabore et applique des normes nationales pour les résidences de soins de longue durée en vertu de la Loi canadienne sur la santé.  </w:t>
            </w:r>
          </w:p>
          <w:p w14:paraId="4D86DDBA" w14:textId="77777777" w:rsidR="00A54BF1" w:rsidRPr="00E77AB4" w:rsidRDefault="00A54BF1" w:rsidP="00766CAC">
            <w:pPr>
              <w:spacing w:after="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647" w:type="dxa"/>
          </w:tcPr>
          <w:p w14:paraId="49F51691" w14:textId="77777777" w:rsidR="00A54BF1" w:rsidRPr="00E77AB4" w:rsidRDefault="00A54BF1" w:rsidP="00766CAC">
            <w:pPr>
              <w:spacing w:after="0"/>
              <w:jc w:val="center"/>
              <w:rPr>
                <w:b/>
              </w:rPr>
            </w:pPr>
          </w:p>
        </w:tc>
      </w:tr>
      <w:tr w:rsidR="00A54BF1" w:rsidRPr="00E77AB4" w14:paraId="46CC8653" w14:textId="77777777" w:rsidTr="002161EA">
        <w:trPr>
          <w:trHeight w:val="310"/>
        </w:trPr>
        <w:tc>
          <w:tcPr>
            <w:tcW w:w="986" w:type="dxa"/>
          </w:tcPr>
          <w:p w14:paraId="726976D2" w14:textId="77777777" w:rsidR="00A54BF1" w:rsidRPr="00E77AB4" w:rsidRDefault="00A54BF1" w:rsidP="00766CAC">
            <w:pPr>
              <w:spacing w:after="0"/>
              <w:jc w:val="center"/>
              <w:rPr>
                <w:b/>
              </w:rPr>
            </w:pPr>
          </w:p>
          <w:p w14:paraId="4CF7C90F" w14:textId="77777777" w:rsidR="00CF30B5" w:rsidRPr="00E77AB4" w:rsidRDefault="00CF30B5" w:rsidP="00766CAC">
            <w:pPr>
              <w:spacing w:after="0"/>
              <w:jc w:val="center"/>
              <w:rPr>
                <w:b/>
              </w:rPr>
            </w:pPr>
          </w:p>
          <w:p w14:paraId="22C6B10D" w14:textId="321AD09D" w:rsidR="00CF30B5" w:rsidRPr="0047224B" w:rsidRDefault="00CF30B5" w:rsidP="00766CAC">
            <w:pPr>
              <w:spacing w:after="0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M-3</w:t>
            </w:r>
          </w:p>
        </w:tc>
        <w:tc>
          <w:tcPr>
            <w:tcW w:w="9182" w:type="dxa"/>
          </w:tcPr>
          <w:p w14:paraId="6BE76EE2" w14:textId="77777777" w:rsidR="00CF30B5" w:rsidRPr="00E77AB4" w:rsidRDefault="00CF30B5" w:rsidP="00CF30B5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  <w:lang w:val="en-GB"/>
              </w:rPr>
            </w:pPr>
          </w:p>
          <w:p w14:paraId="002BDF7C" w14:textId="41049F25" w:rsidR="00CF30B5" w:rsidRPr="00CF30B5" w:rsidRDefault="00CF30B5" w:rsidP="00CF30B5">
            <w:pPr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  <w:r w:rsidRPr="00CF30B5">
              <w:rPr>
                <w:rFonts w:cs="Arial"/>
                <w:bCs/>
                <w:lang w:val="en-GB"/>
              </w:rPr>
              <w:t xml:space="preserve">THAT the motion to lobby the federal government to extend the temporary </w:t>
            </w:r>
            <w:r w:rsidR="00E77AB4" w:rsidRPr="00CF30B5">
              <w:rPr>
                <w:rFonts w:cs="Arial"/>
                <w:bCs/>
                <w:lang w:val="en-GB"/>
              </w:rPr>
              <w:t>withdrawal</w:t>
            </w:r>
            <w:r w:rsidRPr="00CF30B5">
              <w:rPr>
                <w:rFonts w:cs="Arial"/>
                <w:bCs/>
                <w:lang w:val="en-GB"/>
              </w:rPr>
              <w:t xml:space="preserve"> reduction amounts for RRIF’s be referred to the Executive.  </w:t>
            </w:r>
          </w:p>
          <w:p w14:paraId="54D85664" w14:textId="79A9584E" w:rsidR="00E77AB4" w:rsidRPr="00E77AB4" w:rsidRDefault="00E77AB4" w:rsidP="00E77AB4">
            <w:pPr>
              <w:spacing w:after="0"/>
              <w:rPr>
                <w:bCs/>
              </w:rPr>
            </w:pPr>
            <w:r w:rsidRPr="00E77AB4">
              <w:rPr>
                <w:bCs/>
              </w:rPr>
              <w:t>QUE la motion visant à faire pression sur le gouvernement fédéral pour qu</w:t>
            </w:r>
            <w:r>
              <w:rPr>
                <w:bCs/>
              </w:rPr>
              <w:t>’</w:t>
            </w:r>
            <w:r w:rsidRPr="00E77AB4">
              <w:rPr>
                <w:bCs/>
              </w:rPr>
              <w:t>il prolonge les montants temporaires de réduction des retraits pour les FERR soit renvoyée à l</w:t>
            </w:r>
            <w:r>
              <w:rPr>
                <w:bCs/>
              </w:rPr>
              <w:t>’</w:t>
            </w:r>
            <w:r w:rsidRPr="00E77AB4">
              <w:rPr>
                <w:bCs/>
              </w:rPr>
              <w:t xml:space="preserve">exécutif.  </w:t>
            </w:r>
          </w:p>
          <w:p w14:paraId="3B82F659" w14:textId="77777777" w:rsidR="00A54BF1" w:rsidRPr="00E77AB4" w:rsidRDefault="00A54BF1" w:rsidP="00766CAC">
            <w:pPr>
              <w:spacing w:after="0"/>
              <w:jc w:val="center"/>
              <w:rPr>
                <w:rFonts w:cs="Arial"/>
                <w:bCs/>
              </w:rPr>
            </w:pPr>
          </w:p>
        </w:tc>
        <w:tc>
          <w:tcPr>
            <w:tcW w:w="3647" w:type="dxa"/>
          </w:tcPr>
          <w:p w14:paraId="2A3177C5" w14:textId="77777777" w:rsidR="00A54BF1" w:rsidRPr="00E77AB4" w:rsidRDefault="00A54BF1" w:rsidP="00766CAC">
            <w:pPr>
              <w:spacing w:after="0"/>
              <w:jc w:val="center"/>
              <w:rPr>
                <w:b/>
              </w:rPr>
            </w:pPr>
          </w:p>
        </w:tc>
      </w:tr>
      <w:tr w:rsidR="00A54BF1" w:rsidRPr="00B53F73" w14:paraId="13F5E88C" w14:textId="77777777" w:rsidTr="002161EA">
        <w:trPr>
          <w:trHeight w:val="310"/>
        </w:trPr>
        <w:tc>
          <w:tcPr>
            <w:tcW w:w="986" w:type="dxa"/>
          </w:tcPr>
          <w:p w14:paraId="68111A35" w14:textId="77777777" w:rsidR="00A54BF1" w:rsidRPr="00E77AB4" w:rsidRDefault="00A54BF1" w:rsidP="00766CAC">
            <w:pPr>
              <w:spacing w:after="0"/>
              <w:jc w:val="center"/>
              <w:rPr>
                <w:b/>
              </w:rPr>
            </w:pPr>
          </w:p>
          <w:p w14:paraId="43747723" w14:textId="77777777" w:rsidR="00CF30B5" w:rsidRDefault="00CF30B5" w:rsidP="00766CAC">
            <w:pPr>
              <w:spacing w:after="0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E-2 thru </w:t>
            </w:r>
          </w:p>
          <w:p w14:paraId="157C117B" w14:textId="77777777" w:rsidR="00CF30B5" w:rsidRDefault="00CF30B5" w:rsidP="00766CAC">
            <w:pPr>
              <w:spacing w:after="0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E-19</w:t>
            </w:r>
          </w:p>
          <w:p w14:paraId="101CBEB7" w14:textId="5286B935" w:rsidR="00CF30B5" w:rsidRPr="0047224B" w:rsidRDefault="00CF30B5" w:rsidP="00766CAC">
            <w:pPr>
              <w:spacing w:after="0"/>
              <w:jc w:val="center"/>
              <w:rPr>
                <w:b/>
                <w:lang w:val="en-CA"/>
              </w:rPr>
            </w:pPr>
          </w:p>
        </w:tc>
        <w:tc>
          <w:tcPr>
            <w:tcW w:w="9182" w:type="dxa"/>
          </w:tcPr>
          <w:p w14:paraId="39FA4E5A" w14:textId="77777777" w:rsidR="00CF30B5" w:rsidRPr="00E77AB4" w:rsidRDefault="00CF30B5" w:rsidP="00CF30B5">
            <w:pPr>
              <w:spacing w:after="0"/>
              <w:rPr>
                <w:bCs/>
                <w:sz w:val="16"/>
                <w:szCs w:val="16"/>
                <w:lang w:val="en-CA"/>
              </w:rPr>
            </w:pPr>
          </w:p>
          <w:p w14:paraId="7A72E774" w14:textId="6A131BBC" w:rsidR="00A54BF1" w:rsidRDefault="00CF30B5" w:rsidP="00CF30B5">
            <w:pPr>
              <w:spacing w:after="0"/>
              <w:rPr>
                <w:bCs/>
                <w:lang w:val="en-CA"/>
              </w:rPr>
            </w:pPr>
            <w:r w:rsidRPr="00CF30B5">
              <w:rPr>
                <w:bCs/>
                <w:lang w:val="en-CA"/>
              </w:rPr>
              <w:t>All resolutions pertaining to the changes to the Constitution and the belief statements</w:t>
            </w:r>
            <w:r>
              <w:rPr>
                <w:bCs/>
                <w:lang w:val="en-CA"/>
              </w:rPr>
              <w:t>.</w:t>
            </w:r>
          </w:p>
          <w:p w14:paraId="7A1BDD13" w14:textId="77777777" w:rsidR="00E77AB4" w:rsidRPr="00E77AB4" w:rsidRDefault="00E77AB4" w:rsidP="00CF30B5">
            <w:pPr>
              <w:spacing w:after="0"/>
              <w:rPr>
                <w:bCs/>
                <w:sz w:val="16"/>
                <w:szCs w:val="16"/>
                <w:lang w:val="en-CA"/>
              </w:rPr>
            </w:pPr>
          </w:p>
          <w:p w14:paraId="395E19DE" w14:textId="77777777" w:rsidR="00E77AB4" w:rsidRPr="00E77AB4" w:rsidRDefault="00E77AB4" w:rsidP="00E77AB4">
            <w:pPr>
              <w:spacing w:after="0"/>
              <w:rPr>
                <w:bCs/>
              </w:rPr>
            </w:pPr>
            <w:r w:rsidRPr="00E77AB4">
              <w:rPr>
                <w:bCs/>
              </w:rPr>
              <w:t>Toutes les résolutions relatives aux changements apportés à la Constitution et aux déclarations de croyance.</w:t>
            </w:r>
          </w:p>
          <w:p w14:paraId="39CD3C5C" w14:textId="481C22E1" w:rsidR="00CF30B5" w:rsidRPr="00E77AB4" w:rsidRDefault="00CF30B5" w:rsidP="00CF30B5">
            <w:pPr>
              <w:spacing w:after="0"/>
              <w:rPr>
                <w:bCs/>
              </w:rPr>
            </w:pPr>
          </w:p>
        </w:tc>
        <w:tc>
          <w:tcPr>
            <w:tcW w:w="3647" w:type="dxa"/>
          </w:tcPr>
          <w:p w14:paraId="1BADF53A" w14:textId="77777777" w:rsidR="00A54BF1" w:rsidRPr="00E77AB4" w:rsidRDefault="00A54BF1" w:rsidP="00766CAC">
            <w:pPr>
              <w:spacing w:after="0"/>
              <w:jc w:val="center"/>
              <w:rPr>
                <w:b/>
              </w:rPr>
            </w:pPr>
          </w:p>
          <w:p w14:paraId="3B0EA624" w14:textId="77777777" w:rsidR="001D4B19" w:rsidRPr="00FE1A43" w:rsidRDefault="001D4B19" w:rsidP="00766CAC">
            <w:pPr>
              <w:spacing w:after="0"/>
              <w:jc w:val="center"/>
              <w:rPr>
                <w:b/>
                <w:color w:val="FF0000"/>
              </w:rPr>
            </w:pPr>
          </w:p>
          <w:p w14:paraId="7A5D6EDC" w14:textId="77777777" w:rsidR="00CF30B5" w:rsidRDefault="00B53F73" w:rsidP="00766CA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Roger</w:t>
            </w:r>
          </w:p>
          <w:p w14:paraId="0BCC1917" w14:textId="77777777" w:rsidR="00B53F73" w:rsidRDefault="00B53F73" w:rsidP="00766CAC">
            <w:pPr>
              <w:spacing w:after="0"/>
              <w:jc w:val="center"/>
              <w:rPr>
                <w:b/>
                <w:lang w:val="en-CA"/>
              </w:rPr>
            </w:pPr>
            <w:r w:rsidRPr="00B53F73">
              <w:rPr>
                <w:b/>
                <w:lang w:val="en-CA"/>
              </w:rPr>
              <w:t>English done</w:t>
            </w:r>
            <w:r>
              <w:rPr>
                <w:b/>
                <w:lang w:val="en-CA"/>
              </w:rPr>
              <w:t>.</w:t>
            </w:r>
          </w:p>
          <w:p w14:paraId="11917303" w14:textId="1693CB6C" w:rsidR="00B53F73" w:rsidRPr="00B53F73" w:rsidRDefault="00B53F73" w:rsidP="00766CAC">
            <w:pPr>
              <w:spacing w:after="0"/>
              <w:jc w:val="center"/>
              <w:rPr>
                <w:b/>
                <w:lang w:val="en-CA"/>
              </w:rPr>
            </w:pPr>
            <w:r w:rsidRPr="00B53F73">
              <w:rPr>
                <w:b/>
                <w:lang w:val="en-CA"/>
              </w:rPr>
              <w:t xml:space="preserve"> Needs to </w:t>
            </w:r>
            <w:r>
              <w:rPr>
                <w:b/>
                <w:lang w:val="en-CA"/>
              </w:rPr>
              <w:t xml:space="preserve">be </w:t>
            </w:r>
            <w:r w:rsidRPr="00B53F73">
              <w:rPr>
                <w:b/>
                <w:lang w:val="en-CA"/>
              </w:rPr>
              <w:t>t</w:t>
            </w:r>
            <w:r>
              <w:rPr>
                <w:b/>
                <w:lang w:val="en-CA"/>
              </w:rPr>
              <w:t>ranslated</w:t>
            </w:r>
          </w:p>
        </w:tc>
      </w:tr>
    </w:tbl>
    <w:p w14:paraId="19106E2A" w14:textId="77777777" w:rsidR="007F7B1B" w:rsidRPr="00B53F73" w:rsidRDefault="007F7B1B" w:rsidP="00E77AB4">
      <w:pPr>
        <w:rPr>
          <w:bCs/>
          <w:lang w:val="en-CA"/>
        </w:rPr>
      </w:pPr>
    </w:p>
    <w:sectPr w:rsidR="007F7B1B" w:rsidRPr="00B53F73" w:rsidSect="009F7D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76EF9" w14:textId="77777777" w:rsidR="007233B5" w:rsidRDefault="007233B5" w:rsidP="009C5D65">
      <w:pPr>
        <w:spacing w:after="0" w:line="240" w:lineRule="auto"/>
      </w:pPr>
      <w:r>
        <w:separator/>
      </w:r>
    </w:p>
  </w:endnote>
  <w:endnote w:type="continuationSeparator" w:id="0">
    <w:p w14:paraId="1620FCC5" w14:textId="77777777" w:rsidR="007233B5" w:rsidRDefault="007233B5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E6EF2" w14:textId="77777777" w:rsidR="00E77AB4" w:rsidRDefault="00E77AB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495D2" w14:textId="77777777" w:rsidR="007233B5" w:rsidRPr="00BF665F" w:rsidRDefault="007233B5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  <w:r>
      <w:rPr>
        <w:sz w:val="4"/>
        <w:szCs w:val="4"/>
      </w:rPr>
      <w:t xml:space="preserve"> </w:t>
    </w:r>
  </w:p>
  <w:p w14:paraId="3C4454EF" w14:textId="77777777" w:rsidR="007233B5" w:rsidRPr="00BF665F" w:rsidRDefault="007233B5" w:rsidP="00BF665F">
    <w:pPr>
      <w:pStyle w:val="Pieddepage"/>
      <w:rPr>
        <w:sz w:val="12"/>
        <w:szCs w:val="12"/>
      </w:rPr>
    </w:pPr>
  </w:p>
  <w:p w14:paraId="247B1EC8" w14:textId="0B2D054C" w:rsidR="007233B5" w:rsidRPr="00BF665F" w:rsidRDefault="007233B5" w:rsidP="00A351CB">
    <w:pPr>
      <w:pStyle w:val="Pieddepage"/>
      <w:jc w:val="center"/>
      <w:rPr>
        <w:rFonts w:cs="Arial"/>
        <w:bCs/>
        <w:sz w:val="18"/>
        <w:szCs w:val="18"/>
      </w:rPr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>
      <w:rPr>
        <w:sz w:val="20"/>
        <w:szCs w:val="20"/>
      </w:rPr>
      <w:t xml:space="preserve">                                                                                            Pa</w:t>
    </w:r>
    <w:r w:rsidRPr="00BF665F">
      <w:rPr>
        <w:sz w:val="20"/>
        <w:szCs w:val="20"/>
      </w:rPr>
      <w:t>ge</w:t>
    </w:r>
    <w:r>
      <w:rPr>
        <w:sz w:val="20"/>
        <w:szCs w:val="20"/>
      </w:rPr>
      <w:t> </w:t>
    </w:r>
    <w:r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Pr="00BF665F">
      <w:rPr>
        <w:sz w:val="20"/>
        <w:szCs w:val="20"/>
      </w:rPr>
      <w:fldChar w:fldCharType="separate"/>
    </w:r>
    <w:r w:rsidRPr="00C27AFC">
      <w:rPr>
        <w:noProof/>
        <w:sz w:val="20"/>
        <w:szCs w:val="20"/>
        <w:lang w:val="fr-FR"/>
      </w:rPr>
      <w:t>1</w:t>
    </w:r>
    <w:r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>
      <w:rPr>
        <w:sz w:val="20"/>
        <w:szCs w:val="20"/>
      </w:rPr>
      <w:t xml:space="preserve">                                                                                   </w:t>
    </w:r>
    <w:r w:rsidR="00A54BF1">
      <w:rPr>
        <w:sz w:val="20"/>
        <w:szCs w:val="20"/>
      </w:rPr>
      <w:t>exm</w:t>
    </w:r>
    <w:r w:rsidR="00E77AB4">
      <w:rPr>
        <w:sz w:val="20"/>
        <w:szCs w:val="20"/>
      </w:rPr>
      <w:t>.</w:t>
    </w:r>
    <w:r w:rsidR="00A54BF1">
      <w:rPr>
        <w:sz w:val="20"/>
        <w:szCs w:val="20"/>
      </w:rPr>
      <w:t>jun.21</w:t>
    </w:r>
    <w:r w:rsidR="00E77AB4">
      <w:rPr>
        <w:sz w:val="20"/>
        <w:szCs w:val="20"/>
      </w:rPr>
      <w:t> </w:t>
    </w:r>
    <w:r w:rsidR="00A54BF1">
      <w:rPr>
        <w:sz w:val="20"/>
        <w:szCs w:val="20"/>
      </w:rPr>
      <w:t>005</w:t>
    </w:r>
    <w:r w:rsidR="00E77AB4">
      <w:rPr>
        <w:sz w:val="20"/>
        <w:szCs w:val="20"/>
      </w:rPr>
      <w:t> </w:t>
    </w:r>
    <w:r w:rsidR="00A54BF1">
      <w:rPr>
        <w:sz w:val="20"/>
        <w:szCs w:val="20"/>
      </w:rPr>
      <w:t>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4195D" w14:textId="77777777" w:rsidR="00E77AB4" w:rsidRDefault="00E77AB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E3A27" w14:textId="77777777" w:rsidR="007233B5" w:rsidRDefault="007233B5" w:rsidP="009C5D65">
      <w:pPr>
        <w:spacing w:after="0" w:line="240" w:lineRule="auto"/>
      </w:pPr>
      <w:r>
        <w:separator/>
      </w:r>
    </w:p>
  </w:footnote>
  <w:footnote w:type="continuationSeparator" w:id="0">
    <w:p w14:paraId="6FB31A4D" w14:textId="77777777" w:rsidR="007233B5" w:rsidRDefault="007233B5" w:rsidP="009C5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8C61A" w14:textId="77777777" w:rsidR="00E77AB4" w:rsidRDefault="00E77AB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71581" w14:textId="77777777" w:rsidR="00E77AB4" w:rsidRDefault="00E77AB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37D8B" w14:textId="77777777" w:rsidR="00E77AB4" w:rsidRDefault="00E77AB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26F93"/>
    <w:multiLevelType w:val="hybridMultilevel"/>
    <w:tmpl w:val="39A84C1C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3C03CEA"/>
    <w:multiLevelType w:val="hybridMultilevel"/>
    <w:tmpl w:val="BE3C79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020A3"/>
    <w:multiLevelType w:val="hybridMultilevel"/>
    <w:tmpl w:val="A2FAF48C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B2006C0"/>
    <w:multiLevelType w:val="hybridMultilevel"/>
    <w:tmpl w:val="39A84C1C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D726BF6"/>
    <w:multiLevelType w:val="hybridMultilevel"/>
    <w:tmpl w:val="9D4E32E8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010CF"/>
    <w:multiLevelType w:val="hybridMultilevel"/>
    <w:tmpl w:val="5422330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C038D"/>
    <w:multiLevelType w:val="hybridMultilevel"/>
    <w:tmpl w:val="C66C91D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93DB3"/>
    <w:multiLevelType w:val="hybridMultilevel"/>
    <w:tmpl w:val="39A84C1C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B3A46BB"/>
    <w:multiLevelType w:val="hybridMultilevel"/>
    <w:tmpl w:val="5422330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62A2B"/>
    <w:multiLevelType w:val="hybridMultilevel"/>
    <w:tmpl w:val="DEC863C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33CAF"/>
    <w:multiLevelType w:val="hybridMultilevel"/>
    <w:tmpl w:val="76003F8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B6FEC"/>
    <w:multiLevelType w:val="hybridMultilevel"/>
    <w:tmpl w:val="8F9E41D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61FED"/>
    <w:multiLevelType w:val="hybridMultilevel"/>
    <w:tmpl w:val="0FFEF0A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26B70"/>
    <w:multiLevelType w:val="hybridMultilevel"/>
    <w:tmpl w:val="DF30F1B8"/>
    <w:lvl w:ilvl="0" w:tplc="0C0C000F">
      <w:start w:val="1"/>
      <w:numFmt w:val="decimal"/>
      <w:lvlText w:val="%1.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D260A37"/>
    <w:multiLevelType w:val="hybridMultilevel"/>
    <w:tmpl w:val="2EC0005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B0B6A"/>
    <w:multiLevelType w:val="hybridMultilevel"/>
    <w:tmpl w:val="76003F8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30A41"/>
    <w:multiLevelType w:val="hybridMultilevel"/>
    <w:tmpl w:val="450C745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43953"/>
    <w:multiLevelType w:val="hybridMultilevel"/>
    <w:tmpl w:val="450C745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10"/>
  </w:num>
  <w:num w:numId="7">
    <w:abstractNumId w:val="15"/>
  </w:num>
  <w:num w:numId="8">
    <w:abstractNumId w:val="16"/>
  </w:num>
  <w:num w:numId="9">
    <w:abstractNumId w:val="17"/>
  </w:num>
  <w:num w:numId="10">
    <w:abstractNumId w:val="8"/>
  </w:num>
  <w:num w:numId="11">
    <w:abstractNumId w:val="5"/>
  </w:num>
  <w:num w:numId="12">
    <w:abstractNumId w:val="11"/>
  </w:num>
  <w:num w:numId="13">
    <w:abstractNumId w:val="1"/>
  </w:num>
  <w:num w:numId="14">
    <w:abstractNumId w:val="13"/>
  </w:num>
  <w:num w:numId="15">
    <w:abstractNumId w:val="4"/>
  </w:num>
  <w:num w:numId="16">
    <w:abstractNumId w:val="3"/>
  </w:num>
  <w:num w:numId="17">
    <w:abstractNumId w:val="0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65"/>
    <w:rsid w:val="000042CD"/>
    <w:rsid w:val="00014112"/>
    <w:rsid w:val="0002253A"/>
    <w:rsid w:val="00067755"/>
    <w:rsid w:val="0008167B"/>
    <w:rsid w:val="00085217"/>
    <w:rsid w:val="00085988"/>
    <w:rsid w:val="000C0457"/>
    <w:rsid w:val="000D28CF"/>
    <w:rsid w:val="000D4850"/>
    <w:rsid w:val="00100DAB"/>
    <w:rsid w:val="001039B6"/>
    <w:rsid w:val="00120DC8"/>
    <w:rsid w:val="001325B0"/>
    <w:rsid w:val="0016237E"/>
    <w:rsid w:val="00171E0B"/>
    <w:rsid w:val="00172014"/>
    <w:rsid w:val="00175901"/>
    <w:rsid w:val="001848BD"/>
    <w:rsid w:val="001A4BB4"/>
    <w:rsid w:val="001C3E3E"/>
    <w:rsid w:val="001D4B19"/>
    <w:rsid w:val="001D65BF"/>
    <w:rsid w:val="001F6487"/>
    <w:rsid w:val="00202DDC"/>
    <w:rsid w:val="002151FF"/>
    <w:rsid w:val="002161EA"/>
    <w:rsid w:val="00245B6A"/>
    <w:rsid w:val="00250C76"/>
    <w:rsid w:val="00252E1F"/>
    <w:rsid w:val="00277CA8"/>
    <w:rsid w:val="00284345"/>
    <w:rsid w:val="00305696"/>
    <w:rsid w:val="00324F80"/>
    <w:rsid w:val="00354E69"/>
    <w:rsid w:val="00371061"/>
    <w:rsid w:val="0038073C"/>
    <w:rsid w:val="00395C14"/>
    <w:rsid w:val="003A6C7A"/>
    <w:rsid w:val="003C4057"/>
    <w:rsid w:val="00422C4D"/>
    <w:rsid w:val="0045484E"/>
    <w:rsid w:val="0047224B"/>
    <w:rsid w:val="00483EEF"/>
    <w:rsid w:val="00484DC4"/>
    <w:rsid w:val="00486D90"/>
    <w:rsid w:val="004A641A"/>
    <w:rsid w:val="004B033C"/>
    <w:rsid w:val="004B0BF8"/>
    <w:rsid w:val="00505703"/>
    <w:rsid w:val="00521185"/>
    <w:rsid w:val="00531C0D"/>
    <w:rsid w:val="0053291C"/>
    <w:rsid w:val="005452CE"/>
    <w:rsid w:val="00555186"/>
    <w:rsid w:val="00577622"/>
    <w:rsid w:val="005A7475"/>
    <w:rsid w:val="005C2238"/>
    <w:rsid w:val="005E5892"/>
    <w:rsid w:val="0061053C"/>
    <w:rsid w:val="0063249A"/>
    <w:rsid w:val="006A2617"/>
    <w:rsid w:val="006A4C48"/>
    <w:rsid w:val="006B0ED4"/>
    <w:rsid w:val="006B5606"/>
    <w:rsid w:val="00712344"/>
    <w:rsid w:val="007233B5"/>
    <w:rsid w:val="00732A92"/>
    <w:rsid w:val="007346EF"/>
    <w:rsid w:val="00735A64"/>
    <w:rsid w:val="00754EA7"/>
    <w:rsid w:val="00766CAC"/>
    <w:rsid w:val="007C0ED9"/>
    <w:rsid w:val="007E449D"/>
    <w:rsid w:val="007E5E32"/>
    <w:rsid w:val="007F7B1B"/>
    <w:rsid w:val="008062AB"/>
    <w:rsid w:val="008345D8"/>
    <w:rsid w:val="00863501"/>
    <w:rsid w:val="00866486"/>
    <w:rsid w:val="00875CF5"/>
    <w:rsid w:val="00876FC8"/>
    <w:rsid w:val="00882334"/>
    <w:rsid w:val="00885AC6"/>
    <w:rsid w:val="008A499D"/>
    <w:rsid w:val="008B3767"/>
    <w:rsid w:val="008C7365"/>
    <w:rsid w:val="008F35EC"/>
    <w:rsid w:val="009012C1"/>
    <w:rsid w:val="00912E57"/>
    <w:rsid w:val="00962DA9"/>
    <w:rsid w:val="009733CD"/>
    <w:rsid w:val="00975AE2"/>
    <w:rsid w:val="009C5700"/>
    <w:rsid w:val="009C5D65"/>
    <w:rsid w:val="009E2527"/>
    <w:rsid w:val="009E25AB"/>
    <w:rsid w:val="009F7D48"/>
    <w:rsid w:val="00A351CB"/>
    <w:rsid w:val="00A50400"/>
    <w:rsid w:val="00A54BF1"/>
    <w:rsid w:val="00A649B3"/>
    <w:rsid w:val="00A76BCE"/>
    <w:rsid w:val="00A9573F"/>
    <w:rsid w:val="00A95BC1"/>
    <w:rsid w:val="00A9716B"/>
    <w:rsid w:val="00AA6297"/>
    <w:rsid w:val="00AB1459"/>
    <w:rsid w:val="00AB6291"/>
    <w:rsid w:val="00AC2568"/>
    <w:rsid w:val="00AC6FF7"/>
    <w:rsid w:val="00AF4C22"/>
    <w:rsid w:val="00B05D45"/>
    <w:rsid w:val="00B22BF9"/>
    <w:rsid w:val="00B31809"/>
    <w:rsid w:val="00B338FE"/>
    <w:rsid w:val="00B53F73"/>
    <w:rsid w:val="00B5480E"/>
    <w:rsid w:val="00B81EFC"/>
    <w:rsid w:val="00B81FA2"/>
    <w:rsid w:val="00BE52DD"/>
    <w:rsid w:val="00BE7474"/>
    <w:rsid w:val="00BF665F"/>
    <w:rsid w:val="00C27AFC"/>
    <w:rsid w:val="00C30015"/>
    <w:rsid w:val="00C31B7B"/>
    <w:rsid w:val="00C3714E"/>
    <w:rsid w:val="00C3778E"/>
    <w:rsid w:val="00C46452"/>
    <w:rsid w:val="00C523A2"/>
    <w:rsid w:val="00C8734D"/>
    <w:rsid w:val="00C90137"/>
    <w:rsid w:val="00C9531B"/>
    <w:rsid w:val="00CE3664"/>
    <w:rsid w:val="00CF30B5"/>
    <w:rsid w:val="00CF6555"/>
    <w:rsid w:val="00CF6AB9"/>
    <w:rsid w:val="00D021A2"/>
    <w:rsid w:val="00D12036"/>
    <w:rsid w:val="00D660FA"/>
    <w:rsid w:val="00D7046F"/>
    <w:rsid w:val="00D840E8"/>
    <w:rsid w:val="00DA4D9A"/>
    <w:rsid w:val="00E216FA"/>
    <w:rsid w:val="00E37414"/>
    <w:rsid w:val="00E50A3A"/>
    <w:rsid w:val="00E5683A"/>
    <w:rsid w:val="00E7537F"/>
    <w:rsid w:val="00E77AB4"/>
    <w:rsid w:val="00E8136F"/>
    <w:rsid w:val="00ED5218"/>
    <w:rsid w:val="00EE17E6"/>
    <w:rsid w:val="00EE3D2D"/>
    <w:rsid w:val="00F04580"/>
    <w:rsid w:val="00F326C2"/>
    <w:rsid w:val="00F341A4"/>
    <w:rsid w:val="00F405F6"/>
    <w:rsid w:val="00F432F1"/>
    <w:rsid w:val="00F53682"/>
    <w:rsid w:val="00F567A1"/>
    <w:rsid w:val="00F9214C"/>
    <w:rsid w:val="00FA06F7"/>
    <w:rsid w:val="00FA398F"/>
    <w:rsid w:val="00FB2B5B"/>
    <w:rsid w:val="00FC3864"/>
    <w:rsid w:val="00FC3E76"/>
    <w:rsid w:val="00FD046A"/>
    <w:rsid w:val="00FE1A43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22A02257"/>
  <w15:docId w15:val="{BA7B750C-AC52-4E28-AF60-E507E5C6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table" w:styleId="Grilledutableau">
    <w:name w:val="Table Grid"/>
    <w:basedOn w:val="TableauNormal"/>
    <w:uiPriority w:val="59"/>
    <w:rsid w:val="00472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B033C"/>
    <w:pPr>
      <w:ind w:left="720"/>
      <w:contextualSpacing/>
    </w:pPr>
  </w:style>
  <w:style w:type="character" w:customStyle="1" w:styleId="yiv50803307apple-style-span">
    <w:name w:val="yiv50803307apple-style-span"/>
    <w:basedOn w:val="Policepardfaut"/>
    <w:rsid w:val="00171E0B"/>
  </w:style>
  <w:style w:type="paragraph" w:styleId="Sous-titre">
    <w:name w:val="Subtitle"/>
    <w:basedOn w:val="Normal"/>
    <w:next w:val="Normal"/>
    <w:link w:val="Sous-titreCar"/>
    <w:uiPriority w:val="11"/>
    <w:qFormat/>
    <w:rsid w:val="00C46452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Cs w:val="24"/>
      <w:lang w:val="en-US" w:eastAsia="en-CA"/>
    </w:rPr>
  </w:style>
  <w:style w:type="character" w:customStyle="1" w:styleId="Sous-titreCar">
    <w:name w:val="Sous-titre Car"/>
    <w:basedOn w:val="Policepardfaut"/>
    <w:link w:val="Sous-titre"/>
    <w:uiPriority w:val="11"/>
    <w:rsid w:val="00C46452"/>
    <w:rPr>
      <w:rFonts w:ascii="Cambria" w:eastAsia="Times New Roman" w:hAnsi="Cambria"/>
      <w:i/>
      <w:iCs/>
      <w:color w:val="4F81BD"/>
      <w:spacing w:val="15"/>
      <w:sz w:val="24"/>
      <w:szCs w:val="24"/>
      <w:lang w:val="en-US" w:eastAsia="en-CA"/>
    </w:rPr>
  </w:style>
  <w:style w:type="paragraph" w:customStyle="1" w:styleId="WPSubtitle">
    <w:name w:val="WP_Subtitle"/>
    <w:basedOn w:val="Normal"/>
    <w:rsid w:val="00172014"/>
    <w:pPr>
      <w:spacing w:after="0" w:line="240" w:lineRule="auto"/>
    </w:pPr>
    <w:rPr>
      <w:rFonts w:ascii="Cambria" w:eastAsia="Times New Roman" w:hAnsi="Cambria"/>
      <w:i/>
      <w:color w:val="808080"/>
      <w:szCs w:val="20"/>
      <w:lang w:val="en-US" w:eastAsia="fr-CA"/>
    </w:rPr>
  </w:style>
  <w:style w:type="character" w:styleId="lev">
    <w:name w:val="Strong"/>
    <w:basedOn w:val="Policepardfaut"/>
    <w:uiPriority w:val="22"/>
    <w:qFormat/>
    <w:rsid w:val="00C8734D"/>
    <w:rPr>
      <w:b/>
      <w:bCs/>
    </w:rPr>
  </w:style>
  <w:style w:type="paragraph" w:customStyle="1" w:styleId="Body">
    <w:name w:val="Body"/>
    <w:rsid w:val="008062A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styleId="Textebrut">
    <w:name w:val="Plain Text"/>
    <w:basedOn w:val="Normal"/>
    <w:link w:val="TextebrutCar"/>
    <w:uiPriority w:val="99"/>
    <w:unhideWhenUsed/>
    <w:rsid w:val="003A6C7A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A6C7A"/>
    <w:rPr>
      <w:rFonts w:ascii="Calibri" w:eastAsiaTheme="minorHAnsi" w:hAnsi="Calibri" w:cstheme="minorBidi"/>
      <w:sz w:val="22"/>
      <w:szCs w:val="21"/>
      <w:lang w:eastAsia="en-U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B3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B3767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5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2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7547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494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23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9686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76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6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92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59898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765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80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792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7748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173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80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579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60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65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5602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1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3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4862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82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96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49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9590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23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91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88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169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834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007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865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144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06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300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309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6835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3</cp:revision>
  <cp:lastPrinted>2020-03-16T15:51:00Z</cp:lastPrinted>
  <dcterms:created xsi:type="dcterms:W3CDTF">2021-09-28T18:00:00Z</dcterms:created>
  <dcterms:modified xsi:type="dcterms:W3CDTF">2021-09-29T15:48:00Z</dcterms:modified>
</cp:coreProperties>
</file>