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1F2A63" w:rsidRDefault="001F2A63" w:rsidP="001F2A63">
      <w:pPr>
        <w:pStyle w:val="Sansinterligne"/>
        <w:jc w:val="center"/>
        <w:rPr>
          <w:rFonts w:ascii="Arial" w:hAnsi="Arial" w:cs="Arial"/>
          <w:b/>
          <w:color w:val="0000FF"/>
        </w:rPr>
      </w:pPr>
      <w:r w:rsidRPr="00D32909">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2"/>
          <w:szCs w:val="22"/>
        </w:rPr>
        <w:t xml:space="preserve">    </w:t>
      </w:r>
      <w:r w:rsidR="00DE0647" w:rsidRPr="001F2A63">
        <w:rPr>
          <w:rFonts w:ascii="Arial" w:hAnsi="Arial" w:cs="Arial"/>
          <w:b/>
          <w:color w:val="0000FF"/>
        </w:rPr>
        <w:t xml:space="preserve">THE QUEBEC </w:t>
      </w:r>
      <w:r w:rsidR="00ED1555" w:rsidRPr="001F2A63">
        <w:rPr>
          <w:rFonts w:ascii="Arial" w:hAnsi="Arial" w:cs="Arial"/>
          <w:b/>
          <w:color w:val="0000FF"/>
        </w:rPr>
        <w:t>PROVINCIAL ASSOCIATIONOF RETIRED</w:t>
      </w:r>
      <w:r w:rsidR="00DE0647" w:rsidRPr="001F2A63">
        <w:rPr>
          <w:rFonts w:ascii="Arial" w:hAnsi="Arial" w:cs="Arial"/>
          <w:b/>
          <w:color w:val="0000FF"/>
        </w:rPr>
        <w:t xml:space="preserve"> SCHOOL EDUCATORS</w:t>
      </w:r>
    </w:p>
    <w:p w:rsidR="00EB30C5" w:rsidRPr="001F2A63" w:rsidRDefault="001F2A63" w:rsidP="001F2A63">
      <w:pPr>
        <w:pStyle w:val="Sansinterligne1"/>
        <w:jc w:val="center"/>
        <w:rPr>
          <w:rFonts w:ascii="Arial" w:hAnsi="Arial" w:cs="Arial"/>
          <w:b/>
          <w:color w:val="0000FF"/>
          <w:lang w:val="fr-CA"/>
        </w:rPr>
      </w:pPr>
      <w:r w:rsidRPr="007345A8">
        <w:rPr>
          <w:rFonts w:ascii="Arial" w:hAnsi="Arial" w:cs="Arial"/>
          <w:b/>
          <w:color w:val="0000FF"/>
        </w:rPr>
        <w:t xml:space="preserve">   </w:t>
      </w:r>
      <w:r w:rsidR="00EB30C5" w:rsidRPr="001F2A63">
        <w:rPr>
          <w:rFonts w:ascii="Arial" w:hAnsi="Arial" w:cs="Arial"/>
          <w:b/>
          <w:color w:val="0000FF"/>
          <w:lang w:val="fr-CA"/>
        </w:rPr>
        <w:t>ASSOCIATION PROVINCIALE DU PERSONNEL D’ENSEIGNEMENT</w:t>
      </w:r>
    </w:p>
    <w:p w:rsidR="00EB30C5" w:rsidRPr="001F2A63" w:rsidRDefault="001F2A63" w:rsidP="001F2A63">
      <w:pPr>
        <w:pStyle w:val="Sansinterligne1"/>
        <w:rPr>
          <w:rFonts w:ascii="Arial" w:hAnsi="Arial" w:cs="Arial"/>
          <w:b/>
          <w:color w:val="0000FF"/>
          <w:lang w:val="fr-CA"/>
        </w:rPr>
      </w:pPr>
      <w:r w:rsidRPr="001F2A63">
        <w:rPr>
          <w:rFonts w:ascii="Arial" w:hAnsi="Arial" w:cs="Arial"/>
          <w:b/>
          <w:color w:val="0000FF"/>
          <w:lang w:val="fr-CA"/>
        </w:rPr>
        <w:t xml:space="preserve">                                                              </w:t>
      </w:r>
      <w:r w:rsidR="00EB30C5" w:rsidRPr="001F2A63">
        <w:rPr>
          <w:rFonts w:ascii="Arial" w:hAnsi="Arial" w:cs="Arial"/>
          <w:b/>
          <w:color w:val="0000FF"/>
          <w:lang w:val="fr-CA"/>
        </w:rPr>
        <w:t>RETRAITÉ DU QUÉBEC</w:t>
      </w:r>
    </w:p>
    <w:p w:rsidR="00D32909" w:rsidRPr="001C2664" w:rsidRDefault="00D32909" w:rsidP="001F2A63">
      <w:pPr>
        <w:pStyle w:val="Sansinterligne"/>
        <w:rPr>
          <w:rFonts w:ascii="Arial" w:hAnsi="Arial" w:cs="Arial"/>
          <w:b/>
          <w:sz w:val="22"/>
          <w:szCs w:val="22"/>
          <w:lang w:val="fr-CA"/>
        </w:rPr>
      </w:pPr>
    </w:p>
    <w:p w:rsidR="005A7EAA" w:rsidRPr="000B6CCD" w:rsidRDefault="000B6CCD" w:rsidP="001F2A63">
      <w:pPr>
        <w:pStyle w:val="Sansinterligne"/>
        <w:jc w:val="center"/>
        <w:rPr>
          <w:rFonts w:ascii="Arial" w:hAnsi="Arial" w:cs="Arial"/>
          <w:b/>
          <w:lang w:val="fr-CA"/>
        </w:rPr>
      </w:pPr>
      <w:r w:rsidRPr="000B6CCD">
        <w:rPr>
          <w:rFonts w:ascii="Arial" w:hAnsi="Arial" w:cs="Arial"/>
          <w:b/>
          <w:sz w:val="28"/>
          <w:szCs w:val="28"/>
          <w:lang w:val="fr-CA"/>
        </w:rPr>
        <w:t>RAPPORT D’UN MEMBRE</w:t>
      </w:r>
    </w:p>
    <w:p w:rsidR="00B0366D" w:rsidRPr="000B6CCD" w:rsidRDefault="00B0366D" w:rsidP="001F2A63">
      <w:pPr>
        <w:pStyle w:val="Sansinterligne"/>
        <w:rPr>
          <w:rFonts w:ascii="Arial" w:hAnsi="Arial" w:cs="Arial"/>
          <w:lang w:val="en-CA"/>
        </w:rPr>
      </w:pPr>
    </w:p>
    <w:p w:rsidR="00D32909" w:rsidRPr="000B6CCD" w:rsidRDefault="00D32909" w:rsidP="001F2A63">
      <w:pPr>
        <w:pStyle w:val="Sansinterligne"/>
        <w:rPr>
          <w:rFonts w:ascii="Arial" w:hAnsi="Arial" w:cs="Arial"/>
          <w:sz w:val="22"/>
          <w:szCs w:val="22"/>
          <w:lang w:val="en-CA"/>
        </w:rPr>
      </w:pPr>
    </w:p>
    <w:p w:rsidR="000B6CCD" w:rsidRPr="000B6CCD" w:rsidRDefault="00BA19B8" w:rsidP="000B6CCD">
      <w:pPr>
        <w:pStyle w:val="Paragraphedeliste"/>
        <w:numPr>
          <w:ilvl w:val="0"/>
          <w:numId w:val="20"/>
        </w:numPr>
        <w:rPr>
          <w:rFonts w:ascii="Arial" w:hAnsi="Arial" w:cs="Arial"/>
          <w:b/>
          <w:lang w:val="fr-CA"/>
        </w:rPr>
      </w:pPr>
      <w:r>
        <w:rPr>
          <w:rFonts w:ascii="Arial" w:hAnsi="Arial" w:cs="Arial"/>
          <w:b/>
          <w:lang w:val="fr-CA"/>
        </w:rPr>
        <w:t>Soucis majeurs de l’APPERQ</w:t>
      </w:r>
      <w:r w:rsidR="000B6CCD" w:rsidRPr="000B6CCD">
        <w:rPr>
          <w:rFonts w:ascii="Arial" w:hAnsi="Arial" w:cs="Arial"/>
          <w:b/>
          <w:lang w:val="fr-CA"/>
        </w:rPr>
        <w:t xml:space="preserve"> : </w:t>
      </w:r>
    </w:p>
    <w:p w:rsidR="000B6CCD" w:rsidRPr="000B6CCD" w:rsidRDefault="000B6CCD" w:rsidP="000B6CCD">
      <w:pPr>
        <w:pStyle w:val="Paragraphedeliste"/>
        <w:rPr>
          <w:rFonts w:ascii="Arial" w:hAnsi="Arial" w:cs="Arial"/>
          <w:lang w:val="fr-CA"/>
        </w:rPr>
      </w:pPr>
    </w:p>
    <w:p w:rsidR="000B6CCD" w:rsidRPr="000B6CCD" w:rsidRDefault="000B6CCD" w:rsidP="000B6CCD">
      <w:pPr>
        <w:pStyle w:val="Paragraphedeliste"/>
        <w:numPr>
          <w:ilvl w:val="0"/>
          <w:numId w:val="21"/>
        </w:numPr>
        <w:rPr>
          <w:rFonts w:ascii="Arial" w:hAnsi="Arial" w:cs="Arial"/>
          <w:lang w:val="fr-CA"/>
        </w:rPr>
      </w:pPr>
      <w:r w:rsidRPr="000B6CCD">
        <w:rPr>
          <w:rFonts w:ascii="Arial" w:hAnsi="Arial" w:cs="Arial"/>
          <w:b/>
          <w:lang w:val="fr-CA"/>
        </w:rPr>
        <w:t>Au niveau fédéral</w:t>
      </w:r>
      <w:r>
        <w:rPr>
          <w:rFonts w:ascii="Arial" w:hAnsi="Arial" w:cs="Arial"/>
          <w:b/>
          <w:lang w:val="fr-CA"/>
        </w:rPr>
        <w:t> </w:t>
      </w:r>
      <w:r w:rsidRPr="000B6CCD">
        <w:rPr>
          <w:rFonts w:ascii="Arial" w:hAnsi="Arial" w:cs="Arial"/>
          <w:b/>
          <w:lang w:val="fr-CA"/>
        </w:rPr>
        <w:t xml:space="preserve">: </w:t>
      </w:r>
    </w:p>
    <w:p w:rsidR="00BA19B8" w:rsidRPr="00276312" w:rsidRDefault="00BA19B8" w:rsidP="00BA19B8">
      <w:pPr>
        <w:pStyle w:val="Paragraphedeliste"/>
        <w:ind w:left="1080"/>
        <w:rPr>
          <w:rFonts w:ascii="Arial" w:hAnsi="Arial" w:cs="Arial"/>
          <w:lang w:val="fr-CA"/>
        </w:rPr>
      </w:pPr>
      <w:r w:rsidRPr="00276312">
        <w:rPr>
          <w:rFonts w:ascii="Arial" w:hAnsi="Arial" w:cs="Arial"/>
          <w:lang w:val="fr-CA"/>
        </w:rPr>
        <w:t xml:space="preserve">APPERQ continue de suivre avec intérêt et souci, les développements suivis par ACER-CART en concernant </w:t>
      </w:r>
      <w:proofErr w:type="spellStart"/>
      <w:r w:rsidRPr="00276312">
        <w:rPr>
          <w:rFonts w:ascii="Arial" w:hAnsi="Arial" w:cs="Arial"/>
          <w:lang w:val="fr-CA"/>
        </w:rPr>
        <w:t>Pharmacare</w:t>
      </w:r>
      <w:proofErr w:type="spellEnd"/>
      <w:r w:rsidRPr="00276312">
        <w:rPr>
          <w:rFonts w:ascii="Arial" w:hAnsi="Arial" w:cs="Arial"/>
          <w:lang w:val="fr-CA"/>
        </w:rPr>
        <w:t xml:space="preserve"> et d’autres qui concernent le besoin de la formation d’un ministère pour les aînés(e)s. On partage cette information sur notre site web et sur notre </w:t>
      </w:r>
      <w:proofErr w:type="spellStart"/>
      <w:r w:rsidRPr="00276312">
        <w:rPr>
          <w:rFonts w:ascii="Arial" w:hAnsi="Arial" w:cs="Arial"/>
          <w:lang w:val="fr-CA"/>
        </w:rPr>
        <w:t>Facbook</w:t>
      </w:r>
      <w:proofErr w:type="spellEnd"/>
      <w:r w:rsidRPr="00276312">
        <w:rPr>
          <w:rFonts w:ascii="Arial" w:hAnsi="Arial" w:cs="Arial"/>
          <w:lang w:val="fr-CA"/>
        </w:rPr>
        <w:t>.</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1"/>
        </w:numPr>
        <w:rPr>
          <w:rFonts w:ascii="Arial" w:hAnsi="Arial" w:cs="Arial"/>
          <w:b/>
          <w:lang w:val="fr-CA"/>
        </w:rPr>
      </w:pPr>
      <w:r w:rsidRPr="000B6CCD">
        <w:rPr>
          <w:rFonts w:ascii="Arial" w:hAnsi="Arial" w:cs="Arial"/>
          <w:b/>
          <w:lang w:val="fr-CA"/>
        </w:rPr>
        <w:t>Au niveau provincial</w:t>
      </w:r>
      <w:r>
        <w:rPr>
          <w:rFonts w:ascii="Arial" w:hAnsi="Arial" w:cs="Arial"/>
          <w:b/>
          <w:lang w:val="fr-CA"/>
        </w:rPr>
        <w:t> </w:t>
      </w:r>
      <w:r w:rsidRPr="000B6CCD">
        <w:rPr>
          <w:rFonts w:ascii="Arial" w:hAnsi="Arial" w:cs="Arial"/>
          <w:b/>
          <w:lang w:val="fr-CA"/>
        </w:rPr>
        <w:t xml:space="preserve">: </w:t>
      </w:r>
    </w:p>
    <w:p w:rsidR="00BA19B8" w:rsidRPr="00276312" w:rsidRDefault="00BA19B8" w:rsidP="00BA19B8">
      <w:pPr>
        <w:pStyle w:val="Paragraphedeliste"/>
        <w:ind w:left="1080"/>
        <w:rPr>
          <w:rFonts w:ascii="Arial" w:hAnsi="Arial" w:cs="Arial"/>
          <w:lang w:val="fr-CA"/>
        </w:rPr>
      </w:pPr>
      <w:r w:rsidRPr="00276312">
        <w:rPr>
          <w:rFonts w:ascii="Arial" w:hAnsi="Arial" w:cs="Arial"/>
          <w:lang w:val="fr-CA"/>
        </w:rPr>
        <w:t>APPERQ a été actif en représentant nos membres aux forums diverses concernant l’éducation et plus récemment avec la ministre Kathleen Weil nommée pour le ministère nouvellement formé représentant la minorité anglophone. Avec une élection provinciale cet automne, le gouvernement libéral a démontré un plus grand intérêt au bien-être de la communauté anglophone. On est aussi représenté sur le Conseil d’Éducation pour la Langue anglaise qui existe depuis plus de 25 ans comme conseil consultatif au ministre de l’Éducation. Ce Conseil a pris toute l’année 2017-18 pour faire l’étude d’un avis très important produit il y a 25 ans par Mme </w:t>
      </w:r>
      <w:proofErr w:type="spellStart"/>
      <w:r w:rsidRPr="00276312">
        <w:rPr>
          <w:rFonts w:ascii="Arial" w:hAnsi="Arial" w:cs="Arial"/>
          <w:lang w:val="fr-CA"/>
        </w:rPr>
        <w:t>Gretta</w:t>
      </w:r>
      <w:proofErr w:type="spellEnd"/>
      <w:r w:rsidRPr="00276312">
        <w:rPr>
          <w:rFonts w:ascii="Arial" w:hAnsi="Arial" w:cs="Arial"/>
          <w:lang w:val="fr-CA"/>
        </w:rPr>
        <w:t xml:space="preserve"> Chambers qui a résulté entre autres, avec le réalignement des commissions scolaires sur une base langagière plutôt que confessionnelle. La raison de cette étude par le conseil cette année était de voir ce qui a changé, ce qui n’a pas changé et ce qui est devenu un nouveau défi pour la communauté anglophone. C’était un exercice très intéressant et le rapport serait à suivre une fois publique.</w:t>
      </w:r>
    </w:p>
    <w:p w:rsidR="00BA19B8" w:rsidRDefault="00BA19B8" w:rsidP="000B6CCD">
      <w:pPr>
        <w:pStyle w:val="Paragraphedeliste"/>
        <w:ind w:left="1077"/>
        <w:rPr>
          <w:rFonts w:ascii="Arial" w:hAnsi="Arial" w:cs="Arial"/>
          <w:lang w:val="fr-CA"/>
        </w:rPr>
      </w:pPr>
    </w:p>
    <w:p w:rsidR="000B6CCD" w:rsidRPr="000B6CCD" w:rsidRDefault="00BA19B8" w:rsidP="000B6CCD">
      <w:pPr>
        <w:pStyle w:val="Paragraphedeliste"/>
        <w:numPr>
          <w:ilvl w:val="0"/>
          <w:numId w:val="20"/>
        </w:numPr>
        <w:rPr>
          <w:rFonts w:ascii="Arial" w:hAnsi="Arial" w:cs="Arial"/>
          <w:b/>
          <w:lang w:val="fr-CA"/>
        </w:rPr>
      </w:pPr>
      <w:r>
        <w:rPr>
          <w:rFonts w:ascii="Arial" w:hAnsi="Arial" w:cs="Arial"/>
          <w:b/>
          <w:lang w:val="fr-CA"/>
        </w:rPr>
        <w:t>Les</w:t>
      </w:r>
      <w:r w:rsidR="000B6CCD" w:rsidRPr="000B6CCD">
        <w:rPr>
          <w:rFonts w:ascii="Arial" w:hAnsi="Arial" w:cs="Arial"/>
          <w:b/>
          <w:lang w:val="fr-CA"/>
        </w:rPr>
        <w:t xml:space="preserve"> activités de </w:t>
      </w:r>
      <w:r>
        <w:rPr>
          <w:rFonts w:ascii="Arial" w:hAnsi="Arial" w:cs="Arial"/>
          <w:b/>
          <w:lang w:val="fr-CA"/>
        </w:rPr>
        <w:t>l’APPERQ</w:t>
      </w:r>
      <w:r w:rsidR="000B6CCD" w:rsidRPr="000B6CCD">
        <w:rPr>
          <w:rFonts w:ascii="Arial" w:hAnsi="Arial" w:cs="Arial"/>
          <w:b/>
          <w:lang w:val="fr-CA"/>
        </w:rPr>
        <w:t xml:space="preserve">. </w:t>
      </w:r>
    </w:p>
    <w:p w:rsidR="000B6CCD" w:rsidRPr="00BA19B8" w:rsidRDefault="000B6CCD" w:rsidP="000B6CCD">
      <w:pPr>
        <w:pStyle w:val="Paragraphedeliste"/>
        <w:rPr>
          <w:rFonts w:ascii="Arial" w:hAnsi="Arial" w:cs="Arial"/>
          <w:b/>
          <w:lang w:val="fr-CA"/>
        </w:rPr>
      </w:pPr>
    </w:p>
    <w:p w:rsidR="00BA19B8" w:rsidRDefault="00BA19B8" w:rsidP="00BA19B8">
      <w:pPr>
        <w:pStyle w:val="Paragraphedeliste"/>
        <w:numPr>
          <w:ilvl w:val="0"/>
          <w:numId w:val="24"/>
        </w:numPr>
        <w:rPr>
          <w:rFonts w:ascii="Arial" w:hAnsi="Arial" w:cs="Arial"/>
          <w:lang w:val="fr-CA"/>
        </w:rPr>
      </w:pPr>
      <w:proofErr w:type="spellStart"/>
      <w:r w:rsidRPr="00BA19B8">
        <w:rPr>
          <w:rFonts w:ascii="Arial" w:hAnsi="Arial" w:cs="Arial"/>
          <w:b/>
          <w:lang w:val="fr-CA"/>
        </w:rPr>
        <w:t>Membership</w:t>
      </w:r>
      <w:proofErr w:type="spellEnd"/>
      <w:r w:rsidRPr="00276312">
        <w:rPr>
          <w:rFonts w:ascii="Arial" w:hAnsi="Arial" w:cs="Arial"/>
          <w:lang w:val="fr-CA"/>
        </w:rPr>
        <w:t xml:space="preserve"> – On continue la lutte contre la diminution du nombre de membres ; </w:t>
      </w:r>
      <w:proofErr w:type="gramStart"/>
      <w:r w:rsidRPr="00276312">
        <w:rPr>
          <w:rFonts w:ascii="Arial" w:hAnsi="Arial" w:cs="Arial"/>
          <w:lang w:val="fr-CA"/>
        </w:rPr>
        <w:t>ceci étant</w:t>
      </w:r>
      <w:proofErr w:type="gramEnd"/>
      <w:r w:rsidRPr="00276312">
        <w:rPr>
          <w:rFonts w:ascii="Arial" w:hAnsi="Arial" w:cs="Arial"/>
          <w:lang w:val="fr-CA"/>
        </w:rPr>
        <w:t xml:space="preserve"> compliqué par le fait que nos commissions scolaires ne nous donnent plus l’information pour qu’on puisse contacter des gens nouvellement retraités à cause des lois sur la confidentialité. On essaie de trouver des solutions à ceci. On a introduit un amendement à nos statuts à notre AGA cette année qui permettrait aux personnes qui sont en processus d’accéder à la retraite graduellement de devenir membre avant qu’ils se retirent officiellement. On espère que ceci nous donnerait plus de membres qui pourront profiter de nos services.</w:t>
      </w:r>
    </w:p>
    <w:p w:rsidR="00BA19B8" w:rsidRPr="00BA19B8" w:rsidRDefault="00BA19B8" w:rsidP="00BA19B8">
      <w:pPr>
        <w:pStyle w:val="Paragraphedeliste"/>
        <w:ind w:left="1080"/>
        <w:rPr>
          <w:rFonts w:ascii="Arial" w:hAnsi="Arial" w:cs="Arial"/>
          <w:b/>
          <w:lang w:val="fr-CA"/>
        </w:rPr>
      </w:pPr>
    </w:p>
    <w:p w:rsidR="00BA19B8" w:rsidRDefault="00BA19B8" w:rsidP="00BA19B8">
      <w:pPr>
        <w:pStyle w:val="Paragraphedeliste"/>
        <w:numPr>
          <w:ilvl w:val="0"/>
          <w:numId w:val="24"/>
        </w:numPr>
        <w:rPr>
          <w:rFonts w:ascii="Arial" w:hAnsi="Arial" w:cs="Arial"/>
          <w:lang w:val="fr-CA"/>
        </w:rPr>
      </w:pPr>
      <w:r w:rsidRPr="00BA19B8">
        <w:rPr>
          <w:rFonts w:ascii="Arial" w:hAnsi="Arial" w:cs="Arial"/>
          <w:b/>
          <w:lang w:val="fr-CA"/>
        </w:rPr>
        <w:t>Programme</w:t>
      </w:r>
      <w:r w:rsidRPr="00276312">
        <w:rPr>
          <w:rFonts w:ascii="Arial" w:hAnsi="Arial" w:cs="Arial"/>
          <w:lang w:val="fr-CA"/>
        </w:rPr>
        <w:t xml:space="preserve"> – On a été plus actif en donnant des opportunités aux membres de socialiser en participant aux déjeuners, aux sorties et aux ateliers d’informations. Voir en annexe le programme pour 2018-19.</w:t>
      </w:r>
    </w:p>
    <w:p w:rsidR="00BA19B8" w:rsidRPr="00BA19B8" w:rsidRDefault="00BA19B8" w:rsidP="00BA19B8">
      <w:pPr>
        <w:pStyle w:val="Paragraphedeliste"/>
        <w:rPr>
          <w:rFonts w:ascii="Arial" w:hAnsi="Arial" w:cs="Arial"/>
          <w:lang w:val="fr-CA"/>
        </w:rPr>
      </w:pPr>
    </w:p>
    <w:p w:rsidR="00BA19B8" w:rsidRPr="00BA19B8" w:rsidRDefault="00BA19B8" w:rsidP="00BA19B8">
      <w:pPr>
        <w:pStyle w:val="Paragraphedeliste"/>
        <w:numPr>
          <w:ilvl w:val="0"/>
          <w:numId w:val="24"/>
        </w:numPr>
        <w:rPr>
          <w:rFonts w:ascii="Arial" w:hAnsi="Arial" w:cs="Arial"/>
          <w:lang w:val="fr-CA"/>
        </w:rPr>
      </w:pPr>
      <w:r w:rsidRPr="00BA19B8">
        <w:rPr>
          <w:rFonts w:ascii="Arial" w:hAnsi="Arial" w:cs="Arial"/>
          <w:b/>
          <w:lang w:val="fr-CA"/>
        </w:rPr>
        <w:lastRenderedPageBreak/>
        <w:t>Bulletin</w:t>
      </w:r>
      <w:r w:rsidRPr="00BA19B8">
        <w:rPr>
          <w:rFonts w:ascii="Arial" w:hAnsi="Arial" w:cs="Arial"/>
          <w:lang w:val="fr-CA"/>
        </w:rPr>
        <w:t xml:space="preserve"> – Le comité qui travaille sur le Bulletin de l’APPERQ a produit 3 éditions cette année, chacun sur un thème spécifique. Les retours et la participation de nos membres sur ces bulletins sont très positifs et le travail de l’Éditeur en chef et la Productrice du Bulletin est bien apprécié. On continue à poster 400 copies en papier et 900 par courriel. On essaie de réduire le nombre de copies papier à cause des coûts de production et de livraison. </w:t>
      </w:r>
    </w:p>
    <w:p w:rsidR="000B6CCD" w:rsidRPr="000B6CCD" w:rsidRDefault="000B6CCD" w:rsidP="000B6CCD">
      <w:pPr>
        <w:pStyle w:val="Paragraphedeliste"/>
        <w:ind w:left="1080"/>
        <w:rPr>
          <w:rFonts w:ascii="Arial" w:hAnsi="Arial" w:cs="Arial"/>
          <w:lang w:val="fr-CA"/>
        </w:rPr>
      </w:pPr>
    </w:p>
    <w:p w:rsidR="000B6CCD" w:rsidRPr="000B6CCD" w:rsidRDefault="000B6CCD" w:rsidP="000B6CCD">
      <w:pPr>
        <w:pStyle w:val="Paragraphedeliste"/>
        <w:numPr>
          <w:ilvl w:val="0"/>
          <w:numId w:val="20"/>
        </w:numPr>
        <w:rPr>
          <w:rFonts w:ascii="Arial" w:hAnsi="Arial" w:cs="Arial"/>
          <w:lang w:val="fr-CA"/>
        </w:rPr>
      </w:pPr>
      <w:r w:rsidRPr="000B6CCD">
        <w:rPr>
          <w:rFonts w:ascii="Arial" w:hAnsi="Arial" w:cs="Arial"/>
          <w:b/>
          <w:lang w:val="fr-CA"/>
        </w:rPr>
        <w:t>Motions de notre association</w:t>
      </w:r>
      <w:r>
        <w:rPr>
          <w:rFonts w:ascii="Arial" w:hAnsi="Arial" w:cs="Arial"/>
          <w:b/>
          <w:lang w:val="fr-CA"/>
        </w:rPr>
        <w:t> </w:t>
      </w:r>
      <w:r w:rsidRPr="000B6CCD">
        <w:rPr>
          <w:rFonts w:ascii="Arial" w:hAnsi="Arial" w:cs="Arial"/>
          <w:b/>
          <w:lang w:val="fr-CA"/>
        </w:rPr>
        <w:t xml:space="preserve">: </w:t>
      </w:r>
      <w:r w:rsidRPr="000B6CCD">
        <w:rPr>
          <w:rFonts w:ascii="Arial" w:hAnsi="Arial" w:cs="Arial"/>
          <w:lang w:val="fr-CA"/>
        </w:rPr>
        <w:t>Aucune</w:t>
      </w:r>
    </w:p>
    <w:p w:rsidR="000B6CCD" w:rsidRPr="00D05526" w:rsidRDefault="000B6CCD" w:rsidP="000B6CCD">
      <w:pPr>
        <w:ind w:left="360"/>
        <w:rPr>
          <w:rFonts w:ascii="Arial" w:hAnsi="Arial" w:cs="Arial"/>
          <w:b/>
          <w:lang w:val="fr-CA"/>
        </w:rPr>
      </w:pPr>
      <w:bookmarkStart w:id="0" w:name="_GoBack"/>
      <w:bookmarkEnd w:id="0"/>
    </w:p>
    <w:p w:rsidR="000B6CCD" w:rsidRPr="00D05526" w:rsidRDefault="000B6CCD" w:rsidP="000B6CCD">
      <w:pPr>
        <w:spacing w:after="0"/>
        <w:ind w:left="360"/>
        <w:rPr>
          <w:rFonts w:ascii="Arial" w:hAnsi="Arial" w:cs="Arial"/>
          <w:b/>
          <w:lang w:val="fr-CA"/>
        </w:rPr>
      </w:pPr>
      <w:r w:rsidRPr="00D05526">
        <w:rPr>
          <w:rFonts w:ascii="Arial" w:hAnsi="Arial" w:cs="Arial"/>
          <w:b/>
          <w:lang w:val="fr-CA"/>
        </w:rPr>
        <w:t>Jan Langelier</w:t>
      </w:r>
    </w:p>
    <w:p w:rsidR="000B6CCD" w:rsidRPr="000B6CCD" w:rsidRDefault="00BA19B8" w:rsidP="000B6CCD">
      <w:pPr>
        <w:spacing w:after="0"/>
        <w:ind w:left="360"/>
        <w:rPr>
          <w:rFonts w:ascii="Arial" w:hAnsi="Arial" w:cs="Arial"/>
          <w:lang w:val="fr-CA"/>
        </w:rPr>
      </w:pPr>
      <w:r>
        <w:rPr>
          <w:rFonts w:ascii="Arial" w:hAnsi="Arial" w:cs="Arial"/>
          <w:lang w:val="fr-CA"/>
        </w:rPr>
        <w:t>Présidente</w:t>
      </w:r>
      <w:r w:rsidR="000B6CCD" w:rsidRPr="000B6CCD">
        <w:rPr>
          <w:rFonts w:ascii="Arial" w:hAnsi="Arial" w:cs="Arial"/>
          <w:lang w:val="fr-CA"/>
        </w:rPr>
        <w:t xml:space="preserve"> APPERQ </w:t>
      </w:r>
    </w:p>
    <w:p w:rsidR="00346732" w:rsidRDefault="00BA19B8" w:rsidP="000B6CCD">
      <w:pPr>
        <w:rPr>
          <w:rFonts w:ascii="Arial" w:hAnsi="Arial" w:cs="Arial"/>
          <w:lang w:val="fr-CA"/>
        </w:rPr>
      </w:pPr>
      <w:r w:rsidRPr="00BA19B8">
        <w:rPr>
          <w:rFonts w:ascii="Arial" w:hAnsi="Arial" w:cs="Arial"/>
          <w:lang w:val="fr-CA"/>
        </w:rPr>
        <w:t xml:space="preserve">      Directrice ACER-CART</w:t>
      </w:r>
    </w:p>
    <w:p w:rsidR="00BA19B8" w:rsidRPr="005003D1" w:rsidRDefault="00BA19B8" w:rsidP="00BA19B8">
      <w:pPr>
        <w:pStyle w:val="Sansinterligne"/>
        <w:jc w:val="center"/>
        <w:rPr>
          <w:b/>
          <w:lang w:val="fr-CA"/>
        </w:rPr>
      </w:pPr>
      <w:r w:rsidRPr="005003D1">
        <w:rPr>
          <w:b/>
          <w:lang w:val="fr-CA"/>
        </w:rPr>
        <w:t xml:space="preserve">PROGRAMME APPERQ </w:t>
      </w:r>
    </w:p>
    <w:p w:rsidR="00BA19B8" w:rsidRPr="005003D1" w:rsidRDefault="00BA19B8" w:rsidP="00BA19B8">
      <w:pPr>
        <w:pStyle w:val="Sansinterligne"/>
        <w:jc w:val="center"/>
        <w:rPr>
          <w:b/>
          <w:lang w:val="fr-CA"/>
        </w:rPr>
      </w:pPr>
      <w:r w:rsidRPr="005003D1">
        <w:rPr>
          <w:b/>
          <w:lang w:val="fr-CA"/>
        </w:rPr>
        <w:t>2018</w:t>
      </w:r>
    </w:p>
    <w:p w:rsidR="00BA19B8" w:rsidRPr="005003D1" w:rsidRDefault="00BA19B8" w:rsidP="00BA19B8">
      <w:pPr>
        <w:spacing w:after="0" w:line="240" w:lineRule="auto"/>
        <w:rPr>
          <w:rFonts w:ascii="Calibri" w:eastAsia="Times New Roman" w:hAnsi="Calibri" w:cs="Calibri"/>
          <w:b/>
          <w:bCs/>
          <w:i/>
          <w:iCs/>
          <w:color w:val="000000"/>
          <w:sz w:val="20"/>
          <w:szCs w:val="20"/>
          <w:lang w:val="fr-CA"/>
        </w:rPr>
      </w:pPr>
      <w:r w:rsidRPr="005003D1">
        <w:rPr>
          <w:rFonts w:ascii="Calibri" w:eastAsia="Times New Roman" w:hAnsi="Calibri" w:cs="Calibri"/>
          <w:b/>
          <w:bCs/>
          <w:color w:val="000000"/>
          <w:sz w:val="20"/>
          <w:szCs w:val="20"/>
          <w:lang w:val="fr-CA"/>
        </w:rPr>
        <w:t>Jeudi 6 septembre</w:t>
      </w:r>
      <w:r w:rsidRPr="005003D1">
        <w:rPr>
          <w:rFonts w:ascii="Calibri" w:eastAsia="Times New Roman" w:hAnsi="Calibri" w:cs="Calibri"/>
          <w:b/>
          <w:bCs/>
          <w:color w:val="000000"/>
          <w:sz w:val="20"/>
          <w:szCs w:val="20"/>
          <w:lang w:val="fr-CA"/>
        </w:rPr>
        <w:tab/>
        <w:t xml:space="preserve">                                   </w:t>
      </w:r>
      <w:proofErr w:type="gramStart"/>
      <w:r w:rsidRPr="005003D1">
        <w:rPr>
          <w:rFonts w:ascii="Calibri" w:eastAsia="Times New Roman" w:hAnsi="Calibri" w:cs="Calibri"/>
          <w:b/>
          <w:bCs/>
          <w:color w:val="000000"/>
          <w:sz w:val="20"/>
          <w:szCs w:val="20"/>
          <w:lang w:val="fr-CA"/>
        </w:rPr>
        <w:t xml:space="preserve">   </w:t>
      </w:r>
      <w:r w:rsidRPr="005003D1">
        <w:rPr>
          <w:rFonts w:ascii="Calibri" w:eastAsia="Times New Roman" w:hAnsi="Calibri" w:cs="Calibri"/>
          <w:b/>
          <w:bCs/>
          <w:i/>
          <w:iCs/>
          <w:color w:val="000000"/>
          <w:sz w:val="20"/>
          <w:szCs w:val="20"/>
          <w:lang w:val="fr-CA"/>
        </w:rPr>
        <w:t>«</w:t>
      </w:r>
      <w:proofErr w:type="gramEnd"/>
      <w:r w:rsidRPr="005003D1">
        <w:rPr>
          <w:rFonts w:ascii="Calibri" w:eastAsia="Times New Roman" w:hAnsi="Calibri" w:cs="Calibri"/>
          <w:b/>
          <w:bCs/>
          <w:i/>
          <w:iCs/>
          <w:color w:val="000000"/>
          <w:sz w:val="20"/>
          <w:szCs w:val="20"/>
          <w:lang w:val="fr-CA"/>
        </w:rPr>
        <w:t> Lunch de</w:t>
      </w:r>
      <w:r>
        <w:rPr>
          <w:rFonts w:ascii="Calibri" w:eastAsia="Times New Roman" w:hAnsi="Calibri" w:cs="Calibri"/>
          <w:b/>
          <w:bCs/>
          <w:i/>
          <w:iCs/>
          <w:color w:val="000000"/>
          <w:sz w:val="20"/>
          <w:szCs w:val="20"/>
          <w:lang w:val="fr-CA"/>
        </w:rPr>
        <w:t>s</w:t>
      </w:r>
      <w:r w:rsidRPr="005003D1">
        <w:rPr>
          <w:rFonts w:ascii="Calibri" w:eastAsia="Times New Roman" w:hAnsi="Calibri" w:cs="Calibri"/>
          <w:b/>
          <w:bCs/>
          <w:i/>
          <w:iCs/>
          <w:color w:val="000000"/>
          <w:sz w:val="20"/>
          <w:szCs w:val="20"/>
          <w:lang w:val="fr-CA"/>
        </w:rPr>
        <w:t xml:space="preserve"> retrouvailles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11:30</w:t>
      </w:r>
      <w:r w:rsidRPr="005003D1">
        <w:rPr>
          <w:rFonts w:ascii="Calibri" w:eastAsia="Times New Roman" w:hAnsi="Calibri" w:cs="Calibri"/>
          <w:b/>
          <w:bCs/>
          <w:color w:val="000000"/>
          <w:sz w:val="20"/>
          <w:szCs w:val="20"/>
          <w:lang w:val="fr-CA"/>
        </w:rPr>
        <w:tab/>
      </w:r>
      <w:r w:rsidRPr="005003D1">
        <w:rPr>
          <w:rFonts w:ascii="Calibri" w:eastAsia="Times New Roman" w:hAnsi="Calibri" w:cs="Calibri"/>
          <w:color w:val="000000"/>
          <w:sz w:val="20"/>
          <w:szCs w:val="20"/>
          <w:lang w:val="fr-CA"/>
        </w:rPr>
        <w:t xml:space="preserve">                                                                      </w:t>
      </w:r>
      <w:proofErr w:type="gramStart"/>
      <w:r w:rsidRPr="005003D1">
        <w:rPr>
          <w:rFonts w:ascii="Calibri" w:eastAsia="Times New Roman" w:hAnsi="Calibri" w:cs="Calibri"/>
          <w:color w:val="000000"/>
          <w:sz w:val="20"/>
          <w:szCs w:val="20"/>
          <w:lang w:val="fr-CA"/>
        </w:rPr>
        <w:t>Restaurant  &amp;</w:t>
      </w:r>
      <w:proofErr w:type="gramEnd"/>
      <w:r w:rsidRPr="005003D1">
        <w:rPr>
          <w:rFonts w:ascii="Calibri" w:eastAsia="Times New Roman" w:hAnsi="Calibri" w:cs="Calibri"/>
          <w:color w:val="000000"/>
          <w:sz w:val="20"/>
          <w:szCs w:val="20"/>
          <w:lang w:val="fr-CA"/>
        </w:rPr>
        <w:t xml:space="preserve"> Grill </w:t>
      </w:r>
      <w:proofErr w:type="spellStart"/>
      <w:r w:rsidRPr="005003D1">
        <w:rPr>
          <w:rFonts w:ascii="Calibri" w:eastAsia="Times New Roman" w:hAnsi="Calibri" w:cs="Calibri"/>
          <w:color w:val="000000"/>
          <w:sz w:val="20"/>
          <w:szCs w:val="20"/>
          <w:lang w:val="fr-CA"/>
        </w:rPr>
        <w:t>Barbie</w:t>
      </w:r>
      <w:r>
        <w:rPr>
          <w:rFonts w:ascii="Calibri" w:eastAsia="Times New Roman" w:hAnsi="Calibri" w:cs="Calibri"/>
          <w:color w:val="000000"/>
          <w:sz w:val="20"/>
          <w:szCs w:val="20"/>
          <w:lang w:val="fr-CA"/>
        </w:rPr>
        <w:t>’</w:t>
      </w:r>
      <w:r w:rsidRPr="005003D1">
        <w:rPr>
          <w:rFonts w:ascii="Calibri" w:eastAsia="Times New Roman" w:hAnsi="Calibri" w:cs="Calibri"/>
          <w:color w:val="000000"/>
          <w:sz w:val="20"/>
          <w:szCs w:val="20"/>
          <w:lang w:val="fr-CA"/>
        </w:rPr>
        <w:t>s</w:t>
      </w:r>
      <w:proofErr w:type="spellEnd"/>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color w:val="000000"/>
          <w:sz w:val="20"/>
          <w:szCs w:val="20"/>
          <w:lang w:val="fr-CA"/>
        </w:rPr>
        <w:t>                                                                                      15 Avenue Bouchard, Dorval</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Mercredi 3 octobre</w:t>
      </w:r>
      <w:r w:rsidRPr="005003D1">
        <w:rPr>
          <w:rFonts w:ascii="Calibri" w:eastAsia="Times New Roman" w:hAnsi="Calibri" w:cs="Calibri"/>
          <w:b/>
          <w:bCs/>
          <w:color w:val="000000"/>
          <w:sz w:val="20"/>
          <w:szCs w:val="20"/>
          <w:lang w:val="fr-CA"/>
        </w:rPr>
        <w:tab/>
        <w:t>                                   </w:t>
      </w:r>
      <w:proofErr w:type="gramStart"/>
      <w:r w:rsidRPr="005003D1">
        <w:rPr>
          <w:rFonts w:ascii="Calibri" w:eastAsia="Times New Roman" w:hAnsi="Calibri" w:cs="Calibri"/>
          <w:b/>
          <w:bCs/>
          <w:color w:val="000000"/>
          <w:sz w:val="20"/>
          <w:szCs w:val="20"/>
          <w:lang w:val="fr-CA"/>
        </w:rPr>
        <w:t>  </w:t>
      </w:r>
      <w:r w:rsidRPr="005003D1">
        <w:rPr>
          <w:rFonts w:ascii="Calibri" w:eastAsia="Times New Roman" w:hAnsi="Calibri" w:cs="Calibri"/>
          <w:b/>
          <w:bCs/>
          <w:i/>
          <w:iCs/>
          <w:color w:val="000000"/>
          <w:sz w:val="20"/>
          <w:szCs w:val="20"/>
          <w:lang w:val="fr-CA"/>
        </w:rPr>
        <w:t> «</w:t>
      </w:r>
      <w:proofErr w:type="gramEnd"/>
      <w:r w:rsidRPr="005003D1">
        <w:rPr>
          <w:rFonts w:ascii="Calibri" w:eastAsia="Times New Roman" w:hAnsi="Calibri" w:cs="Calibri"/>
          <w:b/>
          <w:bCs/>
          <w:i/>
          <w:iCs/>
          <w:color w:val="000000"/>
          <w:sz w:val="20"/>
          <w:szCs w:val="20"/>
          <w:lang w:val="fr-CA"/>
        </w:rPr>
        <w:t xml:space="preserve"> Excursion – Casino de Montréal » </w:t>
      </w:r>
    </w:p>
    <w:p w:rsidR="00BA19B8" w:rsidRPr="005003D1" w:rsidRDefault="00BA19B8" w:rsidP="00BA19B8">
      <w:pPr>
        <w:spacing w:after="0" w:line="240" w:lineRule="auto"/>
        <w:rPr>
          <w:rFonts w:ascii="Calibri" w:eastAsia="Times New Roman" w:hAnsi="Calibri" w:cs="Calibri"/>
          <w:b/>
          <w:bCs/>
          <w:color w:val="000000"/>
          <w:sz w:val="20"/>
          <w:szCs w:val="20"/>
          <w:lang w:val="fr-CA"/>
        </w:rPr>
      </w:pPr>
      <w:r w:rsidRPr="005003D1">
        <w:rPr>
          <w:rFonts w:ascii="Calibri" w:eastAsia="Times New Roman" w:hAnsi="Calibri" w:cs="Calibri"/>
          <w:b/>
          <w:bCs/>
          <w:color w:val="000000"/>
          <w:sz w:val="20"/>
          <w:szCs w:val="20"/>
          <w:lang w:val="fr-CA"/>
        </w:rPr>
        <w:t>BUS</w:t>
      </w:r>
      <w:r>
        <w:rPr>
          <w:rFonts w:ascii="Calibri" w:eastAsia="Times New Roman" w:hAnsi="Calibri" w:cs="Calibri"/>
          <w:b/>
          <w:bCs/>
          <w:color w:val="000000"/>
          <w:sz w:val="20"/>
          <w:szCs w:val="20"/>
          <w:lang w:val="fr-CA"/>
        </w:rPr>
        <w:t xml:space="preserve"> : </w:t>
      </w:r>
      <w:r w:rsidRPr="005003D1">
        <w:rPr>
          <w:rFonts w:ascii="Calibri" w:eastAsia="Times New Roman" w:hAnsi="Calibri" w:cs="Calibri"/>
          <w:b/>
          <w:bCs/>
          <w:color w:val="000000"/>
          <w:sz w:val="20"/>
          <w:szCs w:val="20"/>
          <w:lang w:val="fr-CA"/>
        </w:rPr>
        <w:t xml:space="preserve">9 h EMSB                           </w:t>
      </w:r>
      <w:r>
        <w:rPr>
          <w:rFonts w:ascii="Calibri" w:eastAsia="Times New Roman" w:hAnsi="Calibri" w:cs="Calibri"/>
          <w:b/>
          <w:bCs/>
          <w:color w:val="000000"/>
          <w:sz w:val="20"/>
          <w:szCs w:val="20"/>
          <w:lang w:val="fr-CA"/>
        </w:rPr>
        <w:t xml:space="preserve">                               </w:t>
      </w:r>
      <w:r w:rsidRPr="005003D1">
        <w:rPr>
          <w:rFonts w:ascii="Calibri" w:eastAsia="Times New Roman" w:hAnsi="Calibri" w:cs="Calibri"/>
          <w:b/>
          <w:bCs/>
          <w:color w:val="000000"/>
          <w:sz w:val="20"/>
          <w:szCs w:val="20"/>
          <w:lang w:val="fr-CA"/>
        </w:rPr>
        <w:t xml:space="preserve">Spectacle musical 50’s &amp; 60’s et buffet @ Pavillon 67 </w:t>
      </w:r>
    </w:p>
    <w:p w:rsidR="00BA19B8" w:rsidRPr="005003D1" w:rsidRDefault="00BA19B8" w:rsidP="00BA19B8">
      <w:pPr>
        <w:spacing w:after="0" w:line="240" w:lineRule="auto"/>
        <w:rPr>
          <w:rFonts w:ascii="Calibri" w:eastAsia="Times New Roman" w:hAnsi="Calibri" w:cs="Calibri"/>
          <w:b/>
          <w:sz w:val="20"/>
          <w:szCs w:val="20"/>
          <w:lang w:val="fr-CA"/>
        </w:rPr>
      </w:pPr>
      <w:r w:rsidRPr="005003D1">
        <w:rPr>
          <w:rFonts w:ascii="Calibri" w:eastAsia="Times New Roman" w:hAnsi="Calibri" w:cs="Calibri"/>
          <w:b/>
          <w:color w:val="000000"/>
          <w:sz w:val="20"/>
          <w:szCs w:val="20"/>
          <w:lang w:val="fr-CA"/>
        </w:rPr>
        <w:t>9:30 Fairview                                                          </w:t>
      </w:r>
      <w:r>
        <w:rPr>
          <w:rFonts w:ascii="Calibri" w:eastAsia="Times New Roman" w:hAnsi="Calibri" w:cs="Calibri"/>
          <w:b/>
          <w:color w:val="000000"/>
          <w:sz w:val="20"/>
          <w:szCs w:val="20"/>
          <w:lang w:val="fr-CA"/>
        </w:rPr>
        <w:t xml:space="preserve"> </w:t>
      </w:r>
      <w:r w:rsidRPr="005003D1">
        <w:rPr>
          <w:rFonts w:ascii="Calibri" w:eastAsia="Times New Roman" w:hAnsi="Calibri" w:cs="Calibri"/>
          <w:b/>
          <w:color w:val="000000"/>
          <w:sz w:val="20"/>
          <w:szCs w:val="20"/>
          <w:lang w:val="fr-CA"/>
        </w:rPr>
        <w:t xml:space="preserve">  RENSEIGNEMENTS SUPPLÉMENTAIRES À VENIR </w:t>
      </w:r>
    </w:p>
    <w:p w:rsidR="00BA19B8" w:rsidRPr="005003D1" w:rsidRDefault="00BA19B8" w:rsidP="00BA19B8">
      <w:pPr>
        <w:spacing w:after="0" w:line="240" w:lineRule="auto"/>
        <w:rPr>
          <w:rFonts w:ascii="Calibri" w:eastAsia="Times New Roman" w:hAnsi="Calibri" w:cs="Calibri"/>
          <w:b/>
          <w:bCs/>
          <w:i/>
          <w:iCs/>
          <w:color w:val="000000"/>
          <w:sz w:val="20"/>
          <w:szCs w:val="20"/>
          <w:lang w:val="fr-CA"/>
        </w:rPr>
      </w:pPr>
      <w:r w:rsidRPr="005003D1">
        <w:rPr>
          <w:rFonts w:ascii="Calibri" w:eastAsia="Times New Roman" w:hAnsi="Calibri" w:cs="Calibri"/>
          <w:b/>
          <w:bCs/>
          <w:color w:val="000000"/>
          <w:sz w:val="20"/>
          <w:szCs w:val="20"/>
          <w:lang w:val="fr-CA"/>
        </w:rPr>
        <w:t>Novembre, date à préciser                                </w:t>
      </w:r>
      <w:proofErr w:type="gramStart"/>
      <w:r w:rsidRPr="005003D1">
        <w:rPr>
          <w:rFonts w:ascii="Calibri" w:eastAsia="Times New Roman" w:hAnsi="Calibri" w:cs="Calibri"/>
          <w:b/>
          <w:bCs/>
          <w:color w:val="000000"/>
          <w:sz w:val="20"/>
          <w:szCs w:val="20"/>
          <w:lang w:val="fr-CA"/>
        </w:rPr>
        <w:t xml:space="preserve">   </w:t>
      </w:r>
      <w:r w:rsidRPr="005003D1">
        <w:rPr>
          <w:rFonts w:ascii="Calibri" w:eastAsia="Times New Roman" w:hAnsi="Calibri" w:cs="Calibri"/>
          <w:color w:val="000000"/>
          <w:sz w:val="20"/>
          <w:szCs w:val="20"/>
          <w:lang w:val="fr-CA"/>
        </w:rPr>
        <w:t>«</w:t>
      </w:r>
      <w:proofErr w:type="gramEnd"/>
      <w:r w:rsidRPr="005003D1">
        <w:rPr>
          <w:rFonts w:ascii="Calibri" w:eastAsia="Times New Roman" w:hAnsi="Calibri" w:cs="Calibri"/>
          <w:color w:val="000000"/>
          <w:sz w:val="20"/>
          <w:szCs w:val="20"/>
          <w:lang w:val="fr-CA"/>
        </w:rPr>
        <w:t> </w:t>
      </w:r>
      <w:r w:rsidRPr="005003D1">
        <w:rPr>
          <w:rFonts w:ascii="Calibri" w:eastAsia="Times New Roman" w:hAnsi="Calibri" w:cs="Calibri"/>
          <w:b/>
          <w:bCs/>
          <w:i/>
          <w:iCs/>
          <w:color w:val="000000"/>
          <w:sz w:val="20"/>
          <w:szCs w:val="20"/>
          <w:lang w:val="fr-CA"/>
        </w:rPr>
        <w:t>Lunch &amp; accueil des nouveaux retraités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i/>
          <w:iCs/>
          <w:color w:val="000000"/>
          <w:sz w:val="20"/>
          <w:szCs w:val="20"/>
          <w:lang w:val="fr-CA"/>
        </w:rPr>
        <w:t xml:space="preserve"> </w:t>
      </w:r>
      <w:r w:rsidRPr="005003D1">
        <w:rPr>
          <w:rFonts w:ascii="Calibri" w:eastAsia="Times New Roman" w:hAnsi="Calibri" w:cs="Calibri"/>
          <w:b/>
          <w:bCs/>
          <w:color w:val="000000"/>
          <w:sz w:val="20"/>
          <w:szCs w:val="20"/>
          <w:lang w:val="fr-CA"/>
        </w:rPr>
        <w:t>11:45</w:t>
      </w:r>
      <w:r w:rsidRPr="005003D1">
        <w:rPr>
          <w:rFonts w:ascii="Calibri" w:eastAsia="Times New Roman" w:hAnsi="Calibri" w:cs="Calibri"/>
          <w:b/>
          <w:bCs/>
          <w:color w:val="000000"/>
          <w:sz w:val="20"/>
          <w:szCs w:val="20"/>
          <w:lang w:val="fr-CA"/>
        </w:rPr>
        <w:tab/>
        <w:t xml:space="preserve">  </w:t>
      </w:r>
      <w:r w:rsidRPr="005003D1">
        <w:rPr>
          <w:rFonts w:ascii="Calibri" w:eastAsia="Times New Roman" w:hAnsi="Calibri" w:cs="Calibri"/>
          <w:color w:val="000000"/>
          <w:sz w:val="20"/>
          <w:szCs w:val="20"/>
          <w:lang w:val="fr-CA"/>
        </w:rPr>
        <w:t>                                                                 </w:t>
      </w:r>
      <w:r w:rsidRPr="005003D1">
        <w:rPr>
          <w:rFonts w:ascii="Calibri" w:eastAsia="Times New Roman" w:hAnsi="Calibri" w:cs="Calibri"/>
          <w:b/>
          <w:bCs/>
          <w:iCs/>
          <w:color w:val="000000"/>
          <w:sz w:val="20"/>
          <w:szCs w:val="20"/>
          <w:lang w:val="fr-CA"/>
        </w:rPr>
        <w:t xml:space="preserve"> Réservations obligatoires</w:t>
      </w:r>
      <w:r w:rsidRPr="005003D1">
        <w:rPr>
          <w:rFonts w:ascii="Calibri" w:eastAsia="Times New Roman" w:hAnsi="Calibri" w:cs="Calibri"/>
          <w:b/>
          <w:bCs/>
          <w:i/>
          <w:iCs/>
          <w:color w:val="000000"/>
          <w:sz w:val="20"/>
          <w:szCs w:val="20"/>
          <w:lang w:val="fr-CA"/>
        </w:rPr>
        <w:t xml:space="preserve">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 xml:space="preserve">                                                                                      </w:t>
      </w:r>
      <w:r w:rsidRPr="005003D1">
        <w:rPr>
          <w:rFonts w:ascii="Calibri" w:eastAsia="Times New Roman" w:hAnsi="Calibri" w:cs="Calibri"/>
          <w:bCs/>
          <w:color w:val="000000"/>
          <w:sz w:val="20"/>
          <w:szCs w:val="20"/>
          <w:lang w:val="fr-CA"/>
        </w:rPr>
        <w:t>Salle à manger</w:t>
      </w:r>
      <w:r w:rsidRPr="005003D1">
        <w:rPr>
          <w:rFonts w:ascii="Calibri" w:eastAsia="Times New Roman" w:hAnsi="Calibri" w:cs="Calibri"/>
          <w:b/>
          <w:bCs/>
          <w:color w:val="000000"/>
          <w:sz w:val="20"/>
          <w:szCs w:val="20"/>
          <w:lang w:val="fr-CA"/>
        </w:rPr>
        <w:t xml:space="preserve"> </w:t>
      </w:r>
      <w:r w:rsidRPr="005003D1">
        <w:rPr>
          <w:rFonts w:ascii="Calibri" w:eastAsia="Times New Roman" w:hAnsi="Calibri" w:cs="Calibri"/>
          <w:color w:val="000000"/>
          <w:sz w:val="20"/>
          <w:szCs w:val="20"/>
          <w:lang w:val="fr-CA"/>
        </w:rPr>
        <w:t xml:space="preserve">Le Saucier </w:t>
      </w:r>
      <w:r>
        <w:rPr>
          <w:rFonts w:ascii="Calibri" w:eastAsia="Times New Roman" w:hAnsi="Calibri" w:cs="Calibri"/>
          <w:color w:val="000000"/>
          <w:sz w:val="20"/>
          <w:szCs w:val="20"/>
          <w:lang w:val="fr-CA"/>
        </w:rPr>
        <w:t>–</w:t>
      </w:r>
      <w:r w:rsidRPr="005003D1">
        <w:rPr>
          <w:rFonts w:ascii="Calibri" w:eastAsia="Times New Roman" w:hAnsi="Calibri" w:cs="Calibri"/>
          <w:color w:val="000000"/>
          <w:sz w:val="20"/>
          <w:szCs w:val="20"/>
          <w:lang w:val="fr-CA"/>
        </w:rPr>
        <w:t xml:space="preserve"> </w:t>
      </w:r>
      <w:r>
        <w:rPr>
          <w:rFonts w:ascii="Calibri" w:eastAsia="Times New Roman" w:hAnsi="Calibri" w:cs="Calibri"/>
          <w:color w:val="000000"/>
          <w:sz w:val="20"/>
          <w:szCs w:val="20"/>
          <w:lang w:val="fr-CA"/>
        </w:rPr>
        <w:t>‘</w:t>
      </w:r>
      <w:r w:rsidRPr="00EE5F54">
        <w:rPr>
          <w:rFonts w:ascii="Calibri" w:eastAsia="Times New Roman" w:hAnsi="Calibri" w:cs="Calibri"/>
          <w:i/>
          <w:color w:val="000000"/>
          <w:sz w:val="20"/>
          <w:szCs w:val="20"/>
          <w:lang w:val="fr-CA"/>
        </w:rPr>
        <w:t xml:space="preserve">Pearson </w:t>
      </w:r>
      <w:proofErr w:type="spellStart"/>
      <w:r w:rsidRPr="00EE5F54">
        <w:rPr>
          <w:rFonts w:ascii="Calibri" w:eastAsia="Times New Roman" w:hAnsi="Calibri" w:cs="Calibri"/>
          <w:i/>
          <w:color w:val="000000"/>
          <w:sz w:val="20"/>
          <w:szCs w:val="20"/>
          <w:lang w:val="fr-CA"/>
        </w:rPr>
        <w:t>School</w:t>
      </w:r>
      <w:proofErr w:type="spellEnd"/>
      <w:r w:rsidRPr="00EE5F54">
        <w:rPr>
          <w:rFonts w:ascii="Calibri" w:eastAsia="Times New Roman" w:hAnsi="Calibri" w:cs="Calibri"/>
          <w:i/>
          <w:color w:val="000000"/>
          <w:sz w:val="20"/>
          <w:szCs w:val="20"/>
          <w:lang w:val="fr-CA"/>
        </w:rPr>
        <w:t xml:space="preserve"> of </w:t>
      </w:r>
      <w:proofErr w:type="spellStart"/>
      <w:r w:rsidRPr="00EE5F54">
        <w:rPr>
          <w:rFonts w:ascii="Calibri" w:eastAsia="Times New Roman" w:hAnsi="Calibri" w:cs="Calibri"/>
          <w:i/>
          <w:color w:val="000000"/>
          <w:sz w:val="20"/>
          <w:szCs w:val="20"/>
          <w:lang w:val="fr-CA"/>
        </w:rPr>
        <w:t>Culinary</w:t>
      </w:r>
      <w:proofErr w:type="spellEnd"/>
      <w:r w:rsidRPr="00EE5F54">
        <w:rPr>
          <w:rFonts w:ascii="Calibri" w:eastAsia="Times New Roman" w:hAnsi="Calibri" w:cs="Calibri"/>
          <w:i/>
          <w:color w:val="000000"/>
          <w:sz w:val="20"/>
          <w:szCs w:val="20"/>
          <w:lang w:val="fr-CA"/>
        </w:rPr>
        <w:t xml:space="preserve"> Arts</w:t>
      </w:r>
      <w:r>
        <w:rPr>
          <w:rFonts w:ascii="Calibri" w:eastAsia="Times New Roman" w:hAnsi="Calibri" w:cs="Calibri"/>
          <w:color w:val="000000"/>
          <w:sz w:val="20"/>
          <w:szCs w:val="20"/>
          <w:lang w:val="fr-CA"/>
        </w:rPr>
        <w:t>’</w:t>
      </w:r>
      <w:r w:rsidRPr="005003D1">
        <w:rPr>
          <w:rFonts w:ascii="Calibri" w:eastAsia="Times New Roman" w:hAnsi="Calibri" w:cs="Calibri"/>
          <w:color w:val="000000"/>
          <w:sz w:val="20"/>
          <w:szCs w:val="20"/>
          <w:lang w:val="fr-CA"/>
        </w:rPr>
        <w:t xml:space="preserve">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color w:val="000000"/>
          <w:sz w:val="20"/>
          <w:szCs w:val="20"/>
          <w:lang w:val="fr-CA"/>
        </w:rPr>
        <w:t xml:space="preserve">                                                                                      8310 Rue George, </w:t>
      </w:r>
      <w:r>
        <w:rPr>
          <w:rFonts w:ascii="Calibri" w:eastAsia="Times New Roman" w:hAnsi="Calibri" w:cs="Calibri"/>
          <w:color w:val="000000"/>
          <w:sz w:val="20"/>
          <w:szCs w:val="20"/>
          <w:lang w:val="fr-CA"/>
        </w:rPr>
        <w:t>LaS</w:t>
      </w:r>
      <w:r w:rsidRPr="005003D1">
        <w:rPr>
          <w:rFonts w:ascii="Calibri" w:eastAsia="Times New Roman" w:hAnsi="Calibri" w:cs="Calibri"/>
          <w:color w:val="000000"/>
          <w:sz w:val="20"/>
          <w:szCs w:val="20"/>
          <w:lang w:val="fr-CA"/>
        </w:rPr>
        <w:t>alle, QC, H8P 1E5</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Mardi 4 décembre                                                </w:t>
      </w:r>
      <w:proofErr w:type="gramStart"/>
      <w:r w:rsidRPr="005003D1">
        <w:rPr>
          <w:rFonts w:ascii="Calibri" w:eastAsia="Times New Roman" w:hAnsi="Calibri" w:cs="Calibri"/>
          <w:b/>
          <w:bCs/>
          <w:color w:val="000000"/>
          <w:sz w:val="20"/>
          <w:szCs w:val="20"/>
          <w:lang w:val="fr-CA"/>
        </w:rPr>
        <w:t> </w:t>
      </w:r>
      <w:r w:rsidRPr="005003D1">
        <w:rPr>
          <w:rFonts w:ascii="Calibri" w:eastAsia="Times New Roman" w:hAnsi="Calibri" w:cs="Calibri"/>
          <w:b/>
          <w:bCs/>
          <w:i/>
          <w:iCs/>
          <w:color w:val="000000"/>
          <w:sz w:val="20"/>
          <w:szCs w:val="20"/>
          <w:lang w:val="fr-CA"/>
        </w:rPr>
        <w:t>  «</w:t>
      </w:r>
      <w:proofErr w:type="gramEnd"/>
      <w:r w:rsidRPr="005003D1">
        <w:rPr>
          <w:rFonts w:ascii="Calibri" w:eastAsia="Times New Roman" w:hAnsi="Calibri" w:cs="Calibri"/>
          <w:b/>
          <w:bCs/>
          <w:i/>
          <w:iCs/>
          <w:color w:val="000000"/>
          <w:sz w:val="20"/>
          <w:szCs w:val="20"/>
          <w:lang w:val="fr-CA"/>
        </w:rPr>
        <w:t> Lunch des fêtes »</w:t>
      </w:r>
      <w:r w:rsidRPr="005003D1">
        <w:rPr>
          <w:rFonts w:ascii="Calibri" w:eastAsia="Times New Roman" w:hAnsi="Calibri" w:cs="Calibri"/>
          <w:color w:val="000000"/>
          <w:sz w:val="20"/>
          <w:szCs w:val="20"/>
          <w:lang w:val="fr-CA"/>
        </w:rPr>
        <w:t>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 xml:space="preserve">11:30   </w:t>
      </w:r>
      <w:r w:rsidRPr="005003D1">
        <w:rPr>
          <w:rFonts w:ascii="Calibri" w:eastAsia="Times New Roman" w:hAnsi="Calibri" w:cs="Calibri"/>
          <w:color w:val="000000"/>
          <w:sz w:val="20"/>
          <w:szCs w:val="20"/>
          <w:lang w:val="fr-CA"/>
        </w:rPr>
        <w:t xml:space="preserve">                                                                       Restaurant Via Marcello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color w:val="000000"/>
          <w:sz w:val="20"/>
          <w:szCs w:val="20"/>
          <w:lang w:val="fr-CA"/>
        </w:rPr>
        <w:t>                                                     </w:t>
      </w:r>
      <w:r>
        <w:rPr>
          <w:rFonts w:ascii="Calibri" w:eastAsia="Times New Roman" w:hAnsi="Calibri" w:cs="Calibri"/>
          <w:color w:val="000000"/>
          <w:sz w:val="20"/>
          <w:szCs w:val="20"/>
          <w:lang w:val="fr-CA"/>
        </w:rPr>
        <w:t>                               </w:t>
      </w:r>
      <w:r w:rsidRPr="005003D1">
        <w:rPr>
          <w:rFonts w:ascii="Calibri" w:eastAsia="Times New Roman" w:hAnsi="Calibri" w:cs="Calibri"/>
          <w:color w:val="000000"/>
          <w:sz w:val="20"/>
          <w:szCs w:val="20"/>
          <w:lang w:val="fr-CA"/>
        </w:rPr>
        <w:t>1790 boul. Côte-Vertu (coin</w:t>
      </w:r>
      <w:r w:rsidRPr="005003D1">
        <w:rPr>
          <w:lang w:val="fr-CA"/>
        </w:rPr>
        <w:t xml:space="preserve"> </w:t>
      </w:r>
      <w:r w:rsidRPr="005003D1">
        <w:rPr>
          <w:rFonts w:ascii="Calibri" w:eastAsia="Times New Roman" w:hAnsi="Calibri" w:cs="Calibri"/>
          <w:color w:val="000000"/>
          <w:sz w:val="20"/>
          <w:szCs w:val="20"/>
          <w:lang w:val="fr-CA"/>
        </w:rPr>
        <w:t>Côte-Vertu) St-Laurent, QC, H4L 2A6</w:t>
      </w:r>
    </w:p>
    <w:p w:rsidR="00BA19B8" w:rsidRPr="005003D1" w:rsidRDefault="00BA19B8" w:rsidP="00BA19B8">
      <w:pPr>
        <w:spacing w:after="0" w:line="240" w:lineRule="auto"/>
        <w:ind w:left="567"/>
        <w:rPr>
          <w:rFonts w:ascii="Calibri" w:eastAsia="Times New Roman" w:hAnsi="Calibri" w:cs="Calibri"/>
          <w:b/>
          <w:sz w:val="20"/>
          <w:szCs w:val="20"/>
          <w:lang w:val="fr-CA"/>
        </w:rPr>
      </w:pPr>
      <w:r w:rsidRPr="005003D1">
        <w:rPr>
          <w:rFonts w:ascii="Calibri" w:eastAsia="Times New Roman" w:hAnsi="Calibri" w:cs="Calibri"/>
          <w:color w:val="000000"/>
          <w:sz w:val="20"/>
          <w:szCs w:val="20"/>
          <w:lang w:val="fr-CA"/>
        </w:rPr>
        <w:t>                                                                           </w:t>
      </w:r>
      <w:r w:rsidRPr="005003D1">
        <w:rPr>
          <w:rFonts w:ascii="Calibri" w:eastAsia="Times New Roman" w:hAnsi="Calibri" w:cs="Calibri"/>
          <w:b/>
          <w:color w:val="000000"/>
          <w:sz w:val="20"/>
          <w:szCs w:val="20"/>
          <w:lang w:val="fr-CA"/>
        </w:rPr>
        <w:t>DONS À LA BANQUE ALIMENTAIRE NDG                          </w:t>
      </w:r>
    </w:p>
    <w:p w:rsidR="00BA19B8" w:rsidRPr="005003D1" w:rsidRDefault="00BA19B8" w:rsidP="00BA19B8">
      <w:pPr>
        <w:spacing w:after="0" w:line="240" w:lineRule="auto"/>
        <w:rPr>
          <w:rFonts w:ascii="Calibri" w:eastAsia="Times New Roman" w:hAnsi="Calibri" w:cs="Calibri"/>
          <w:sz w:val="24"/>
          <w:szCs w:val="24"/>
          <w:lang w:val="fr-CA"/>
        </w:rPr>
      </w:pPr>
      <w:r w:rsidRPr="005003D1">
        <w:rPr>
          <w:rFonts w:ascii="Calibri" w:eastAsia="Times New Roman" w:hAnsi="Calibri" w:cs="Calibri"/>
          <w:color w:val="000000"/>
          <w:sz w:val="20"/>
          <w:szCs w:val="20"/>
          <w:lang w:val="fr-CA"/>
        </w:rPr>
        <w:t>                                                                                         </w:t>
      </w:r>
      <w:r w:rsidRPr="005003D1">
        <w:rPr>
          <w:rFonts w:ascii="Calibri" w:eastAsia="Times New Roman" w:hAnsi="Calibri" w:cs="Calibri"/>
          <w:b/>
          <w:bCs/>
          <w:color w:val="000000"/>
          <w:sz w:val="24"/>
          <w:szCs w:val="24"/>
          <w:lang w:val="fr-CA"/>
        </w:rPr>
        <w:t>2019</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 xml:space="preserve">Jeudi 14 février </w:t>
      </w:r>
      <w:r w:rsidRPr="005003D1">
        <w:rPr>
          <w:rFonts w:ascii="Calibri" w:eastAsia="Times New Roman" w:hAnsi="Calibri" w:cs="Calibri"/>
          <w:b/>
          <w:bCs/>
          <w:color w:val="000000"/>
          <w:sz w:val="20"/>
          <w:szCs w:val="20"/>
          <w:lang w:val="fr-CA"/>
        </w:rPr>
        <w:tab/>
        <w:t xml:space="preserve">                                                   </w:t>
      </w:r>
      <w:r w:rsidRPr="005003D1">
        <w:rPr>
          <w:rFonts w:ascii="Calibri" w:eastAsia="Times New Roman" w:hAnsi="Calibri" w:cs="Calibri"/>
          <w:b/>
          <w:bCs/>
          <w:i/>
          <w:iCs/>
          <w:color w:val="000000"/>
          <w:sz w:val="20"/>
          <w:szCs w:val="20"/>
          <w:lang w:val="fr-CA"/>
        </w:rPr>
        <w:t> </w:t>
      </w:r>
      <w:proofErr w:type="gramStart"/>
      <w:r w:rsidRPr="005003D1">
        <w:rPr>
          <w:rFonts w:ascii="Calibri" w:eastAsia="Times New Roman" w:hAnsi="Calibri" w:cs="Calibri"/>
          <w:b/>
          <w:bCs/>
          <w:i/>
          <w:iCs/>
          <w:color w:val="000000"/>
          <w:sz w:val="20"/>
          <w:szCs w:val="20"/>
          <w:lang w:val="fr-CA"/>
        </w:rPr>
        <w:t> </w:t>
      </w:r>
      <w:r w:rsidRPr="005003D1">
        <w:rPr>
          <w:rFonts w:ascii="Calibri" w:eastAsia="Times New Roman" w:hAnsi="Calibri" w:cs="Calibri"/>
          <w:color w:val="000000"/>
          <w:sz w:val="20"/>
          <w:szCs w:val="20"/>
          <w:lang w:val="fr-CA"/>
        </w:rPr>
        <w:t>  «</w:t>
      </w:r>
      <w:proofErr w:type="gramEnd"/>
      <w:r w:rsidRPr="005003D1">
        <w:rPr>
          <w:rFonts w:ascii="Calibri" w:eastAsia="Times New Roman" w:hAnsi="Calibri" w:cs="Calibri"/>
          <w:color w:val="000000"/>
          <w:sz w:val="20"/>
          <w:szCs w:val="20"/>
          <w:lang w:val="fr-CA"/>
        </w:rPr>
        <w:t> </w:t>
      </w:r>
      <w:r w:rsidRPr="005003D1">
        <w:rPr>
          <w:rFonts w:ascii="Calibri" w:eastAsia="Times New Roman" w:hAnsi="Calibri" w:cs="Calibri"/>
          <w:b/>
          <w:bCs/>
          <w:i/>
          <w:iCs/>
          <w:color w:val="000000"/>
          <w:sz w:val="20"/>
          <w:szCs w:val="20"/>
          <w:lang w:val="fr-CA"/>
        </w:rPr>
        <w:t>Les génériques et les simili-bios, qu’est-ce que c’est ? »   </w:t>
      </w:r>
    </w:p>
    <w:p w:rsidR="00BA19B8" w:rsidRPr="005003D1" w:rsidRDefault="00BA19B8" w:rsidP="00BA19B8">
      <w:pPr>
        <w:spacing w:after="0" w:line="240" w:lineRule="auto"/>
        <w:rPr>
          <w:rFonts w:ascii="Calibri" w:eastAsia="Times New Roman" w:hAnsi="Calibri" w:cs="Calibri"/>
          <w:color w:val="000000"/>
          <w:sz w:val="20"/>
          <w:szCs w:val="20"/>
          <w:lang w:val="fr-CA"/>
        </w:rPr>
      </w:pPr>
      <w:r w:rsidRPr="005003D1">
        <w:rPr>
          <w:rFonts w:ascii="Calibri" w:eastAsia="Times New Roman" w:hAnsi="Calibri" w:cs="Calibri"/>
          <w:b/>
          <w:bCs/>
          <w:color w:val="000000"/>
          <w:sz w:val="20"/>
          <w:szCs w:val="20"/>
          <w:lang w:val="fr-CA"/>
        </w:rPr>
        <w:t>10:</w:t>
      </w:r>
      <w:proofErr w:type="gramStart"/>
      <w:r w:rsidRPr="005003D1">
        <w:rPr>
          <w:rFonts w:ascii="Calibri" w:eastAsia="Times New Roman" w:hAnsi="Calibri" w:cs="Calibri"/>
          <w:b/>
          <w:bCs/>
          <w:color w:val="000000"/>
          <w:sz w:val="20"/>
          <w:szCs w:val="20"/>
          <w:lang w:val="fr-CA"/>
        </w:rPr>
        <w:t>30  </w:t>
      </w:r>
      <w:r w:rsidRPr="005003D1">
        <w:rPr>
          <w:rFonts w:ascii="Calibri" w:eastAsia="Times New Roman" w:hAnsi="Calibri" w:cs="Calibri"/>
          <w:bCs/>
          <w:color w:val="000000"/>
          <w:sz w:val="20"/>
          <w:szCs w:val="20"/>
          <w:lang w:val="fr-CA"/>
        </w:rPr>
        <w:t>Café</w:t>
      </w:r>
      <w:proofErr w:type="gramEnd"/>
      <w:r w:rsidRPr="005003D1">
        <w:rPr>
          <w:rFonts w:ascii="Calibri" w:eastAsia="Times New Roman" w:hAnsi="Calibri" w:cs="Calibri"/>
          <w:bCs/>
          <w:color w:val="000000"/>
          <w:sz w:val="20"/>
          <w:szCs w:val="20"/>
          <w:lang w:val="fr-CA"/>
        </w:rPr>
        <w:t xml:space="preserve"> et biscuits</w:t>
      </w:r>
      <w:r w:rsidRPr="005003D1">
        <w:rPr>
          <w:rFonts w:ascii="Calibri" w:eastAsia="Times New Roman" w:hAnsi="Calibri" w:cs="Calibri"/>
          <w:b/>
          <w:bCs/>
          <w:color w:val="000000"/>
          <w:sz w:val="20"/>
          <w:szCs w:val="20"/>
          <w:lang w:val="fr-CA"/>
        </w:rPr>
        <w:t xml:space="preserve"> </w:t>
      </w:r>
      <w:r w:rsidRPr="005003D1">
        <w:rPr>
          <w:rFonts w:ascii="Calibri" w:eastAsia="Times New Roman" w:hAnsi="Calibri" w:cs="Calibri"/>
          <w:color w:val="000000"/>
          <w:sz w:val="20"/>
          <w:szCs w:val="20"/>
          <w:lang w:val="fr-CA"/>
        </w:rPr>
        <w:t>                                 </w:t>
      </w:r>
      <w:r w:rsidRPr="005003D1">
        <w:rPr>
          <w:rFonts w:ascii="Calibri" w:eastAsia="Times New Roman" w:hAnsi="Calibri" w:cs="Calibri"/>
          <w:color w:val="000000"/>
          <w:sz w:val="20"/>
          <w:szCs w:val="20"/>
          <w:lang w:val="fr-CA"/>
        </w:rPr>
        <w:tab/>
        <w:t xml:space="preserve">       Animateur invité : à annoncer </w:t>
      </w:r>
    </w:p>
    <w:p w:rsidR="00BA19B8" w:rsidRPr="00BA19B8" w:rsidRDefault="00BA19B8" w:rsidP="00BA19B8">
      <w:pPr>
        <w:spacing w:after="0" w:line="240" w:lineRule="auto"/>
        <w:rPr>
          <w:rFonts w:ascii="Calibri" w:eastAsia="Times New Roman" w:hAnsi="Calibri" w:cs="Calibri"/>
          <w:b/>
          <w:color w:val="000000"/>
          <w:sz w:val="20"/>
          <w:szCs w:val="20"/>
          <w:lang w:val="en-CA"/>
        </w:rPr>
      </w:pPr>
      <w:r w:rsidRPr="00BA19B8">
        <w:rPr>
          <w:rFonts w:ascii="Calibri" w:eastAsia="Times New Roman" w:hAnsi="Calibri" w:cs="Calibri"/>
          <w:b/>
          <w:bCs/>
          <w:color w:val="000000"/>
          <w:sz w:val="20"/>
          <w:szCs w:val="20"/>
          <w:lang w:val="en-CA"/>
        </w:rPr>
        <w:t>11h -12:30          </w:t>
      </w:r>
      <w:r w:rsidRPr="00BA19B8">
        <w:rPr>
          <w:rFonts w:ascii="Calibri" w:eastAsia="Times New Roman" w:hAnsi="Calibri" w:cs="Calibri"/>
          <w:color w:val="000000"/>
          <w:sz w:val="20"/>
          <w:szCs w:val="20"/>
          <w:lang w:val="en-CA"/>
        </w:rPr>
        <w:t>                                                         EMSB 6000 Avenue Fielding, NDG, QC H3X 1T4 (coin CSL.)</w:t>
      </w:r>
    </w:p>
    <w:p w:rsidR="00BA19B8" w:rsidRPr="005003D1" w:rsidRDefault="00BA19B8" w:rsidP="00BA19B8">
      <w:pPr>
        <w:spacing w:after="0" w:line="240" w:lineRule="auto"/>
        <w:rPr>
          <w:rFonts w:ascii="Calibri" w:eastAsia="Times New Roman" w:hAnsi="Calibri" w:cs="Calibri"/>
          <w:b/>
          <w:color w:val="000000"/>
          <w:sz w:val="20"/>
          <w:szCs w:val="20"/>
          <w:lang w:val="fr-CA"/>
        </w:rPr>
      </w:pPr>
      <w:r w:rsidRPr="00BA19B8">
        <w:rPr>
          <w:rFonts w:ascii="Calibri" w:eastAsia="Times New Roman" w:hAnsi="Calibri" w:cs="Calibri"/>
          <w:color w:val="000000"/>
          <w:sz w:val="20"/>
          <w:szCs w:val="20"/>
          <w:lang w:val="en-CA"/>
        </w:rPr>
        <w:t xml:space="preserve">                                                                                        </w:t>
      </w:r>
      <w:r w:rsidRPr="005003D1">
        <w:rPr>
          <w:rFonts w:ascii="Calibri" w:eastAsia="Times New Roman" w:hAnsi="Calibri" w:cs="Calibri"/>
          <w:color w:val="000000"/>
          <w:sz w:val="20"/>
          <w:szCs w:val="20"/>
          <w:lang w:val="fr-CA"/>
        </w:rPr>
        <w:t xml:space="preserve">Salle Laurence Patterson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color w:val="000000"/>
          <w:sz w:val="20"/>
          <w:szCs w:val="20"/>
          <w:lang w:val="fr-CA"/>
        </w:rPr>
        <w:t xml:space="preserve">                                                                                        </w:t>
      </w:r>
      <w:r w:rsidRPr="005003D1">
        <w:rPr>
          <w:rFonts w:ascii="Calibri" w:eastAsia="Times New Roman" w:hAnsi="Calibri" w:cs="Calibri"/>
          <w:b/>
          <w:bCs/>
          <w:iCs/>
          <w:color w:val="000000"/>
          <w:sz w:val="20"/>
          <w:szCs w:val="20"/>
          <w:lang w:val="fr-CA"/>
        </w:rPr>
        <w:t>LUNCH FACULTATIF dans NDG</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 xml:space="preserve">Mardi 19 mars </w:t>
      </w:r>
      <w:r w:rsidRPr="005003D1">
        <w:rPr>
          <w:rFonts w:ascii="Calibri" w:eastAsia="Times New Roman" w:hAnsi="Calibri" w:cs="Calibri"/>
          <w:b/>
          <w:bCs/>
          <w:color w:val="000000"/>
          <w:sz w:val="20"/>
          <w:szCs w:val="20"/>
          <w:lang w:val="fr-CA"/>
        </w:rPr>
        <w:tab/>
        <w:t xml:space="preserve">                                                   </w:t>
      </w:r>
      <w:proofErr w:type="gramStart"/>
      <w:r w:rsidRPr="005003D1">
        <w:rPr>
          <w:rFonts w:ascii="Calibri" w:eastAsia="Times New Roman" w:hAnsi="Calibri" w:cs="Calibri"/>
          <w:b/>
          <w:bCs/>
          <w:color w:val="000000"/>
          <w:sz w:val="20"/>
          <w:szCs w:val="20"/>
          <w:lang w:val="fr-CA"/>
        </w:rPr>
        <w:t>   «</w:t>
      </w:r>
      <w:proofErr w:type="gramEnd"/>
      <w:r w:rsidRPr="005003D1">
        <w:rPr>
          <w:rFonts w:ascii="Calibri" w:eastAsia="Times New Roman" w:hAnsi="Calibri" w:cs="Calibri"/>
          <w:b/>
          <w:bCs/>
          <w:color w:val="000000"/>
          <w:sz w:val="20"/>
          <w:szCs w:val="20"/>
          <w:lang w:val="fr-CA"/>
        </w:rPr>
        <w:t xml:space="preserve"> Discussion du livre – ‘Montreal </w:t>
      </w:r>
      <w:proofErr w:type="spellStart"/>
      <w:r w:rsidRPr="005003D1">
        <w:rPr>
          <w:rFonts w:ascii="Calibri" w:eastAsia="Times New Roman" w:hAnsi="Calibri" w:cs="Calibri"/>
          <w:b/>
          <w:bCs/>
          <w:color w:val="000000"/>
          <w:sz w:val="20"/>
          <w:szCs w:val="20"/>
          <w:lang w:val="fr-CA"/>
        </w:rPr>
        <w:t>in</w:t>
      </w:r>
      <w:proofErr w:type="spellEnd"/>
      <w:r w:rsidRPr="005003D1">
        <w:rPr>
          <w:rFonts w:ascii="Calibri" w:eastAsia="Times New Roman" w:hAnsi="Calibri" w:cs="Calibri"/>
          <w:b/>
          <w:bCs/>
          <w:color w:val="000000"/>
          <w:sz w:val="20"/>
          <w:szCs w:val="20"/>
          <w:lang w:val="fr-CA"/>
        </w:rPr>
        <w:t xml:space="preserve"> 1909’ » </w:t>
      </w:r>
    </w:p>
    <w:p w:rsidR="00BA19B8" w:rsidRPr="005003D1" w:rsidRDefault="00BA19B8" w:rsidP="00BA19B8">
      <w:pPr>
        <w:spacing w:after="0" w:line="240" w:lineRule="auto"/>
        <w:rPr>
          <w:rFonts w:ascii="Calibri" w:eastAsia="Times New Roman" w:hAnsi="Calibri" w:cs="Calibri"/>
          <w:color w:val="000000"/>
          <w:sz w:val="20"/>
          <w:szCs w:val="20"/>
          <w:lang w:val="fr-CA"/>
        </w:rPr>
      </w:pPr>
      <w:r w:rsidRPr="005003D1">
        <w:rPr>
          <w:rFonts w:ascii="Calibri" w:eastAsia="Times New Roman" w:hAnsi="Calibri" w:cs="Calibri"/>
          <w:b/>
          <w:bCs/>
          <w:color w:val="000000"/>
          <w:sz w:val="20"/>
          <w:szCs w:val="20"/>
          <w:lang w:val="fr-CA"/>
        </w:rPr>
        <w:t xml:space="preserve">10:30 </w:t>
      </w:r>
      <w:r w:rsidRPr="005003D1">
        <w:rPr>
          <w:rFonts w:ascii="Calibri" w:eastAsia="Times New Roman" w:hAnsi="Calibri" w:cs="Calibri"/>
          <w:bCs/>
          <w:color w:val="000000"/>
          <w:sz w:val="20"/>
          <w:szCs w:val="20"/>
          <w:lang w:val="fr-CA"/>
        </w:rPr>
        <w:t>Café &amp; biscuits</w:t>
      </w:r>
      <w:r w:rsidRPr="005003D1">
        <w:rPr>
          <w:rFonts w:ascii="Calibri" w:eastAsia="Times New Roman" w:hAnsi="Calibri" w:cs="Calibri"/>
          <w:b/>
          <w:bCs/>
          <w:color w:val="000000"/>
          <w:sz w:val="20"/>
          <w:szCs w:val="20"/>
          <w:lang w:val="fr-CA"/>
        </w:rPr>
        <w:t xml:space="preserve">  </w:t>
      </w:r>
      <w:r w:rsidRPr="005003D1">
        <w:rPr>
          <w:rFonts w:ascii="Calibri" w:eastAsia="Times New Roman" w:hAnsi="Calibri" w:cs="Calibri"/>
          <w:color w:val="000000"/>
          <w:sz w:val="20"/>
          <w:szCs w:val="20"/>
          <w:lang w:val="fr-CA"/>
        </w:rPr>
        <w:t xml:space="preserve">    </w:t>
      </w:r>
      <w:r w:rsidRPr="005003D1">
        <w:rPr>
          <w:rFonts w:ascii="Calibri" w:eastAsia="Times New Roman" w:hAnsi="Calibri" w:cs="Calibri"/>
          <w:color w:val="000000"/>
          <w:sz w:val="20"/>
          <w:szCs w:val="20"/>
          <w:lang w:val="fr-CA"/>
        </w:rPr>
        <w:tab/>
      </w:r>
      <w:r w:rsidRPr="005003D1">
        <w:rPr>
          <w:rFonts w:ascii="Calibri" w:eastAsia="Times New Roman" w:hAnsi="Calibri" w:cs="Calibri"/>
          <w:color w:val="000000"/>
          <w:sz w:val="20"/>
          <w:szCs w:val="20"/>
          <w:lang w:val="fr-CA"/>
        </w:rPr>
        <w:tab/>
      </w:r>
      <w:r w:rsidRPr="005003D1">
        <w:rPr>
          <w:rFonts w:ascii="Calibri" w:eastAsia="Times New Roman" w:hAnsi="Calibri" w:cs="Calibri"/>
          <w:color w:val="000000"/>
          <w:sz w:val="20"/>
          <w:szCs w:val="20"/>
          <w:lang w:val="fr-CA"/>
        </w:rPr>
        <w:tab/>
        <w:t xml:space="preserve">        Animateur invité: Robert Wilkins, enseignant retraité, auteur et journaliste </w:t>
      </w:r>
    </w:p>
    <w:p w:rsidR="00BA19B8" w:rsidRPr="00BA19B8" w:rsidRDefault="00BA19B8" w:rsidP="00BA19B8">
      <w:pPr>
        <w:spacing w:after="0" w:line="240" w:lineRule="auto"/>
        <w:rPr>
          <w:rFonts w:ascii="Calibri" w:eastAsia="Times New Roman" w:hAnsi="Calibri" w:cs="Calibri"/>
          <w:b/>
          <w:color w:val="000000"/>
          <w:sz w:val="20"/>
          <w:szCs w:val="20"/>
          <w:lang w:val="en-CA"/>
        </w:rPr>
      </w:pPr>
      <w:r w:rsidRPr="00BA19B8">
        <w:rPr>
          <w:rFonts w:ascii="Calibri" w:eastAsia="Times New Roman" w:hAnsi="Calibri" w:cs="Calibri"/>
          <w:b/>
          <w:bCs/>
          <w:color w:val="000000"/>
          <w:sz w:val="20"/>
          <w:szCs w:val="20"/>
          <w:lang w:val="en-CA"/>
        </w:rPr>
        <w:t>11h -12:30           </w:t>
      </w:r>
      <w:r w:rsidRPr="00BA19B8">
        <w:rPr>
          <w:rFonts w:ascii="Calibri" w:eastAsia="Times New Roman" w:hAnsi="Calibri" w:cs="Calibri"/>
          <w:color w:val="000000"/>
          <w:sz w:val="20"/>
          <w:szCs w:val="20"/>
          <w:lang w:val="en-CA"/>
        </w:rPr>
        <w:t>                                                         EMSB 6000 Avenue Fielding, NDG, QC H3X 1T4 (coin CSL)</w:t>
      </w:r>
    </w:p>
    <w:p w:rsidR="00BA19B8" w:rsidRPr="005003D1" w:rsidRDefault="00BA19B8" w:rsidP="00BA19B8">
      <w:pPr>
        <w:spacing w:after="0" w:line="240" w:lineRule="auto"/>
        <w:rPr>
          <w:rFonts w:ascii="Calibri" w:eastAsia="Times New Roman" w:hAnsi="Calibri" w:cs="Calibri"/>
          <w:b/>
          <w:color w:val="000000"/>
          <w:sz w:val="20"/>
          <w:szCs w:val="20"/>
          <w:lang w:val="fr-CA"/>
        </w:rPr>
      </w:pPr>
      <w:r w:rsidRPr="00BA19B8">
        <w:rPr>
          <w:rFonts w:ascii="Calibri" w:eastAsia="Times New Roman" w:hAnsi="Calibri" w:cs="Calibri"/>
          <w:color w:val="000000"/>
          <w:sz w:val="20"/>
          <w:szCs w:val="20"/>
          <w:lang w:val="en-CA"/>
        </w:rPr>
        <w:t xml:space="preserve">                                                                                       </w:t>
      </w:r>
      <w:r w:rsidRPr="005003D1">
        <w:rPr>
          <w:rFonts w:ascii="Calibri" w:eastAsia="Times New Roman" w:hAnsi="Calibri" w:cs="Calibri"/>
          <w:color w:val="000000"/>
          <w:sz w:val="20"/>
          <w:szCs w:val="20"/>
          <w:lang w:val="fr-CA"/>
        </w:rPr>
        <w:t xml:space="preserve">Salle Laurence Patterson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color w:val="000000"/>
          <w:sz w:val="20"/>
          <w:szCs w:val="20"/>
          <w:lang w:val="fr-CA"/>
        </w:rPr>
        <w:t xml:space="preserve">                                                                                        </w:t>
      </w:r>
      <w:r w:rsidRPr="005003D1">
        <w:rPr>
          <w:rFonts w:ascii="Calibri" w:eastAsia="Times New Roman" w:hAnsi="Calibri" w:cs="Calibri"/>
          <w:b/>
          <w:bCs/>
          <w:iCs/>
          <w:color w:val="000000"/>
          <w:sz w:val="20"/>
          <w:szCs w:val="20"/>
          <w:lang w:val="fr-CA"/>
        </w:rPr>
        <w:t xml:space="preserve">LUNCH </w:t>
      </w:r>
      <w:proofErr w:type="gramStart"/>
      <w:r w:rsidRPr="005003D1">
        <w:rPr>
          <w:rFonts w:ascii="Calibri" w:eastAsia="Times New Roman" w:hAnsi="Calibri" w:cs="Calibri"/>
          <w:b/>
          <w:bCs/>
          <w:iCs/>
          <w:color w:val="000000"/>
          <w:sz w:val="20"/>
          <w:szCs w:val="20"/>
          <w:lang w:val="fr-CA"/>
        </w:rPr>
        <w:t>FACULTATIF  dans</w:t>
      </w:r>
      <w:proofErr w:type="gramEnd"/>
      <w:r w:rsidRPr="005003D1">
        <w:rPr>
          <w:rFonts w:ascii="Calibri" w:eastAsia="Times New Roman" w:hAnsi="Calibri" w:cs="Calibri"/>
          <w:b/>
          <w:bCs/>
          <w:iCs/>
          <w:color w:val="000000"/>
          <w:sz w:val="20"/>
          <w:szCs w:val="20"/>
          <w:lang w:val="fr-CA"/>
        </w:rPr>
        <w:t xml:space="preserve"> NDG</w:t>
      </w:r>
      <w:r w:rsidRPr="005003D1">
        <w:rPr>
          <w:rFonts w:ascii="Calibri" w:eastAsia="Times New Roman" w:hAnsi="Calibri" w:cs="Calibri"/>
          <w:color w:val="000000"/>
          <w:sz w:val="20"/>
          <w:szCs w:val="20"/>
          <w:lang w:val="fr-CA"/>
        </w:rPr>
        <w:t> </w:t>
      </w:r>
    </w:p>
    <w:p w:rsidR="00BA19B8" w:rsidRPr="00BA19B8" w:rsidRDefault="00BA19B8" w:rsidP="00BA19B8">
      <w:pPr>
        <w:spacing w:after="0" w:line="240" w:lineRule="auto"/>
        <w:rPr>
          <w:rFonts w:ascii="Calibri" w:eastAsia="Times New Roman" w:hAnsi="Calibri" w:cs="Calibri"/>
          <w:color w:val="000000"/>
          <w:sz w:val="20"/>
          <w:szCs w:val="20"/>
          <w:lang w:val="fr-CA"/>
        </w:rPr>
      </w:pPr>
      <w:r w:rsidRPr="005003D1">
        <w:rPr>
          <w:rFonts w:ascii="Calibri" w:eastAsia="Times New Roman" w:hAnsi="Calibri" w:cs="Calibri"/>
          <w:color w:val="000000"/>
          <w:sz w:val="20"/>
          <w:szCs w:val="20"/>
          <w:lang w:val="fr-CA"/>
        </w:rPr>
        <w:t>                                                                                                                                                  </w:t>
      </w:r>
      <w:r w:rsidRPr="005003D1">
        <w:rPr>
          <w:rFonts w:ascii="Calibri" w:eastAsia="Times New Roman" w:hAnsi="Calibri" w:cs="Calibri"/>
          <w:b/>
          <w:bCs/>
          <w:color w:val="000000"/>
          <w:sz w:val="20"/>
          <w:szCs w:val="20"/>
          <w:lang w:val="fr-CA"/>
        </w:rPr>
        <w:t>                                                                      </w:t>
      </w:r>
    </w:p>
    <w:p w:rsidR="00BA19B8" w:rsidRPr="005003D1" w:rsidRDefault="00BA19B8" w:rsidP="00BA19B8">
      <w:pPr>
        <w:spacing w:after="0" w:line="240" w:lineRule="auto"/>
        <w:rPr>
          <w:rFonts w:ascii="Calibri" w:eastAsia="Times New Roman" w:hAnsi="Calibri" w:cs="Calibri"/>
          <w:b/>
          <w:bCs/>
          <w:iCs/>
          <w:color w:val="000000"/>
          <w:sz w:val="20"/>
          <w:szCs w:val="20"/>
          <w:lang w:val="fr-CA"/>
        </w:rPr>
      </w:pPr>
      <w:r w:rsidRPr="005003D1">
        <w:rPr>
          <w:rFonts w:ascii="Calibri" w:eastAsia="Times New Roman" w:hAnsi="Calibri" w:cs="Calibri"/>
          <w:b/>
          <w:bCs/>
          <w:color w:val="000000"/>
          <w:sz w:val="20"/>
          <w:szCs w:val="20"/>
          <w:lang w:val="fr-CA"/>
        </w:rPr>
        <w:t>Jeudi 11 avril</w:t>
      </w:r>
      <w:r w:rsidRPr="005003D1">
        <w:rPr>
          <w:rFonts w:ascii="Calibri" w:eastAsia="Times New Roman" w:hAnsi="Calibri" w:cs="Calibri"/>
          <w:b/>
          <w:bCs/>
          <w:color w:val="000000"/>
          <w:sz w:val="20"/>
          <w:szCs w:val="20"/>
          <w:lang w:val="fr-CA"/>
        </w:rPr>
        <w:tab/>
        <w:t xml:space="preserve">                                                  </w:t>
      </w:r>
      <w:proofErr w:type="gramStart"/>
      <w:r w:rsidRPr="005003D1">
        <w:rPr>
          <w:rFonts w:ascii="Calibri" w:eastAsia="Times New Roman" w:hAnsi="Calibri" w:cs="Calibri"/>
          <w:b/>
          <w:bCs/>
          <w:color w:val="000000"/>
          <w:sz w:val="20"/>
          <w:szCs w:val="20"/>
          <w:lang w:val="fr-CA"/>
        </w:rPr>
        <w:t>   «</w:t>
      </w:r>
      <w:proofErr w:type="gramEnd"/>
      <w:r w:rsidRPr="005003D1">
        <w:rPr>
          <w:rFonts w:ascii="Calibri" w:eastAsia="Times New Roman" w:hAnsi="Calibri" w:cs="Calibri"/>
          <w:b/>
          <w:bCs/>
          <w:color w:val="000000"/>
          <w:sz w:val="20"/>
          <w:szCs w:val="20"/>
          <w:lang w:val="fr-CA"/>
        </w:rPr>
        <w:t> </w:t>
      </w:r>
      <w:r w:rsidRPr="005003D1">
        <w:rPr>
          <w:rFonts w:ascii="Calibri" w:eastAsia="Times New Roman" w:hAnsi="Calibri" w:cs="Calibri"/>
          <w:b/>
          <w:bCs/>
          <w:i/>
          <w:color w:val="000000"/>
          <w:sz w:val="20"/>
          <w:szCs w:val="20"/>
          <w:lang w:val="fr-CA"/>
        </w:rPr>
        <w:t>Magasiner intelligemment à Montréal</w:t>
      </w:r>
      <w:r w:rsidRPr="005003D1">
        <w:rPr>
          <w:rFonts w:ascii="Calibri" w:eastAsia="Times New Roman" w:hAnsi="Calibri" w:cs="Calibri"/>
          <w:b/>
          <w:bCs/>
          <w:color w:val="000000"/>
          <w:sz w:val="20"/>
          <w:szCs w:val="20"/>
          <w:lang w:val="fr-CA"/>
        </w:rPr>
        <w:t> »</w:t>
      </w:r>
      <w:r w:rsidRPr="005003D1">
        <w:rPr>
          <w:rFonts w:ascii="Calibri" w:eastAsia="Times New Roman" w:hAnsi="Calibri" w:cs="Calibri"/>
          <w:b/>
          <w:bCs/>
          <w:iCs/>
          <w:color w:val="000000"/>
          <w:sz w:val="20"/>
          <w:szCs w:val="20"/>
          <w:lang w:val="fr-CA"/>
        </w:rPr>
        <w:t xml:space="preserve">                                       </w:t>
      </w:r>
    </w:p>
    <w:p w:rsidR="00BA19B8" w:rsidRPr="005003D1" w:rsidRDefault="00BA19B8" w:rsidP="00BA19B8">
      <w:pPr>
        <w:spacing w:after="0" w:line="240" w:lineRule="auto"/>
        <w:rPr>
          <w:rFonts w:ascii="Calibri" w:eastAsia="Times New Roman" w:hAnsi="Calibri" w:cs="Calibri"/>
          <w:color w:val="000000"/>
          <w:sz w:val="20"/>
          <w:szCs w:val="20"/>
          <w:lang w:val="fr-CA"/>
        </w:rPr>
      </w:pPr>
      <w:r w:rsidRPr="005003D1">
        <w:rPr>
          <w:rFonts w:ascii="Calibri" w:eastAsia="Times New Roman" w:hAnsi="Calibri" w:cs="Calibri"/>
          <w:b/>
          <w:bCs/>
          <w:iCs/>
          <w:color w:val="000000"/>
          <w:sz w:val="20"/>
          <w:szCs w:val="20"/>
          <w:lang w:val="fr-CA"/>
        </w:rPr>
        <w:t xml:space="preserve"> </w:t>
      </w:r>
      <w:r w:rsidRPr="005003D1">
        <w:rPr>
          <w:rFonts w:ascii="Calibri" w:eastAsia="Times New Roman" w:hAnsi="Calibri" w:cs="Calibri"/>
          <w:b/>
          <w:bCs/>
          <w:color w:val="000000"/>
          <w:sz w:val="20"/>
          <w:szCs w:val="20"/>
          <w:lang w:val="fr-CA"/>
        </w:rPr>
        <w:t>10:</w:t>
      </w:r>
      <w:proofErr w:type="gramStart"/>
      <w:r w:rsidRPr="005003D1">
        <w:rPr>
          <w:rFonts w:ascii="Calibri" w:eastAsia="Times New Roman" w:hAnsi="Calibri" w:cs="Calibri"/>
          <w:b/>
          <w:bCs/>
          <w:color w:val="000000"/>
          <w:sz w:val="20"/>
          <w:szCs w:val="20"/>
          <w:lang w:val="fr-CA"/>
        </w:rPr>
        <w:t xml:space="preserve">30  </w:t>
      </w:r>
      <w:r>
        <w:rPr>
          <w:rFonts w:ascii="Calibri" w:eastAsia="Times New Roman" w:hAnsi="Calibri" w:cs="Calibri"/>
          <w:color w:val="000000"/>
          <w:sz w:val="20"/>
          <w:szCs w:val="20"/>
          <w:lang w:val="fr-CA"/>
        </w:rPr>
        <w:t>Ca</w:t>
      </w:r>
      <w:r w:rsidRPr="005003D1">
        <w:rPr>
          <w:rFonts w:ascii="Calibri" w:eastAsia="Times New Roman" w:hAnsi="Calibri" w:cs="Calibri"/>
          <w:color w:val="000000"/>
          <w:sz w:val="20"/>
          <w:szCs w:val="20"/>
          <w:lang w:val="fr-CA"/>
        </w:rPr>
        <w:t>fé</w:t>
      </w:r>
      <w:proofErr w:type="gramEnd"/>
      <w:r w:rsidRPr="005003D1">
        <w:rPr>
          <w:rFonts w:ascii="Calibri" w:eastAsia="Times New Roman" w:hAnsi="Calibri" w:cs="Calibri"/>
          <w:color w:val="000000"/>
          <w:sz w:val="20"/>
          <w:szCs w:val="20"/>
          <w:lang w:val="fr-CA"/>
        </w:rPr>
        <w:t xml:space="preserve"> &amp; biscuits  </w:t>
      </w:r>
      <w:r w:rsidRPr="005003D1">
        <w:rPr>
          <w:rFonts w:ascii="Calibri" w:eastAsia="Times New Roman" w:hAnsi="Calibri" w:cs="Calibri"/>
          <w:color w:val="000000"/>
          <w:sz w:val="20"/>
          <w:szCs w:val="20"/>
          <w:lang w:val="fr-CA"/>
        </w:rPr>
        <w:tab/>
        <w:t xml:space="preserve">                                  </w:t>
      </w:r>
      <w:r w:rsidRPr="005003D1">
        <w:rPr>
          <w:rFonts w:ascii="Calibri" w:eastAsia="Times New Roman" w:hAnsi="Calibri" w:cs="Calibri"/>
          <w:b/>
          <w:color w:val="000000"/>
          <w:sz w:val="20"/>
          <w:szCs w:val="20"/>
          <w:lang w:val="fr-CA"/>
        </w:rPr>
        <w:t xml:space="preserve">    Sujets: </w:t>
      </w:r>
      <w:r w:rsidRPr="005003D1">
        <w:rPr>
          <w:rFonts w:ascii="Calibri" w:eastAsia="Times New Roman" w:hAnsi="Calibri" w:cs="Calibri"/>
          <w:bCs/>
          <w:iCs/>
          <w:color w:val="000000"/>
          <w:sz w:val="20"/>
          <w:szCs w:val="20"/>
          <w:lang w:val="fr-CA"/>
        </w:rPr>
        <w:t>tuyaux</w:t>
      </w:r>
      <w:r w:rsidRPr="005003D1">
        <w:rPr>
          <w:rFonts w:ascii="Calibri" w:eastAsia="Times New Roman" w:hAnsi="Calibri" w:cs="Calibri"/>
          <w:color w:val="000000"/>
          <w:sz w:val="20"/>
          <w:szCs w:val="20"/>
          <w:lang w:val="fr-CA"/>
        </w:rPr>
        <w:t xml:space="preserve">, </w:t>
      </w:r>
      <w:r>
        <w:rPr>
          <w:rFonts w:ascii="Calibri" w:eastAsia="Times New Roman" w:hAnsi="Calibri" w:cs="Calibri"/>
          <w:color w:val="000000"/>
          <w:sz w:val="20"/>
          <w:szCs w:val="20"/>
          <w:lang w:val="fr-CA"/>
        </w:rPr>
        <w:t>trouvailles et</w:t>
      </w:r>
      <w:r w:rsidRPr="005003D1">
        <w:rPr>
          <w:rFonts w:ascii="Calibri" w:eastAsia="Times New Roman" w:hAnsi="Calibri" w:cs="Calibri"/>
          <w:color w:val="000000"/>
          <w:sz w:val="20"/>
          <w:szCs w:val="20"/>
          <w:lang w:val="fr-CA"/>
        </w:rPr>
        <w:t xml:space="preserve"> économies à </w:t>
      </w:r>
      <w:r>
        <w:rPr>
          <w:rFonts w:ascii="Calibri" w:eastAsia="Times New Roman" w:hAnsi="Calibri" w:cs="Calibri"/>
          <w:color w:val="000000"/>
          <w:sz w:val="20"/>
          <w:szCs w:val="20"/>
          <w:lang w:val="fr-CA"/>
        </w:rPr>
        <w:t xml:space="preserve">Montréal </w:t>
      </w:r>
      <w:r w:rsidRPr="005003D1">
        <w:rPr>
          <w:rFonts w:ascii="Calibri" w:eastAsia="Times New Roman" w:hAnsi="Calibri" w:cs="Calibri"/>
          <w:color w:val="000000"/>
          <w:sz w:val="20"/>
          <w:szCs w:val="20"/>
          <w:lang w:val="fr-CA"/>
        </w:rPr>
        <w:t>et dans les e</w:t>
      </w:r>
      <w:r>
        <w:rPr>
          <w:rFonts w:ascii="Calibri" w:eastAsia="Times New Roman" w:hAnsi="Calibri" w:cs="Calibri"/>
          <w:color w:val="000000"/>
          <w:sz w:val="20"/>
          <w:szCs w:val="20"/>
          <w:lang w:val="fr-CA"/>
        </w:rPr>
        <w:t>nvirons.</w:t>
      </w:r>
    </w:p>
    <w:p w:rsidR="00BA19B8" w:rsidRPr="005003D1" w:rsidRDefault="00BA19B8" w:rsidP="00BA19B8">
      <w:pPr>
        <w:spacing w:after="0" w:line="240" w:lineRule="auto"/>
        <w:rPr>
          <w:rFonts w:ascii="Calibri" w:eastAsia="Times New Roman" w:hAnsi="Calibri" w:cs="Calibri"/>
          <w:color w:val="000000"/>
          <w:sz w:val="20"/>
          <w:szCs w:val="20"/>
          <w:lang w:val="fr-CA"/>
        </w:rPr>
      </w:pPr>
      <w:r w:rsidRPr="005003D1">
        <w:rPr>
          <w:rFonts w:ascii="Calibri" w:eastAsia="Times New Roman" w:hAnsi="Calibri" w:cs="Calibri"/>
          <w:b/>
          <w:bCs/>
          <w:color w:val="000000"/>
          <w:sz w:val="20"/>
          <w:szCs w:val="20"/>
          <w:lang w:val="fr-CA"/>
        </w:rPr>
        <w:t>11h -12:30  </w:t>
      </w:r>
      <w:r w:rsidRPr="005003D1">
        <w:rPr>
          <w:rFonts w:ascii="Calibri" w:eastAsia="Times New Roman" w:hAnsi="Calibri" w:cs="Calibri"/>
          <w:color w:val="000000"/>
          <w:sz w:val="20"/>
          <w:szCs w:val="20"/>
          <w:lang w:val="fr-CA"/>
        </w:rPr>
        <w:t>                                                    </w:t>
      </w:r>
      <w:r w:rsidRPr="005003D1">
        <w:rPr>
          <w:rFonts w:ascii="Calibri" w:eastAsia="Times New Roman" w:hAnsi="Calibri" w:cs="Calibri"/>
          <w:color w:val="000000"/>
          <w:sz w:val="20"/>
          <w:szCs w:val="20"/>
          <w:lang w:val="fr-CA"/>
        </w:rPr>
        <w:tab/>
        <w:t xml:space="preserve">      Animatrice invitée:   Sandra Phillips auteure, “</w:t>
      </w:r>
      <w:proofErr w:type="spellStart"/>
      <w:r w:rsidRPr="005003D1">
        <w:rPr>
          <w:rFonts w:ascii="Calibri" w:eastAsia="Times New Roman" w:hAnsi="Calibri" w:cs="Calibri"/>
          <w:color w:val="000000"/>
          <w:sz w:val="20"/>
          <w:szCs w:val="20"/>
          <w:lang w:val="fr-CA"/>
        </w:rPr>
        <w:t>schlogger</w:t>
      </w:r>
      <w:proofErr w:type="spellEnd"/>
      <w:r w:rsidRPr="005003D1">
        <w:rPr>
          <w:rFonts w:ascii="Calibri" w:eastAsia="Times New Roman" w:hAnsi="Calibri" w:cs="Calibri"/>
          <w:color w:val="000000"/>
          <w:sz w:val="20"/>
          <w:szCs w:val="20"/>
          <w:lang w:val="fr-CA"/>
        </w:rPr>
        <w:t xml:space="preserve">” et   invitée des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color w:val="000000"/>
          <w:sz w:val="20"/>
          <w:szCs w:val="20"/>
          <w:lang w:val="fr-CA"/>
        </w:rPr>
        <w:t xml:space="preserve">                                                                                       Édifice</w:t>
      </w:r>
      <w:r>
        <w:rPr>
          <w:rFonts w:ascii="Calibri" w:eastAsia="Times New Roman" w:hAnsi="Calibri" w:cs="Calibri"/>
          <w:color w:val="000000"/>
          <w:sz w:val="20"/>
          <w:szCs w:val="20"/>
          <w:lang w:val="fr-CA"/>
        </w:rPr>
        <w:t xml:space="preserve"> </w:t>
      </w:r>
      <w:proofErr w:type="gramStart"/>
      <w:r>
        <w:rPr>
          <w:rFonts w:ascii="Calibri" w:eastAsia="Times New Roman" w:hAnsi="Calibri" w:cs="Calibri"/>
          <w:color w:val="000000"/>
          <w:sz w:val="20"/>
          <w:szCs w:val="20"/>
          <w:lang w:val="fr-CA"/>
        </w:rPr>
        <w:t xml:space="preserve">APEQ, </w:t>
      </w:r>
      <w:r w:rsidRPr="005003D1">
        <w:rPr>
          <w:rFonts w:ascii="Calibri" w:eastAsia="Times New Roman" w:hAnsi="Calibri" w:cs="Calibri"/>
          <w:color w:val="000000"/>
          <w:sz w:val="20"/>
          <w:szCs w:val="20"/>
          <w:lang w:val="fr-CA"/>
        </w:rPr>
        <w:t xml:space="preserve"> 17035</w:t>
      </w:r>
      <w:proofErr w:type="gramEnd"/>
      <w:r w:rsidRPr="005003D1">
        <w:rPr>
          <w:rFonts w:ascii="Calibri" w:eastAsia="Times New Roman" w:hAnsi="Calibri" w:cs="Calibri"/>
          <w:color w:val="000000"/>
          <w:sz w:val="20"/>
          <w:szCs w:val="20"/>
          <w:lang w:val="fr-CA"/>
        </w:rPr>
        <w:t xml:space="preserve"> boul. Brunswick, Kirkland, QC, H9H 5G6           </w:t>
      </w:r>
      <w:r w:rsidRPr="005003D1">
        <w:rPr>
          <w:rFonts w:ascii="Calibri" w:eastAsia="Times New Roman" w:hAnsi="Calibri" w:cs="Calibri"/>
          <w:b/>
          <w:bCs/>
          <w:i/>
          <w:iCs/>
          <w:color w:val="000000"/>
          <w:sz w:val="20"/>
          <w:szCs w:val="20"/>
          <w:lang w:val="fr-CA"/>
        </w:rPr>
        <w:t> </w:t>
      </w:r>
    </w:p>
    <w:p w:rsidR="00BA19B8" w:rsidRPr="005003D1" w:rsidRDefault="00BA19B8" w:rsidP="00BA19B8">
      <w:pPr>
        <w:spacing w:after="0" w:line="240" w:lineRule="auto"/>
        <w:rPr>
          <w:rFonts w:ascii="Calibri" w:eastAsia="Times New Roman" w:hAnsi="Calibri" w:cs="Calibri"/>
          <w:b/>
          <w:bCs/>
          <w:iCs/>
          <w:color w:val="000000"/>
          <w:sz w:val="20"/>
          <w:szCs w:val="20"/>
          <w:lang w:val="fr-CA"/>
        </w:rPr>
      </w:pPr>
      <w:r w:rsidRPr="005003D1">
        <w:rPr>
          <w:rFonts w:ascii="Calibri" w:eastAsia="Times New Roman" w:hAnsi="Calibri" w:cs="Calibri"/>
          <w:b/>
          <w:bCs/>
          <w:color w:val="000000"/>
          <w:sz w:val="20"/>
          <w:szCs w:val="20"/>
          <w:lang w:val="fr-CA"/>
        </w:rPr>
        <w:t xml:space="preserve">                                                                                      </w:t>
      </w:r>
      <w:r w:rsidRPr="005003D1">
        <w:rPr>
          <w:rFonts w:ascii="Calibri" w:eastAsia="Times New Roman" w:hAnsi="Calibri" w:cs="Calibri"/>
          <w:b/>
          <w:bCs/>
          <w:iCs/>
          <w:color w:val="000000"/>
          <w:sz w:val="20"/>
          <w:szCs w:val="20"/>
          <w:lang w:val="fr-CA"/>
        </w:rPr>
        <w:t xml:space="preserve">LUNCH FACULTATIF </w:t>
      </w:r>
      <w:proofErr w:type="gramStart"/>
      <w:r w:rsidRPr="005003D1">
        <w:rPr>
          <w:rFonts w:ascii="Calibri" w:eastAsia="Times New Roman" w:hAnsi="Calibri" w:cs="Calibri"/>
          <w:b/>
          <w:bCs/>
          <w:iCs/>
          <w:color w:val="000000"/>
          <w:sz w:val="20"/>
          <w:szCs w:val="20"/>
          <w:lang w:val="fr-CA"/>
        </w:rPr>
        <w:t>dans  l’</w:t>
      </w:r>
      <w:proofErr w:type="spellStart"/>
      <w:r>
        <w:rPr>
          <w:rFonts w:ascii="Calibri" w:eastAsia="Times New Roman" w:hAnsi="Calibri" w:cs="Calibri"/>
          <w:b/>
          <w:bCs/>
          <w:iCs/>
          <w:color w:val="000000"/>
          <w:sz w:val="20"/>
          <w:szCs w:val="20"/>
          <w:lang w:val="fr-CA"/>
        </w:rPr>
        <w:t>Ouest</w:t>
      </w:r>
      <w:proofErr w:type="gramEnd"/>
      <w:r>
        <w:rPr>
          <w:rFonts w:ascii="Calibri" w:eastAsia="Times New Roman" w:hAnsi="Calibri" w:cs="Calibri"/>
          <w:b/>
          <w:bCs/>
          <w:iCs/>
          <w:color w:val="000000"/>
          <w:sz w:val="20"/>
          <w:szCs w:val="20"/>
          <w:lang w:val="fr-CA"/>
        </w:rPr>
        <w:t>-de-l</w:t>
      </w:r>
      <w:r w:rsidRPr="005003D1">
        <w:rPr>
          <w:rFonts w:ascii="Calibri" w:eastAsia="Times New Roman" w:hAnsi="Calibri" w:cs="Calibri"/>
          <w:b/>
          <w:bCs/>
          <w:iCs/>
          <w:color w:val="000000"/>
          <w:sz w:val="20"/>
          <w:szCs w:val="20"/>
          <w:lang w:val="fr-CA"/>
        </w:rPr>
        <w:t>’Île</w:t>
      </w:r>
      <w:proofErr w:type="spellEnd"/>
      <w:r w:rsidRPr="005003D1">
        <w:rPr>
          <w:rFonts w:ascii="Calibri" w:eastAsia="Times New Roman" w:hAnsi="Calibri" w:cs="Calibri"/>
          <w:b/>
          <w:bCs/>
          <w:iCs/>
          <w:color w:val="000000"/>
          <w:sz w:val="20"/>
          <w:szCs w:val="20"/>
          <w:lang w:val="fr-CA"/>
        </w:rPr>
        <w:t xml:space="preserve">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 xml:space="preserve">Mardi 7 mai </w:t>
      </w:r>
      <w:r w:rsidRPr="005003D1">
        <w:rPr>
          <w:rFonts w:ascii="Calibri" w:eastAsia="Times New Roman" w:hAnsi="Calibri" w:cs="Calibri"/>
          <w:b/>
          <w:bCs/>
          <w:color w:val="000000"/>
          <w:sz w:val="20"/>
          <w:szCs w:val="20"/>
          <w:lang w:val="fr-CA"/>
        </w:rPr>
        <w:tab/>
        <w:t>                                                        Assemblée générale annuelle   </w:t>
      </w:r>
    </w:p>
    <w:p w:rsidR="00BA19B8" w:rsidRPr="005003D1" w:rsidRDefault="00BA19B8" w:rsidP="00BA19B8">
      <w:pPr>
        <w:spacing w:after="0" w:line="240" w:lineRule="auto"/>
        <w:rPr>
          <w:rFonts w:ascii="Calibri" w:eastAsia="Times New Roman" w:hAnsi="Calibri" w:cs="Calibri"/>
          <w:sz w:val="20"/>
          <w:szCs w:val="20"/>
          <w:lang w:val="fr-CA"/>
        </w:rPr>
      </w:pPr>
      <w:r w:rsidRPr="005003D1">
        <w:rPr>
          <w:rFonts w:ascii="Calibri" w:eastAsia="Times New Roman" w:hAnsi="Calibri" w:cs="Calibri"/>
          <w:b/>
          <w:bCs/>
          <w:color w:val="000000"/>
          <w:sz w:val="20"/>
          <w:szCs w:val="20"/>
          <w:lang w:val="fr-CA"/>
        </w:rPr>
        <w:t>10:30</w:t>
      </w:r>
      <w:r w:rsidRPr="005003D1">
        <w:rPr>
          <w:rFonts w:ascii="Calibri" w:eastAsia="Times New Roman" w:hAnsi="Calibri" w:cs="Calibri"/>
          <w:color w:val="000000"/>
          <w:sz w:val="20"/>
          <w:szCs w:val="20"/>
          <w:lang w:val="fr-CA"/>
        </w:rPr>
        <w:t xml:space="preserve"> Café &amp; biscuits </w:t>
      </w:r>
      <w:r w:rsidRPr="005003D1">
        <w:rPr>
          <w:rFonts w:ascii="Calibri" w:eastAsia="Times New Roman" w:hAnsi="Calibri" w:cs="Calibri"/>
          <w:color w:val="000000"/>
          <w:sz w:val="20"/>
          <w:szCs w:val="20"/>
          <w:lang w:val="fr-CA"/>
        </w:rPr>
        <w:tab/>
        <w:t xml:space="preserve">                                        EMSB Salle Laurence Patterson </w:t>
      </w:r>
    </w:p>
    <w:p w:rsidR="00BA19B8" w:rsidRPr="00BA19B8" w:rsidRDefault="00BA19B8" w:rsidP="00BA19B8">
      <w:pPr>
        <w:spacing w:after="0" w:line="240" w:lineRule="auto"/>
        <w:rPr>
          <w:rFonts w:ascii="Calibri" w:eastAsia="Times New Roman" w:hAnsi="Calibri" w:cs="Calibri"/>
          <w:b/>
          <w:color w:val="000000"/>
          <w:sz w:val="20"/>
          <w:szCs w:val="20"/>
          <w:u w:val="single"/>
          <w:lang w:val="fr-CA"/>
        </w:rPr>
      </w:pPr>
      <w:r w:rsidRPr="005003D1">
        <w:rPr>
          <w:rFonts w:ascii="Calibri" w:eastAsia="Times New Roman" w:hAnsi="Calibri" w:cs="Calibri"/>
          <w:b/>
          <w:bCs/>
          <w:color w:val="000000"/>
          <w:sz w:val="20"/>
          <w:szCs w:val="20"/>
          <w:lang w:val="fr-CA"/>
        </w:rPr>
        <w:t xml:space="preserve">11h-12:30 </w:t>
      </w:r>
      <w:r w:rsidRPr="005003D1">
        <w:rPr>
          <w:rFonts w:ascii="Calibri" w:eastAsia="Times New Roman" w:hAnsi="Calibri" w:cs="Calibri"/>
          <w:b/>
          <w:bCs/>
          <w:color w:val="000000"/>
          <w:sz w:val="20"/>
          <w:szCs w:val="20"/>
          <w:lang w:val="fr-CA"/>
        </w:rPr>
        <w:tab/>
      </w:r>
      <w:r w:rsidRPr="005003D1">
        <w:rPr>
          <w:rFonts w:ascii="Calibri" w:eastAsia="Times New Roman" w:hAnsi="Calibri" w:cs="Calibri"/>
          <w:b/>
          <w:bCs/>
          <w:color w:val="000000"/>
          <w:sz w:val="20"/>
          <w:szCs w:val="20"/>
          <w:lang w:val="fr-CA"/>
        </w:rPr>
        <w:tab/>
      </w:r>
      <w:r w:rsidRPr="005003D1">
        <w:rPr>
          <w:rFonts w:ascii="Calibri" w:eastAsia="Times New Roman" w:hAnsi="Calibri" w:cs="Calibri"/>
          <w:b/>
          <w:bCs/>
          <w:color w:val="000000"/>
          <w:sz w:val="20"/>
          <w:szCs w:val="20"/>
          <w:lang w:val="fr-CA"/>
        </w:rPr>
        <w:tab/>
      </w:r>
      <w:r w:rsidRPr="005003D1">
        <w:rPr>
          <w:rFonts w:ascii="Calibri" w:eastAsia="Times New Roman" w:hAnsi="Calibri" w:cs="Calibri"/>
          <w:b/>
          <w:bCs/>
          <w:color w:val="000000"/>
          <w:sz w:val="20"/>
          <w:szCs w:val="20"/>
          <w:lang w:val="fr-CA"/>
        </w:rPr>
        <w:tab/>
        <w:t xml:space="preserve">        </w:t>
      </w:r>
      <w:r w:rsidRPr="005003D1">
        <w:rPr>
          <w:rFonts w:ascii="Calibri" w:eastAsia="Times New Roman" w:hAnsi="Calibri" w:cs="Calibri"/>
          <w:color w:val="000000"/>
          <w:sz w:val="20"/>
          <w:szCs w:val="20"/>
          <w:lang w:val="fr-CA"/>
        </w:rPr>
        <w:t>Animateur invité: à annoncer                    </w:t>
      </w:r>
    </w:p>
    <w:sectPr w:rsidR="00BA19B8" w:rsidRPr="00BA19B8" w:rsidSect="001C2664">
      <w:footerReference w:type="default" r:id="rId10"/>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0B6C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921CD" w:rsidRPr="008921CD">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w:t>
    </w:r>
    <w:r w:rsidR="00D05526">
      <w:rPr>
        <w:rFonts w:ascii="Arial" w:hAnsi="Arial" w:cs="Arial"/>
        <w:sz w:val="20"/>
        <w:szCs w:val="20"/>
        <w:lang w:val="fr-CA"/>
      </w:rPr>
      <w:t>8</w:t>
    </w:r>
    <w:r w:rsidR="0018586A">
      <w:rPr>
        <w:rFonts w:ascii="Arial" w:hAnsi="Arial" w:cs="Arial"/>
        <w:sz w:val="20"/>
        <w:szCs w:val="20"/>
        <w:lang w:val="fr-CA"/>
      </w:rPr>
      <w:t>-T9-0</w:t>
    </w:r>
    <w:r w:rsidR="00D05526">
      <w:rPr>
        <w:rFonts w:ascii="Arial" w:hAnsi="Arial" w:cs="Arial"/>
        <w:sz w:val="20"/>
        <w:szCs w:val="20"/>
        <w:lang w:val="fr-CA"/>
      </w:rPr>
      <w:t>11</w:t>
    </w:r>
    <w:r w:rsidR="000B6CCD">
      <w:rPr>
        <w:rFonts w:ascii="Arial" w:hAnsi="Arial" w:cs="Arial"/>
        <w:sz w:val="20"/>
        <w:szCs w:val="20"/>
        <w:lang w:val="fr-CA"/>
      </w:rPr>
      <w:t xml:space="preserve"> </w:t>
    </w:r>
    <w:proofErr w:type="spellStart"/>
    <w:r w:rsidR="000B6CC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9"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0767FD"/>
    <w:multiLevelType w:val="hybridMultilevel"/>
    <w:tmpl w:val="1BE6B458"/>
    <w:lvl w:ilvl="0" w:tplc="2D9E8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CDD0E25"/>
    <w:multiLevelType w:val="hybridMultilevel"/>
    <w:tmpl w:val="30CA184C"/>
    <w:lvl w:ilvl="0" w:tplc="06183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7"/>
  </w:num>
  <w:num w:numId="4">
    <w:abstractNumId w:val="15"/>
  </w:num>
  <w:num w:numId="5">
    <w:abstractNumId w:val="21"/>
  </w:num>
  <w:num w:numId="6">
    <w:abstractNumId w:val="5"/>
  </w:num>
  <w:num w:numId="7">
    <w:abstractNumId w:val="16"/>
  </w:num>
  <w:num w:numId="8">
    <w:abstractNumId w:val="8"/>
  </w:num>
  <w:num w:numId="9">
    <w:abstractNumId w:val="13"/>
  </w:num>
  <w:num w:numId="10">
    <w:abstractNumId w:val="3"/>
  </w:num>
  <w:num w:numId="11">
    <w:abstractNumId w:val="6"/>
  </w:num>
  <w:num w:numId="12">
    <w:abstractNumId w:val="22"/>
  </w:num>
  <w:num w:numId="13">
    <w:abstractNumId w:val="20"/>
  </w:num>
  <w:num w:numId="14">
    <w:abstractNumId w:val="4"/>
  </w:num>
  <w:num w:numId="15">
    <w:abstractNumId w:val="0"/>
  </w:num>
  <w:num w:numId="16">
    <w:abstractNumId w:val="2"/>
  </w:num>
  <w:num w:numId="17">
    <w:abstractNumId w:val="19"/>
  </w:num>
  <w:num w:numId="18">
    <w:abstractNumId w:val="7"/>
  </w:num>
  <w:num w:numId="19">
    <w:abstractNumId w:val="9"/>
  </w:num>
  <w:num w:numId="20">
    <w:abstractNumId w:val="14"/>
  </w:num>
  <w:num w:numId="21">
    <w:abstractNumId w:val="18"/>
  </w:num>
  <w:num w:numId="22">
    <w:abstractNumId w:val="12"/>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07A0B"/>
    <w:rsid w:val="0002049C"/>
    <w:rsid w:val="000539AC"/>
    <w:rsid w:val="00067D9D"/>
    <w:rsid w:val="000A7FA2"/>
    <w:rsid w:val="000B6CCD"/>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921B7"/>
    <w:rsid w:val="002A3E7F"/>
    <w:rsid w:val="002B16AB"/>
    <w:rsid w:val="00346732"/>
    <w:rsid w:val="00372F03"/>
    <w:rsid w:val="003A1A15"/>
    <w:rsid w:val="003D0A40"/>
    <w:rsid w:val="003D6AA5"/>
    <w:rsid w:val="003E0CA4"/>
    <w:rsid w:val="003E3871"/>
    <w:rsid w:val="003E7747"/>
    <w:rsid w:val="00400D03"/>
    <w:rsid w:val="00404D80"/>
    <w:rsid w:val="00462BAA"/>
    <w:rsid w:val="0047318A"/>
    <w:rsid w:val="00474B06"/>
    <w:rsid w:val="004817C1"/>
    <w:rsid w:val="004947B3"/>
    <w:rsid w:val="004A672F"/>
    <w:rsid w:val="004F0838"/>
    <w:rsid w:val="004F5552"/>
    <w:rsid w:val="00501FCB"/>
    <w:rsid w:val="005241E4"/>
    <w:rsid w:val="00537FD2"/>
    <w:rsid w:val="005960D1"/>
    <w:rsid w:val="00597F91"/>
    <w:rsid w:val="005A7EAA"/>
    <w:rsid w:val="005D4712"/>
    <w:rsid w:val="005E7F05"/>
    <w:rsid w:val="006078ED"/>
    <w:rsid w:val="00622C65"/>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21CD"/>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A01500"/>
    <w:rsid w:val="00A118B7"/>
    <w:rsid w:val="00A93887"/>
    <w:rsid w:val="00AE6A40"/>
    <w:rsid w:val="00B0366D"/>
    <w:rsid w:val="00B120CC"/>
    <w:rsid w:val="00B40C9F"/>
    <w:rsid w:val="00B423A8"/>
    <w:rsid w:val="00B51261"/>
    <w:rsid w:val="00B86073"/>
    <w:rsid w:val="00B925F2"/>
    <w:rsid w:val="00BA19B8"/>
    <w:rsid w:val="00BB0CC6"/>
    <w:rsid w:val="00BD6000"/>
    <w:rsid w:val="00BE2506"/>
    <w:rsid w:val="00C366F2"/>
    <w:rsid w:val="00C40C16"/>
    <w:rsid w:val="00C64ED9"/>
    <w:rsid w:val="00CB5D22"/>
    <w:rsid w:val="00CD77B0"/>
    <w:rsid w:val="00CF0E6A"/>
    <w:rsid w:val="00D02649"/>
    <w:rsid w:val="00D05526"/>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6FBB19"/>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qparse-apperq.org/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1881-1E00-4DBB-8A67-980D98B8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1124</Words>
  <Characters>6185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7295</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2013-04-22T13:44:00Z</cp:lastPrinted>
  <dcterms:created xsi:type="dcterms:W3CDTF">2018-05-09T11:01:00Z</dcterms:created>
  <dcterms:modified xsi:type="dcterms:W3CDTF">2018-05-09T11:02:00Z</dcterms:modified>
</cp:coreProperties>
</file>