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500" w:rsidRPr="008C4430" w:rsidRDefault="005C5A36" w:rsidP="00A01500">
      <w:pPr>
        <w:pStyle w:val="Sansinterligne"/>
        <w:rPr>
          <w:rFonts w:ascii="Arial" w:hAnsi="Arial" w:cs="Arial"/>
          <w:b/>
          <w:color w:val="0000FF"/>
          <w:sz w:val="28"/>
          <w:szCs w:val="28"/>
          <w:lang w:val="fr-CA"/>
        </w:rPr>
      </w:pPr>
      <w:r w:rsidRPr="008C4430">
        <w:rPr>
          <w:rFonts w:ascii="Arial" w:hAnsi="Arial" w:cs="Arial"/>
          <w:noProof/>
          <w:sz w:val="28"/>
          <w:szCs w:val="28"/>
          <w:lang w:val="fr-CA" w:eastAsia="fr-CA"/>
        </w:rPr>
        <w:drawing>
          <wp:anchor distT="0" distB="0" distL="114300" distR="114300" simplePos="0" relativeHeight="251660288" behindDoc="0" locked="0" layoutInCell="1" allowOverlap="1" wp14:anchorId="41CC210F" wp14:editId="4F1D2679">
            <wp:simplePos x="0" y="0"/>
            <wp:positionH relativeFrom="column">
              <wp:posOffset>-304800</wp:posOffset>
            </wp:positionH>
            <wp:positionV relativeFrom="paragraph">
              <wp:posOffset>-298951</wp:posOffset>
            </wp:positionV>
            <wp:extent cx="1318260" cy="11676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RT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9584" cy="1168803"/>
                    </a:xfrm>
                    <a:prstGeom prst="rect">
                      <a:avLst/>
                    </a:prstGeom>
                  </pic:spPr>
                </pic:pic>
              </a:graphicData>
            </a:graphic>
            <wp14:sizeRelH relativeFrom="page">
              <wp14:pctWidth>0</wp14:pctWidth>
            </wp14:sizeRelH>
            <wp14:sizeRelV relativeFrom="page">
              <wp14:pctHeight>0</wp14:pctHeight>
            </wp14:sizeRelV>
          </wp:anchor>
        </w:drawing>
      </w:r>
      <w:r w:rsidR="00A01500" w:rsidRPr="008C4430">
        <w:rPr>
          <w:rFonts w:ascii="Arial" w:hAnsi="Arial" w:cs="Arial"/>
          <w:b/>
          <w:sz w:val="28"/>
          <w:szCs w:val="28"/>
          <w:lang w:val="fr-CA"/>
        </w:rPr>
        <w:t xml:space="preserve"> </w:t>
      </w:r>
      <w:r w:rsidRPr="008C4430">
        <w:rPr>
          <w:rFonts w:ascii="Arial" w:hAnsi="Arial" w:cs="Arial"/>
          <w:b/>
          <w:sz w:val="28"/>
          <w:szCs w:val="28"/>
          <w:lang w:val="fr-CA"/>
        </w:rPr>
        <w:t xml:space="preserve">                   </w:t>
      </w:r>
      <w:r w:rsidR="00E21211" w:rsidRPr="008C4430">
        <w:rPr>
          <w:rFonts w:ascii="Arial" w:hAnsi="Arial" w:cs="Arial"/>
          <w:b/>
          <w:sz w:val="28"/>
          <w:szCs w:val="28"/>
          <w:lang w:val="fr-CA"/>
        </w:rPr>
        <w:t xml:space="preserve"> </w:t>
      </w:r>
      <w:r w:rsidR="00A01500" w:rsidRPr="008C4430">
        <w:rPr>
          <w:rFonts w:ascii="Arial" w:hAnsi="Arial" w:cs="Arial"/>
          <w:b/>
          <w:color w:val="0000FF"/>
          <w:sz w:val="28"/>
          <w:szCs w:val="28"/>
          <w:lang w:val="fr-CA"/>
        </w:rPr>
        <w:t>BRITISH COLUMBIA RETIRED TEACHERS’ ASSOCIATION</w:t>
      </w:r>
    </w:p>
    <w:p w:rsidR="00A10E68" w:rsidRPr="008C4430" w:rsidRDefault="00A10E68" w:rsidP="00A10E68">
      <w:pPr>
        <w:pStyle w:val="Sansinterligne"/>
        <w:jc w:val="center"/>
        <w:rPr>
          <w:rFonts w:ascii="Arial" w:hAnsi="Arial" w:cs="Arial"/>
          <w:b/>
          <w:sz w:val="16"/>
          <w:szCs w:val="16"/>
          <w:lang w:val="fr-CA"/>
        </w:rPr>
      </w:pPr>
    </w:p>
    <w:p w:rsidR="00B0366D" w:rsidRPr="008C4430" w:rsidRDefault="00445DF6" w:rsidP="00A10E68">
      <w:pPr>
        <w:pStyle w:val="Sansinterligne"/>
        <w:jc w:val="center"/>
        <w:rPr>
          <w:rFonts w:ascii="Arial" w:hAnsi="Arial" w:cs="Arial"/>
          <w:b/>
          <w:lang w:val="fr-CA"/>
        </w:rPr>
      </w:pPr>
      <w:r w:rsidRPr="008C4430">
        <w:rPr>
          <w:rFonts w:ascii="Arial" w:hAnsi="Arial" w:cs="Arial"/>
          <w:b/>
          <w:lang w:val="fr-CA"/>
        </w:rPr>
        <w:t xml:space="preserve">RAPPORT </w:t>
      </w:r>
      <w:r w:rsidR="000D5FDB" w:rsidRPr="008C4430">
        <w:rPr>
          <w:rFonts w:ascii="Arial" w:hAnsi="Arial" w:cs="Arial"/>
          <w:b/>
          <w:lang w:val="fr-CA"/>
        </w:rPr>
        <w:t>DU MEMBRE</w:t>
      </w:r>
    </w:p>
    <w:p w:rsidR="008C4430" w:rsidRPr="008C4430" w:rsidRDefault="008C4430" w:rsidP="00A10E68">
      <w:pPr>
        <w:pStyle w:val="Sansinterligne"/>
        <w:jc w:val="center"/>
        <w:rPr>
          <w:rFonts w:ascii="Arial" w:hAnsi="Arial" w:cs="Arial"/>
          <w:lang w:val="fr-CA"/>
        </w:rPr>
      </w:pPr>
    </w:p>
    <w:p w:rsidR="00986E8B" w:rsidRPr="00474CED" w:rsidRDefault="00986E8B" w:rsidP="00876745">
      <w:pPr>
        <w:pStyle w:val="Sansinterligne"/>
        <w:rPr>
          <w:rFonts w:ascii="Arial" w:hAnsi="Arial" w:cs="Arial"/>
          <w:b/>
          <w:lang w:val="fr-CA"/>
        </w:rPr>
      </w:pPr>
    </w:p>
    <w:p w:rsidR="00690FDD" w:rsidRPr="003F6EF1" w:rsidRDefault="00690FDD" w:rsidP="00690FDD">
      <w:pPr>
        <w:pStyle w:val="Body"/>
        <w:rPr>
          <w:rFonts w:ascii="Arial" w:hAnsi="Arial" w:cs="Arial"/>
          <w:b/>
          <w:lang w:val="fr-CA"/>
        </w:rPr>
      </w:pPr>
      <w:r w:rsidRPr="003F6EF1">
        <w:rPr>
          <w:rFonts w:ascii="Arial" w:hAnsi="Arial" w:cs="Arial"/>
          <w:b/>
          <w:lang w:val="fr-CA"/>
        </w:rPr>
        <w:t>1a. Préoccupations majeures au niveau fédéral</w:t>
      </w:r>
      <w:r>
        <w:rPr>
          <w:rFonts w:ascii="Arial" w:hAnsi="Arial" w:cs="Arial"/>
          <w:b/>
          <w:lang w:val="fr-CA"/>
        </w:rPr>
        <w:t> </w:t>
      </w:r>
      <w:r w:rsidRPr="003F6EF1">
        <w:rPr>
          <w:rFonts w:ascii="Arial" w:hAnsi="Arial" w:cs="Arial"/>
          <w:b/>
          <w:lang w:val="fr-CA"/>
        </w:rPr>
        <w:t>:</w:t>
      </w:r>
    </w:p>
    <w:p w:rsidR="00690FDD" w:rsidRPr="003F6EF1" w:rsidRDefault="00690FDD" w:rsidP="00690FDD">
      <w:pPr>
        <w:pStyle w:val="Body"/>
        <w:numPr>
          <w:ilvl w:val="0"/>
          <w:numId w:val="25"/>
        </w:numPr>
        <w:rPr>
          <w:rFonts w:ascii="Arial" w:hAnsi="Arial" w:cs="Arial"/>
          <w:lang w:val="fr-CA"/>
        </w:rPr>
      </w:pPr>
      <w:r w:rsidRPr="003F6EF1">
        <w:rPr>
          <w:rFonts w:ascii="Arial" w:hAnsi="Arial" w:cs="Arial"/>
          <w:lang w:val="fr-CA"/>
        </w:rPr>
        <w:t>Opposition au projet de loi</w:t>
      </w:r>
      <w:r>
        <w:rPr>
          <w:rFonts w:ascii="Arial" w:hAnsi="Arial" w:cs="Arial"/>
          <w:lang w:val="fr-CA"/>
        </w:rPr>
        <w:t> </w:t>
      </w:r>
      <w:r w:rsidRPr="003F6EF1">
        <w:rPr>
          <w:rFonts w:ascii="Arial" w:hAnsi="Arial" w:cs="Arial"/>
          <w:lang w:val="fr-CA"/>
        </w:rPr>
        <w:t>C-27</w:t>
      </w:r>
    </w:p>
    <w:p w:rsidR="00690FDD" w:rsidRPr="003F6EF1" w:rsidRDefault="00690FDD" w:rsidP="00690FDD">
      <w:pPr>
        <w:pStyle w:val="Body"/>
        <w:numPr>
          <w:ilvl w:val="0"/>
          <w:numId w:val="25"/>
        </w:numPr>
        <w:rPr>
          <w:rFonts w:ascii="Arial" w:hAnsi="Arial" w:cs="Arial"/>
          <w:lang w:val="fr-CA"/>
        </w:rPr>
      </w:pPr>
      <w:r w:rsidRPr="003F6EF1">
        <w:rPr>
          <w:rFonts w:ascii="Arial" w:hAnsi="Arial" w:cs="Arial"/>
          <w:lang w:val="fr-CA"/>
        </w:rPr>
        <w:t>Mobilisation pour un régime et un formulaire pharmaceutiques nationaux</w:t>
      </w:r>
    </w:p>
    <w:p w:rsidR="00690FDD" w:rsidRPr="003F6EF1" w:rsidRDefault="00690FDD" w:rsidP="00690FDD">
      <w:pPr>
        <w:pStyle w:val="Body"/>
        <w:numPr>
          <w:ilvl w:val="0"/>
          <w:numId w:val="25"/>
        </w:numPr>
        <w:rPr>
          <w:rFonts w:ascii="Arial" w:hAnsi="Arial" w:cs="Arial"/>
          <w:lang w:val="fr-CA"/>
        </w:rPr>
      </w:pPr>
      <w:r w:rsidRPr="003F6EF1">
        <w:rPr>
          <w:rFonts w:ascii="Arial" w:hAnsi="Arial" w:cs="Arial"/>
          <w:lang w:val="fr-CA"/>
        </w:rPr>
        <w:t xml:space="preserve">Mobilisation pour la création d’un </w:t>
      </w:r>
      <w:r>
        <w:rPr>
          <w:rFonts w:ascii="Arial" w:hAnsi="Arial" w:cs="Arial"/>
          <w:lang w:val="fr-CA"/>
        </w:rPr>
        <w:t>m</w:t>
      </w:r>
      <w:r w:rsidRPr="003F6EF1">
        <w:rPr>
          <w:rFonts w:ascii="Arial" w:hAnsi="Arial" w:cs="Arial"/>
          <w:lang w:val="fr-CA"/>
        </w:rPr>
        <w:t xml:space="preserve">inistère </w:t>
      </w:r>
      <w:r>
        <w:rPr>
          <w:rFonts w:ascii="Arial" w:hAnsi="Arial" w:cs="Arial"/>
          <w:lang w:val="fr-CA"/>
        </w:rPr>
        <w:t>f</w:t>
      </w:r>
      <w:r w:rsidRPr="003F6EF1">
        <w:rPr>
          <w:rFonts w:ascii="Arial" w:hAnsi="Arial" w:cs="Arial"/>
          <w:lang w:val="fr-CA"/>
        </w:rPr>
        <w:t>édéral pour les Aînés</w:t>
      </w:r>
    </w:p>
    <w:p w:rsidR="00690FDD" w:rsidRPr="003F6EF1" w:rsidRDefault="00690FDD" w:rsidP="00690FDD">
      <w:pPr>
        <w:pStyle w:val="Body"/>
        <w:numPr>
          <w:ilvl w:val="0"/>
          <w:numId w:val="25"/>
        </w:numPr>
        <w:rPr>
          <w:rFonts w:ascii="Arial" w:hAnsi="Arial" w:cs="Arial"/>
          <w:lang w:val="fr-CA"/>
        </w:rPr>
      </w:pPr>
      <w:r w:rsidRPr="003F6EF1">
        <w:rPr>
          <w:rFonts w:ascii="Arial" w:hAnsi="Arial" w:cs="Arial"/>
          <w:lang w:val="fr-CA"/>
        </w:rPr>
        <w:t>Opposition à la privatisation des services de santé du Canada.</w:t>
      </w:r>
    </w:p>
    <w:p w:rsidR="00690FDD" w:rsidRPr="003F6EF1" w:rsidRDefault="00690FDD" w:rsidP="00690FDD">
      <w:pPr>
        <w:pStyle w:val="Body"/>
        <w:rPr>
          <w:rFonts w:ascii="Arial" w:hAnsi="Arial" w:cs="Arial"/>
          <w:b/>
          <w:lang w:val="fr-CA"/>
        </w:rPr>
      </w:pPr>
    </w:p>
    <w:p w:rsidR="00690FDD" w:rsidRPr="003F6EF1" w:rsidRDefault="00690FDD" w:rsidP="00690FDD">
      <w:pPr>
        <w:pStyle w:val="Body"/>
        <w:rPr>
          <w:rFonts w:ascii="Arial" w:hAnsi="Arial" w:cs="Arial"/>
          <w:b/>
          <w:lang w:val="fr-CA"/>
        </w:rPr>
      </w:pPr>
      <w:r w:rsidRPr="003F6EF1">
        <w:rPr>
          <w:rFonts w:ascii="Arial" w:hAnsi="Arial" w:cs="Arial"/>
          <w:b/>
          <w:lang w:val="fr-CA"/>
        </w:rPr>
        <w:t>1</w:t>
      </w:r>
      <w:r>
        <w:rPr>
          <w:rFonts w:ascii="Arial" w:hAnsi="Arial" w:cs="Arial"/>
          <w:b/>
          <w:lang w:val="fr-CA"/>
        </w:rPr>
        <w:t> </w:t>
      </w:r>
      <w:r w:rsidRPr="003F6EF1">
        <w:rPr>
          <w:rFonts w:ascii="Arial" w:hAnsi="Arial" w:cs="Arial"/>
          <w:b/>
          <w:lang w:val="fr-CA"/>
        </w:rPr>
        <w:t>b. Préoccupations majeures au niveau provincial</w:t>
      </w:r>
      <w:r>
        <w:rPr>
          <w:rFonts w:ascii="Arial" w:hAnsi="Arial" w:cs="Arial"/>
          <w:b/>
          <w:lang w:val="fr-CA"/>
        </w:rPr>
        <w:t> </w:t>
      </w:r>
      <w:r w:rsidRPr="003F6EF1">
        <w:rPr>
          <w:rFonts w:ascii="Arial" w:hAnsi="Arial" w:cs="Arial"/>
          <w:b/>
          <w:lang w:val="fr-CA"/>
        </w:rPr>
        <w:t>:</w:t>
      </w:r>
    </w:p>
    <w:p w:rsidR="00690FDD" w:rsidRPr="003F6EF1" w:rsidRDefault="00690FDD" w:rsidP="00690FDD">
      <w:pPr>
        <w:pStyle w:val="Body"/>
        <w:numPr>
          <w:ilvl w:val="0"/>
          <w:numId w:val="24"/>
        </w:numPr>
        <w:rPr>
          <w:rFonts w:ascii="Arial" w:hAnsi="Arial" w:cs="Arial"/>
          <w:lang w:val="fr-CA"/>
        </w:rPr>
      </w:pPr>
      <w:r w:rsidRPr="003F6EF1">
        <w:rPr>
          <w:rFonts w:ascii="Arial" w:hAnsi="Arial" w:cs="Arial"/>
          <w:lang w:val="fr-CA"/>
        </w:rPr>
        <w:t>Ententes bilatérales de financement des soins de santé physique et mentale à domicile par le fédéral.</w:t>
      </w:r>
    </w:p>
    <w:p w:rsidR="00690FDD" w:rsidRPr="003F6EF1" w:rsidRDefault="00690FDD" w:rsidP="00690FDD">
      <w:pPr>
        <w:pStyle w:val="Body"/>
        <w:numPr>
          <w:ilvl w:val="0"/>
          <w:numId w:val="24"/>
        </w:numPr>
        <w:rPr>
          <w:rFonts w:ascii="Arial" w:hAnsi="Arial" w:cs="Arial"/>
          <w:lang w:val="fr-CA"/>
        </w:rPr>
      </w:pPr>
      <w:r w:rsidRPr="003F6EF1">
        <w:rPr>
          <w:rFonts w:ascii="Arial" w:hAnsi="Arial" w:cs="Arial"/>
          <w:lang w:val="fr-CA"/>
        </w:rPr>
        <w:t>Le cas du Dr Brian Day (voir ci-haut)</w:t>
      </w:r>
    </w:p>
    <w:p w:rsidR="00690FDD" w:rsidRPr="003F6EF1" w:rsidRDefault="00690FDD" w:rsidP="00690FDD">
      <w:pPr>
        <w:pStyle w:val="Body"/>
        <w:numPr>
          <w:ilvl w:val="0"/>
          <w:numId w:val="24"/>
        </w:numPr>
        <w:rPr>
          <w:rFonts w:ascii="Arial" w:hAnsi="Arial" w:cs="Arial"/>
          <w:lang w:val="fr-CA"/>
        </w:rPr>
      </w:pPr>
      <w:r w:rsidRPr="003F6EF1">
        <w:rPr>
          <w:rFonts w:ascii="Arial" w:hAnsi="Arial" w:cs="Arial"/>
          <w:lang w:val="fr-CA"/>
        </w:rPr>
        <w:t>Les primes MSP</w:t>
      </w:r>
    </w:p>
    <w:p w:rsidR="00690FDD" w:rsidRPr="003F6EF1" w:rsidRDefault="00690FDD" w:rsidP="00690FDD">
      <w:pPr>
        <w:pStyle w:val="Body"/>
        <w:numPr>
          <w:ilvl w:val="0"/>
          <w:numId w:val="24"/>
        </w:numPr>
        <w:rPr>
          <w:rFonts w:ascii="Arial" w:hAnsi="Arial" w:cs="Arial"/>
          <w:lang w:val="fr-CA"/>
        </w:rPr>
      </w:pPr>
      <w:r w:rsidRPr="003F6EF1">
        <w:rPr>
          <w:rFonts w:ascii="Arial" w:hAnsi="Arial" w:cs="Arial"/>
          <w:lang w:val="fr-CA"/>
        </w:rPr>
        <w:t>Amélioration de l’accès à des services médicaux de qualité pour les aînés</w:t>
      </w:r>
    </w:p>
    <w:p w:rsidR="00690FDD" w:rsidRPr="003F6EF1" w:rsidRDefault="00690FDD" w:rsidP="00690FDD">
      <w:pPr>
        <w:pStyle w:val="Body"/>
        <w:rPr>
          <w:rFonts w:ascii="Arial" w:hAnsi="Arial" w:cs="Arial"/>
          <w:lang w:val="fr-CA"/>
        </w:rPr>
      </w:pPr>
    </w:p>
    <w:p w:rsidR="00690FDD" w:rsidRDefault="00690FDD" w:rsidP="00690FDD">
      <w:pPr>
        <w:pStyle w:val="Body"/>
        <w:rPr>
          <w:rFonts w:ascii="Arial" w:hAnsi="Arial" w:cs="Arial"/>
          <w:lang w:val="fr-CA"/>
        </w:rPr>
      </w:pPr>
      <w:r w:rsidRPr="003F6EF1">
        <w:rPr>
          <w:rFonts w:ascii="Arial" w:hAnsi="Arial" w:cs="Arial"/>
          <w:lang w:val="fr-CA"/>
        </w:rPr>
        <w:t>Comme citoyen de Colombie britannique, la BCRTA appuie la Fédération nationale des retraités fédéraux, et garde l’</w:t>
      </w:r>
      <w:r>
        <w:rPr>
          <w:rFonts w:ascii="Arial" w:hAnsi="Arial" w:cs="Arial"/>
          <w:lang w:val="fr-CA"/>
        </w:rPr>
        <w:t>œ</w:t>
      </w:r>
      <w:r w:rsidRPr="003F6EF1">
        <w:rPr>
          <w:rFonts w:ascii="Arial" w:hAnsi="Arial" w:cs="Arial"/>
          <w:lang w:val="fr-CA"/>
        </w:rPr>
        <w:t xml:space="preserve">il ouvert sur l’émergence d’ententes bilatérales entre les provinces et le gouvernement fédéral en matière de financement des soins de santé physique et mentale à domicile. Notre Comité pour la santé a déjà répondu à l’entente entre le gouvernement fédéral et TNL. Voir les documents NPF pour les détails de ces </w:t>
      </w:r>
      <w:proofErr w:type="spellStart"/>
      <w:proofErr w:type="gramStart"/>
      <w:r w:rsidRPr="003F6EF1">
        <w:rPr>
          <w:rFonts w:ascii="Arial" w:hAnsi="Arial" w:cs="Arial"/>
          <w:lang w:val="fr-CA"/>
        </w:rPr>
        <w:t>ententes.Nous</w:t>
      </w:r>
      <w:proofErr w:type="spellEnd"/>
      <w:proofErr w:type="gramEnd"/>
      <w:r w:rsidRPr="003F6EF1">
        <w:rPr>
          <w:rFonts w:ascii="Arial" w:hAnsi="Arial" w:cs="Arial"/>
          <w:lang w:val="fr-CA"/>
        </w:rPr>
        <w:t xml:space="preserve"> invitons l’ACER-CART à rester informée de ces ententes au fur et à mesure qu’elles se développent d’une province à l’autre et qu’elle a bien donné son avis durant le processus. </w:t>
      </w:r>
    </w:p>
    <w:p w:rsidR="003D1E7D" w:rsidRPr="003F6EF1" w:rsidRDefault="003D1E7D" w:rsidP="00690FDD">
      <w:pPr>
        <w:pStyle w:val="Body"/>
        <w:rPr>
          <w:rFonts w:ascii="Arial" w:hAnsi="Arial" w:cs="Arial"/>
          <w:lang w:val="fr-CA"/>
        </w:rPr>
      </w:pPr>
    </w:p>
    <w:p w:rsidR="00690FDD" w:rsidRPr="003F6EF1" w:rsidRDefault="00690FDD" w:rsidP="00690FDD">
      <w:pPr>
        <w:pStyle w:val="Body"/>
        <w:rPr>
          <w:rFonts w:ascii="Arial" w:hAnsi="Arial" w:cs="Arial"/>
          <w:lang w:val="fr-CA"/>
        </w:rPr>
      </w:pPr>
      <w:r w:rsidRPr="003F6EF1">
        <w:rPr>
          <w:rFonts w:ascii="Arial" w:hAnsi="Arial" w:cs="Arial"/>
          <w:lang w:val="fr-CA"/>
        </w:rPr>
        <w:t xml:space="preserve">Les primes de MSP continuent à être un enjeu important en </w:t>
      </w:r>
      <w:r>
        <w:rPr>
          <w:rFonts w:ascii="Arial" w:hAnsi="Arial" w:cs="Arial"/>
          <w:lang w:val="fr-CA"/>
        </w:rPr>
        <w:t xml:space="preserve">Colombie-Britannique. </w:t>
      </w:r>
      <w:r w:rsidRPr="003F6EF1">
        <w:rPr>
          <w:rFonts w:ascii="Arial" w:hAnsi="Arial" w:cs="Arial"/>
          <w:lang w:val="fr-CA"/>
        </w:rPr>
        <w:t>La BCRTA a reçu copie d’un rapport du Centre canadien pour des politiques alternatives qui appuie l’élimination de ces primes et qui démontre que les bons employeurs verront une réduction du montant qu’ils doivent payer plutôt que de passer la charge des individus vers l’employeur. On a envoyé une lettre au groupe de travail pour les MSP appuyant le remplacement de ces primes par une augmentation de l’impôt sur le revenu et sur les entreprises.</w:t>
      </w:r>
    </w:p>
    <w:p w:rsidR="00690FDD" w:rsidRDefault="00690FDD" w:rsidP="00690FDD">
      <w:pPr>
        <w:pStyle w:val="Body"/>
        <w:rPr>
          <w:rFonts w:ascii="Arial" w:hAnsi="Arial" w:cs="Arial"/>
          <w:lang w:val="fr-CA"/>
        </w:rPr>
      </w:pPr>
    </w:p>
    <w:p w:rsidR="00690FDD" w:rsidRPr="003F6EF1" w:rsidRDefault="00690FDD" w:rsidP="00690FDD">
      <w:pPr>
        <w:pStyle w:val="Body"/>
        <w:rPr>
          <w:rFonts w:ascii="Arial" w:hAnsi="Arial" w:cs="Arial"/>
          <w:lang w:val="fr-CA"/>
        </w:rPr>
      </w:pPr>
      <w:r w:rsidRPr="003F6EF1">
        <w:rPr>
          <w:rFonts w:ascii="Arial" w:hAnsi="Arial" w:cs="Arial"/>
          <w:lang w:val="fr-CA"/>
        </w:rPr>
        <w:t xml:space="preserve">Quant au défi en justice du Dr Brian Day contre les soins de santé financés par le gouvernement, la BCRTA continue à appuyer financièrement et moralement la Coalition de </w:t>
      </w:r>
      <w:r>
        <w:rPr>
          <w:rFonts w:ascii="Arial" w:hAnsi="Arial" w:cs="Arial"/>
          <w:lang w:val="fr-CA"/>
        </w:rPr>
        <w:t>Colombie-Britannique</w:t>
      </w:r>
      <w:r w:rsidRPr="003F6EF1">
        <w:rPr>
          <w:rFonts w:ascii="Arial" w:hAnsi="Arial" w:cs="Arial"/>
          <w:lang w:val="fr-CA"/>
        </w:rPr>
        <w:t xml:space="preserve"> pour la Santé.</w:t>
      </w:r>
    </w:p>
    <w:p w:rsidR="00690FDD" w:rsidRDefault="00690FDD" w:rsidP="00690FDD">
      <w:pPr>
        <w:pStyle w:val="Body"/>
        <w:rPr>
          <w:rFonts w:ascii="Arial" w:hAnsi="Arial" w:cs="Arial"/>
          <w:lang w:val="fr-CA"/>
        </w:rPr>
      </w:pPr>
    </w:p>
    <w:p w:rsidR="00690FDD" w:rsidRDefault="00690FDD" w:rsidP="00690FDD">
      <w:pPr>
        <w:pStyle w:val="Body"/>
        <w:rPr>
          <w:rFonts w:ascii="Arial" w:hAnsi="Arial" w:cs="Arial"/>
          <w:lang w:val="fr-CA"/>
        </w:rPr>
      </w:pPr>
      <w:r w:rsidRPr="003F6EF1">
        <w:rPr>
          <w:rFonts w:ascii="Arial" w:hAnsi="Arial" w:cs="Arial"/>
          <w:lang w:val="fr-CA"/>
        </w:rPr>
        <w:t xml:space="preserve">Le gouvernement de </w:t>
      </w:r>
      <w:r>
        <w:rPr>
          <w:rFonts w:ascii="Arial" w:hAnsi="Arial" w:cs="Arial"/>
          <w:lang w:val="fr-CA"/>
        </w:rPr>
        <w:t xml:space="preserve">Colombie-Britannique </w:t>
      </w:r>
      <w:r w:rsidRPr="003F6EF1">
        <w:rPr>
          <w:rFonts w:ascii="Arial" w:hAnsi="Arial" w:cs="Arial"/>
          <w:lang w:val="fr-CA"/>
        </w:rPr>
        <w:t xml:space="preserve">a récemment annoncé l’augmentation du financement pour réduire les temps d’attente en chirurgie dans toute la province. On a aussi annoncé une augmentation financière pour les IRM. </w:t>
      </w:r>
    </w:p>
    <w:p w:rsidR="00690FDD" w:rsidRPr="003F6EF1" w:rsidRDefault="00690FDD" w:rsidP="00690FDD">
      <w:pPr>
        <w:pStyle w:val="Body"/>
        <w:rPr>
          <w:rFonts w:ascii="Arial" w:hAnsi="Arial" w:cs="Arial"/>
          <w:lang w:val="fr-CA"/>
        </w:rPr>
      </w:pPr>
    </w:p>
    <w:p w:rsidR="00690FDD" w:rsidRPr="003F6EF1" w:rsidRDefault="00690FDD" w:rsidP="00690FDD">
      <w:pPr>
        <w:pStyle w:val="Body"/>
        <w:rPr>
          <w:rFonts w:ascii="Arial" w:hAnsi="Arial" w:cs="Arial"/>
          <w:lang w:val="fr-CA"/>
        </w:rPr>
      </w:pPr>
      <w:r w:rsidRPr="003F6EF1">
        <w:rPr>
          <w:rFonts w:ascii="Arial" w:hAnsi="Arial" w:cs="Arial"/>
          <w:lang w:val="fr-CA"/>
        </w:rPr>
        <w:t xml:space="preserve">Voilà ce qui retient l’attention de la Coalition de </w:t>
      </w:r>
      <w:r>
        <w:rPr>
          <w:rFonts w:ascii="Arial" w:hAnsi="Arial" w:cs="Arial"/>
          <w:lang w:val="fr-CA"/>
        </w:rPr>
        <w:t>COLOMBIE-BRITANNIQUE</w:t>
      </w:r>
      <w:r w:rsidRPr="003F6EF1">
        <w:rPr>
          <w:rFonts w:ascii="Arial" w:hAnsi="Arial" w:cs="Arial"/>
          <w:lang w:val="fr-CA"/>
        </w:rPr>
        <w:t xml:space="preserve"> pour la Santé, en même temps que le lobby pour l’élargissement des «</w:t>
      </w:r>
      <w:r>
        <w:rPr>
          <w:rFonts w:ascii="Arial" w:hAnsi="Arial" w:cs="Arial"/>
          <w:lang w:val="fr-CA"/>
        </w:rPr>
        <w:t> </w:t>
      </w:r>
      <w:r w:rsidRPr="003F6EF1">
        <w:rPr>
          <w:rFonts w:ascii="Arial" w:hAnsi="Arial" w:cs="Arial"/>
          <w:lang w:val="fr-CA"/>
        </w:rPr>
        <w:t>conseils de famille</w:t>
      </w:r>
      <w:r>
        <w:rPr>
          <w:rFonts w:ascii="Arial" w:hAnsi="Arial" w:cs="Arial"/>
          <w:lang w:val="fr-CA"/>
        </w:rPr>
        <w:t> </w:t>
      </w:r>
      <w:r w:rsidRPr="003F6EF1">
        <w:rPr>
          <w:rFonts w:ascii="Arial" w:hAnsi="Arial" w:cs="Arial"/>
          <w:lang w:val="fr-CA"/>
        </w:rPr>
        <w:t>» servant de groupes-conseils dans les foyers pour personnes âgées</w:t>
      </w:r>
    </w:p>
    <w:p w:rsidR="00690FDD" w:rsidRPr="003F6EF1" w:rsidRDefault="00690FDD" w:rsidP="00690FDD">
      <w:pPr>
        <w:pStyle w:val="Body"/>
        <w:rPr>
          <w:rFonts w:ascii="Arial" w:hAnsi="Arial" w:cs="Arial"/>
          <w:lang w:val="fr-CA"/>
        </w:rPr>
      </w:pPr>
    </w:p>
    <w:p w:rsidR="00690FDD" w:rsidRPr="003F6EF1" w:rsidRDefault="00690FDD" w:rsidP="00690FDD">
      <w:pPr>
        <w:pStyle w:val="Body"/>
        <w:rPr>
          <w:rFonts w:ascii="Arial" w:hAnsi="Arial" w:cs="Arial"/>
          <w:b/>
          <w:lang w:val="fr-CA"/>
        </w:rPr>
      </w:pPr>
      <w:r w:rsidRPr="003F6EF1">
        <w:rPr>
          <w:rFonts w:ascii="Arial" w:hAnsi="Arial" w:cs="Arial"/>
          <w:b/>
          <w:lang w:val="fr-CA"/>
        </w:rPr>
        <w:t>2. Principales activités de cette année</w:t>
      </w:r>
      <w:r>
        <w:rPr>
          <w:rFonts w:ascii="Arial" w:hAnsi="Arial" w:cs="Arial"/>
          <w:b/>
          <w:lang w:val="fr-CA"/>
        </w:rPr>
        <w:t> </w:t>
      </w:r>
      <w:r w:rsidRPr="003F6EF1">
        <w:rPr>
          <w:rFonts w:ascii="Arial" w:hAnsi="Arial" w:cs="Arial"/>
          <w:b/>
          <w:lang w:val="fr-CA"/>
        </w:rPr>
        <w:t>:</w:t>
      </w:r>
    </w:p>
    <w:p w:rsidR="00690FDD" w:rsidRPr="003F6EF1" w:rsidRDefault="00690FDD" w:rsidP="00690FDD">
      <w:pPr>
        <w:pStyle w:val="Body"/>
        <w:rPr>
          <w:rFonts w:ascii="Arial" w:hAnsi="Arial" w:cs="Arial"/>
          <w:b/>
          <w:lang w:val="fr-CA"/>
        </w:rPr>
      </w:pPr>
    </w:p>
    <w:p w:rsidR="00690FDD" w:rsidRPr="003F6EF1" w:rsidRDefault="00690FDD" w:rsidP="003D1E7D">
      <w:pPr>
        <w:pStyle w:val="Body"/>
        <w:rPr>
          <w:rFonts w:ascii="Arial" w:hAnsi="Arial" w:cs="Arial"/>
          <w:lang w:val="fr-CA"/>
        </w:rPr>
      </w:pPr>
      <w:r w:rsidRPr="003F6EF1">
        <w:rPr>
          <w:rFonts w:ascii="Arial" w:hAnsi="Arial" w:cs="Arial"/>
          <w:lang w:val="fr-CA"/>
        </w:rPr>
        <w:t>Les buts de la BCRTA pour 2017-2018 ont été établis comme suit. La plus grande partie des activités de notre Association se rapporte à ces buts</w:t>
      </w:r>
      <w:r>
        <w:rPr>
          <w:rFonts w:ascii="Arial" w:hAnsi="Arial" w:cs="Arial"/>
          <w:lang w:val="fr-CA"/>
        </w:rPr>
        <w:t> </w:t>
      </w:r>
      <w:r w:rsidRPr="003F6EF1">
        <w:rPr>
          <w:rFonts w:ascii="Arial" w:hAnsi="Arial" w:cs="Arial"/>
          <w:lang w:val="fr-CA"/>
        </w:rPr>
        <w:t xml:space="preserve">: </w:t>
      </w:r>
    </w:p>
    <w:p w:rsidR="00690FDD" w:rsidRPr="003F6EF1" w:rsidRDefault="00690FDD" w:rsidP="00690FDD">
      <w:pPr>
        <w:pStyle w:val="Body"/>
        <w:numPr>
          <w:ilvl w:val="0"/>
          <w:numId w:val="26"/>
        </w:numPr>
        <w:rPr>
          <w:rFonts w:ascii="Arial" w:hAnsi="Arial" w:cs="Arial"/>
          <w:lang w:val="fr-CA"/>
        </w:rPr>
      </w:pPr>
      <w:r w:rsidRPr="003F6EF1">
        <w:rPr>
          <w:rFonts w:ascii="Arial" w:hAnsi="Arial" w:cs="Arial"/>
          <w:lang w:val="fr-CA"/>
        </w:rPr>
        <w:lastRenderedPageBreak/>
        <w:t>Augmenter et maintenir nos nombres en ajoutant des services et en offrant aux membres une meilleure expérience.</w:t>
      </w:r>
    </w:p>
    <w:p w:rsidR="00690FDD" w:rsidRPr="003F6EF1" w:rsidRDefault="00690FDD" w:rsidP="00690FDD">
      <w:pPr>
        <w:pStyle w:val="Body"/>
        <w:numPr>
          <w:ilvl w:val="0"/>
          <w:numId w:val="26"/>
        </w:numPr>
        <w:rPr>
          <w:rFonts w:ascii="Arial" w:hAnsi="Arial" w:cs="Arial"/>
          <w:lang w:val="fr-CA"/>
        </w:rPr>
      </w:pPr>
      <w:r w:rsidRPr="003F6EF1">
        <w:rPr>
          <w:rFonts w:ascii="Arial" w:hAnsi="Arial" w:cs="Arial"/>
          <w:lang w:val="fr-CA"/>
        </w:rPr>
        <w:t xml:space="preserve">Développer une stratégie unique de communication, incluant des imprimés, un site web et les médias sociaux </w:t>
      </w:r>
    </w:p>
    <w:p w:rsidR="00690FDD" w:rsidRPr="003F6EF1" w:rsidRDefault="00690FDD" w:rsidP="00690FDD">
      <w:pPr>
        <w:pStyle w:val="Body"/>
        <w:numPr>
          <w:ilvl w:val="0"/>
          <w:numId w:val="26"/>
        </w:numPr>
        <w:rPr>
          <w:rFonts w:ascii="Arial" w:hAnsi="Arial" w:cs="Arial"/>
          <w:lang w:val="fr-CA"/>
        </w:rPr>
      </w:pPr>
      <w:r w:rsidRPr="003F6EF1">
        <w:rPr>
          <w:rFonts w:ascii="Arial" w:hAnsi="Arial" w:cs="Arial"/>
          <w:lang w:val="fr-CA"/>
        </w:rPr>
        <w:t>Contrôler nos propres régimes d’assurances.</w:t>
      </w:r>
    </w:p>
    <w:p w:rsidR="00690FDD" w:rsidRPr="003F6EF1" w:rsidRDefault="00690FDD" w:rsidP="00690FDD">
      <w:pPr>
        <w:pStyle w:val="Body"/>
        <w:numPr>
          <w:ilvl w:val="0"/>
          <w:numId w:val="26"/>
        </w:numPr>
        <w:rPr>
          <w:rFonts w:ascii="Arial" w:hAnsi="Arial" w:cs="Arial"/>
          <w:lang w:val="fr-CA"/>
        </w:rPr>
      </w:pPr>
      <w:r w:rsidRPr="003F6EF1">
        <w:rPr>
          <w:rFonts w:ascii="Arial" w:hAnsi="Arial" w:cs="Arial"/>
          <w:lang w:val="fr-CA"/>
        </w:rPr>
        <w:t>Développer encore nos processus, incluant la structure de nos comités.</w:t>
      </w:r>
    </w:p>
    <w:p w:rsidR="00690FDD" w:rsidRPr="003F6EF1" w:rsidRDefault="00690FDD" w:rsidP="00690FDD">
      <w:pPr>
        <w:pStyle w:val="Body"/>
        <w:numPr>
          <w:ilvl w:val="0"/>
          <w:numId w:val="26"/>
        </w:numPr>
        <w:rPr>
          <w:rFonts w:ascii="Arial" w:hAnsi="Arial" w:cs="Arial"/>
          <w:lang w:val="fr-CA"/>
        </w:rPr>
      </w:pPr>
      <w:r w:rsidRPr="003F6EF1">
        <w:rPr>
          <w:rFonts w:ascii="Arial" w:hAnsi="Arial" w:cs="Arial"/>
          <w:lang w:val="fr-CA"/>
        </w:rPr>
        <w:t xml:space="preserve">Augmenter le personnel en y ajoutant un Directeur général. </w:t>
      </w:r>
    </w:p>
    <w:p w:rsidR="00690FDD" w:rsidRPr="003F6EF1" w:rsidRDefault="00690FDD" w:rsidP="00690FDD">
      <w:pPr>
        <w:pStyle w:val="Body"/>
        <w:rPr>
          <w:rFonts w:ascii="Arial" w:hAnsi="Arial" w:cs="Arial"/>
          <w:lang w:val="fr-CA"/>
        </w:rPr>
      </w:pPr>
    </w:p>
    <w:p w:rsidR="00690FDD" w:rsidRPr="003F6EF1" w:rsidRDefault="00690FDD" w:rsidP="00690FDD">
      <w:pPr>
        <w:pStyle w:val="Body"/>
        <w:numPr>
          <w:ilvl w:val="0"/>
          <w:numId w:val="27"/>
        </w:numPr>
        <w:rPr>
          <w:rFonts w:ascii="Arial" w:hAnsi="Arial" w:cs="Arial"/>
          <w:lang w:val="fr-CA"/>
        </w:rPr>
      </w:pPr>
      <w:r w:rsidRPr="003F6EF1">
        <w:rPr>
          <w:rFonts w:ascii="Arial" w:hAnsi="Arial" w:cs="Arial"/>
          <w:lang w:val="fr-CA"/>
        </w:rPr>
        <w:t xml:space="preserve">Le Comité pour l’innovation et la planification stratégique continue son travail de consultation avec les membres de la BCRTA et met en </w:t>
      </w:r>
      <w:r>
        <w:rPr>
          <w:rFonts w:ascii="Arial" w:hAnsi="Arial" w:cs="Arial"/>
          <w:lang w:val="fr-CA"/>
        </w:rPr>
        <w:t>œ</w:t>
      </w:r>
      <w:r w:rsidRPr="003F6EF1">
        <w:rPr>
          <w:rFonts w:ascii="Arial" w:hAnsi="Arial" w:cs="Arial"/>
          <w:lang w:val="fr-CA"/>
        </w:rPr>
        <w:t>uvre les recommandations faites lors de l’AGA de 2017. Lors de cette AGA, on a essayé d’obtenir un maximum d’informations, ce qui a aidé à établir les priorités de ce Comité. Ce Comité a pris l’initiative de la restructuration de tous nos moyens de communication. Le développement des lignes directrices pour l’engagement d’un Directeur général, la restructuration de nos comités et l’amélioration du système de gestion de nos adhérents seront tous disponibles en ligne.</w:t>
      </w:r>
    </w:p>
    <w:p w:rsidR="00690FDD" w:rsidRPr="003F6EF1" w:rsidRDefault="00690FDD" w:rsidP="00690FDD">
      <w:pPr>
        <w:pStyle w:val="Body"/>
        <w:ind w:left="393" w:firstLine="60"/>
        <w:rPr>
          <w:rFonts w:ascii="Arial" w:hAnsi="Arial" w:cs="Arial"/>
          <w:lang w:val="fr-CA"/>
        </w:rPr>
      </w:pPr>
    </w:p>
    <w:p w:rsidR="00690FDD" w:rsidRPr="003F6EF1" w:rsidRDefault="00690FDD" w:rsidP="00690FDD">
      <w:pPr>
        <w:pStyle w:val="Body"/>
        <w:numPr>
          <w:ilvl w:val="0"/>
          <w:numId w:val="27"/>
        </w:numPr>
        <w:rPr>
          <w:rFonts w:ascii="Arial" w:hAnsi="Arial" w:cs="Arial"/>
          <w:lang w:val="fr-CA"/>
        </w:rPr>
      </w:pPr>
      <w:r w:rsidRPr="003F6EF1">
        <w:rPr>
          <w:rFonts w:ascii="Arial" w:hAnsi="Arial" w:cs="Arial"/>
          <w:lang w:val="fr-CA"/>
        </w:rPr>
        <w:t xml:space="preserve">La mise en </w:t>
      </w:r>
      <w:r>
        <w:rPr>
          <w:rFonts w:ascii="Arial" w:hAnsi="Arial" w:cs="Arial"/>
          <w:lang w:val="fr-CA"/>
        </w:rPr>
        <w:t>œ</w:t>
      </w:r>
      <w:r w:rsidRPr="003F6EF1">
        <w:rPr>
          <w:rFonts w:ascii="Arial" w:hAnsi="Arial" w:cs="Arial"/>
          <w:lang w:val="fr-CA"/>
        </w:rPr>
        <w:t>uvre d’un principe d’adhésion à la BCRTA gratuite pour la première année a porté des fruits et représente une bonne croissance lors de l’année dernière. On continuera sur cette lancée.</w:t>
      </w:r>
    </w:p>
    <w:p w:rsidR="00690FDD" w:rsidRPr="003F6EF1" w:rsidRDefault="00690FDD" w:rsidP="00690FDD">
      <w:pPr>
        <w:pStyle w:val="Body"/>
        <w:rPr>
          <w:rFonts w:ascii="Arial" w:hAnsi="Arial" w:cs="Arial"/>
          <w:lang w:val="fr-CA"/>
        </w:rPr>
      </w:pPr>
    </w:p>
    <w:p w:rsidR="00690FDD" w:rsidRPr="003F6EF1" w:rsidRDefault="00690FDD" w:rsidP="00690FDD">
      <w:pPr>
        <w:pStyle w:val="Body"/>
        <w:numPr>
          <w:ilvl w:val="0"/>
          <w:numId w:val="27"/>
        </w:numPr>
        <w:rPr>
          <w:rFonts w:ascii="Arial" w:hAnsi="Arial" w:cs="Arial"/>
          <w:lang w:val="fr-CA"/>
        </w:rPr>
      </w:pPr>
      <w:r w:rsidRPr="003F6EF1">
        <w:rPr>
          <w:rFonts w:ascii="Arial" w:hAnsi="Arial" w:cs="Arial"/>
          <w:lang w:val="fr-CA"/>
        </w:rPr>
        <w:t>Les inscriptions à nos Ateliers de préparation à la retraite</w:t>
      </w:r>
      <w:r>
        <w:rPr>
          <w:rFonts w:ascii="Arial" w:hAnsi="Arial" w:cs="Arial"/>
          <w:lang w:val="fr-CA"/>
        </w:rPr>
        <w:t> </w:t>
      </w:r>
      <w:r w:rsidRPr="003F6EF1">
        <w:rPr>
          <w:rFonts w:ascii="Arial" w:hAnsi="Arial" w:cs="Arial"/>
          <w:lang w:val="fr-CA"/>
        </w:rPr>
        <w:t>: «</w:t>
      </w:r>
      <w:r>
        <w:rPr>
          <w:rFonts w:ascii="Arial" w:hAnsi="Arial" w:cs="Arial"/>
          <w:lang w:val="fr-CA"/>
        </w:rPr>
        <w:t> </w:t>
      </w:r>
      <w:r w:rsidRPr="003F6EF1">
        <w:rPr>
          <w:rFonts w:ascii="Arial" w:hAnsi="Arial" w:cs="Arial"/>
          <w:lang w:val="fr-CA"/>
        </w:rPr>
        <w:t>Il s’agit de plus que d’argent</w:t>
      </w:r>
      <w:r>
        <w:rPr>
          <w:rFonts w:ascii="Arial" w:hAnsi="Arial" w:cs="Arial"/>
          <w:lang w:val="fr-CA"/>
        </w:rPr>
        <w:t> »</w:t>
      </w:r>
      <w:r w:rsidRPr="003F6EF1">
        <w:rPr>
          <w:rFonts w:ascii="Arial" w:hAnsi="Arial" w:cs="Arial"/>
          <w:lang w:val="fr-CA"/>
        </w:rPr>
        <w:t xml:space="preserve"> et «</w:t>
      </w:r>
      <w:r>
        <w:rPr>
          <w:rFonts w:ascii="Arial" w:hAnsi="Arial" w:cs="Arial"/>
          <w:lang w:val="fr-CA"/>
        </w:rPr>
        <w:t> </w:t>
      </w:r>
      <w:r w:rsidRPr="003F6EF1">
        <w:rPr>
          <w:rFonts w:ascii="Arial" w:hAnsi="Arial" w:cs="Arial"/>
          <w:lang w:val="fr-CA"/>
        </w:rPr>
        <w:t>Comprendre les pensions et bénéfices</w:t>
      </w:r>
      <w:r>
        <w:rPr>
          <w:rFonts w:ascii="Arial" w:hAnsi="Arial" w:cs="Arial"/>
          <w:lang w:val="fr-CA"/>
        </w:rPr>
        <w:t> »</w:t>
      </w:r>
      <w:r w:rsidRPr="003F6EF1">
        <w:rPr>
          <w:rFonts w:ascii="Arial" w:hAnsi="Arial" w:cs="Arial"/>
          <w:lang w:val="fr-CA"/>
        </w:rPr>
        <w:t xml:space="preserve"> sont en nette augmentation</w:t>
      </w:r>
    </w:p>
    <w:p w:rsidR="00690FDD" w:rsidRPr="003F6EF1" w:rsidRDefault="00690FDD" w:rsidP="00690FDD">
      <w:pPr>
        <w:pStyle w:val="Body"/>
        <w:rPr>
          <w:rFonts w:ascii="Arial" w:hAnsi="Arial" w:cs="Arial"/>
          <w:lang w:val="fr-CA"/>
        </w:rPr>
      </w:pPr>
    </w:p>
    <w:p w:rsidR="00690FDD" w:rsidRPr="003F6EF1" w:rsidRDefault="00690FDD" w:rsidP="00690FDD">
      <w:pPr>
        <w:pStyle w:val="Body"/>
        <w:numPr>
          <w:ilvl w:val="0"/>
          <w:numId w:val="27"/>
        </w:numPr>
        <w:rPr>
          <w:rFonts w:ascii="Arial" w:hAnsi="Arial" w:cs="Arial"/>
          <w:lang w:val="fr-CA"/>
        </w:rPr>
      </w:pPr>
      <w:r w:rsidRPr="003F6EF1">
        <w:rPr>
          <w:rFonts w:ascii="Arial" w:hAnsi="Arial" w:cs="Arial"/>
          <w:lang w:val="fr-CA"/>
        </w:rPr>
        <w:t>Nous étudions les moyens qui nous permettront de permettre aux enseignants actifs de se joindre à notre organisation comme «</w:t>
      </w:r>
      <w:r>
        <w:rPr>
          <w:rFonts w:ascii="Arial" w:hAnsi="Arial" w:cs="Arial"/>
          <w:lang w:val="fr-CA"/>
        </w:rPr>
        <w:t> </w:t>
      </w:r>
      <w:r w:rsidRPr="003F6EF1">
        <w:rPr>
          <w:rFonts w:ascii="Arial" w:hAnsi="Arial" w:cs="Arial"/>
          <w:lang w:val="fr-CA"/>
        </w:rPr>
        <w:t>Membres limités</w:t>
      </w:r>
      <w:r>
        <w:rPr>
          <w:rFonts w:ascii="Arial" w:hAnsi="Arial" w:cs="Arial"/>
          <w:lang w:val="fr-CA"/>
        </w:rPr>
        <w:t> </w:t>
      </w:r>
      <w:r w:rsidRPr="003F6EF1">
        <w:rPr>
          <w:rFonts w:ascii="Arial" w:hAnsi="Arial" w:cs="Arial"/>
          <w:lang w:val="fr-CA"/>
        </w:rPr>
        <w:t>» et qui deviendront automatiquement membres le moment venu.</w:t>
      </w:r>
    </w:p>
    <w:p w:rsidR="00690FDD" w:rsidRPr="003F6EF1" w:rsidRDefault="00690FDD" w:rsidP="00690FDD">
      <w:pPr>
        <w:pStyle w:val="Body"/>
        <w:rPr>
          <w:rFonts w:ascii="Arial" w:hAnsi="Arial" w:cs="Arial"/>
          <w:lang w:val="fr-CA"/>
        </w:rPr>
      </w:pPr>
    </w:p>
    <w:p w:rsidR="00690FDD" w:rsidRPr="003F6EF1" w:rsidRDefault="00690FDD" w:rsidP="00690FDD">
      <w:pPr>
        <w:pStyle w:val="Body"/>
        <w:numPr>
          <w:ilvl w:val="0"/>
          <w:numId w:val="27"/>
        </w:numPr>
        <w:rPr>
          <w:rFonts w:ascii="Arial" w:hAnsi="Arial" w:cs="Arial"/>
          <w:lang w:val="fr-CA"/>
        </w:rPr>
      </w:pPr>
      <w:r w:rsidRPr="003F6EF1">
        <w:rPr>
          <w:rFonts w:ascii="Arial" w:hAnsi="Arial" w:cs="Arial"/>
          <w:lang w:val="fr-CA"/>
        </w:rPr>
        <w:t xml:space="preserve">Nous avons engagé les services de Tim Anderson, consultant auprès de </w:t>
      </w:r>
      <w:r>
        <w:rPr>
          <w:rFonts w:ascii="Arial" w:hAnsi="Arial" w:cs="Arial"/>
          <w:lang w:val="fr-CA"/>
        </w:rPr>
        <w:t>« </w:t>
      </w:r>
      <w:r w:rsidRPr="003F6EF1">
        <w:rPr>
          <w:rFonts w:ascii="Arial" w:hAnsi="Arial" w:cs="Arial"/>
          <w:lang w:val="fr-CA"/>
        </w:rPr>
        <w:t>Alphabet Communications</w:t>
      </w:r>
      <w:r>
        <w:rPr>
          <w:rFonts w:ascii="Arial" w:hAnsi="Arial" w:cs="Arial"/>
          <w:lang w:val="fr-CA"/>
        </w:rPr>
        <w:t> »</w:t>
      </w:r>
      <w:r w:rsidRPr="003F6EF1">
        <w:rPr>
          <w:rFonts w:ascii="Arial" w:hAnsi="Arial" w:cs="Arial"/>
          <w:lang w:val="fr-CA"/>
        </w:rPr>
        <w:t>, pour aider notre C</w:t>
      </w:r>
      <w:r>
        <w:rPr>
          <w:rFonts w:ascii="Arial" w:hAnsi="Arial" w:cs="Arial"/>
          <w:lang w:val="fr-CA"/>
        </w:rPr>
        <w:t>A</w:t>
      </w:r>
      <w:r w:rsidRPr="003F6EF1">
        <w:rPr>
          <w:rFonts w:ascii="Arial" w:hAnsi="Arial" w:cs="Arial"/>
          <w:lang w:val="fr-CA"/>
        </w:rPr>
        <w:t xml:space="preserve"> et nos comités à améliorer l’efficacité de nos communications et l’ensemble de nos services aux membres.</w:t>
      </w:r>
    </w:p>
    <w:p w:rsidR="00690FDD" w:rsidRPr="003F6EF1" w:rsidRDefault="00690FDD" w:rsidP="00690FDD">
      <w:pPr>
        <w:pStyle w:val="Body"/>
        <w:rPr>
          <w:rFonts w:ascii="Arial" w:hAnsi="Arial" w:cs="Arial"/>
          <w:lang w:val="fr-CA"/>
        </w:rPr>
      </w:pPr>
    </w:p>
    <w:p w:rsidR="00690FDD" w:rsidRPr="003F6EF1" w:rsidRDefault="00690FDD" w:rsidP="00690FDD">
      <w:pPr>
        <w:pStyle w:val="Body"/>
        <w:numPr>
          <w:ilvl w:val="0"/>
          <w:numId w:val="27"/>
        </w:numPr>
        <w:rPr>
          <w:rFonts w:ascii="Arial" w:hAnsi="Arial" w:cs="Arial"/>
          <w:lang w:val="fr-CA"/>
        </w:rPr>
      </w:pPr>
      <w:r w:rsidRPr="003F6EF1">
        <w:rPr>
          <w:rFonts w:ascii="Arial" w:hAnsi="Arial" w:cs="Arial"/>
          <w:lang w:val="fr-CA"/>
        </w:rPr>
        <w:t xml:space="preserve">Nous continuons à travailler de près avec Johnson Inc. pour développer nos </w:t>
      </w:r>
      <w:r>
        <w:rPr>
          <w:rFonts w:ascii="Arial" w:hAnsi="Arial" w:cs="Arial"/>
          <w:lang w:val="fr-CA"/>
        </w:rPr>
        <w:t>régime</w:t>
      </w:r>
      <w:r w:rsidRPr="003F6EF1">
        <w:rPr>
          <w:rFonts w:ascii="Arial" w:hAnsi="Arial" w:cs="Arial"/>
          <w:lang w:val="fr-CA"/>
        </w:rPr>
        <w:t xml:space="preserve">s d’assurances et proposer de nouvelles options d’assurances.  </w:t>
      </w:r>
    </w:p>
    <w:p w:rsidR="00690FDD" w:rsidRPr="003F6EF1" w:rsidRDefault="00690FDD" w:rsidP="00690FDD">
      <w:pPr>
        <w:pStyle w:val="Body"/>
        <w:rPr>
          <w:rFonts w:ascii="Arial" w:hAnsi="Arial" w:cs="Arial"/>
          <w:lang w:val="fr-CA"/>
        </w:rPr>
      </w:pPr>
    </w:p>
    <w:p w:rsidR="00690FDD" w:rsidRPr="003F6EF1" w:rsidRDefault="00690FDD" w:rsidP="00690FDD">
      <w:pPr>
        <w:pStyle w:val="Body"/>
        <w:numPr>
          <w:ilvl w:val="0"/>
          <w:numId w:val="27"/>
        </w:numPr>
        <w:rPr>
          <w:rFonts w:ascii="Arial" w:hAnsi="Arial" w:cs="Arial"/>
          <w:lang w:val="fr-CA"/>
        </w:rPr>
      </w:pPr>
      <w:r w:rsidRPr="003F6EF1">
        <w:rPr>
          <w:rFonts w:ascii="Arial" w:hAnsi="Arial" w:cs="Arial"/>
          <w:lang w:val="fr-CA"/>
        </w:rPr>
        <w:t>Le Comité des Communication</w:t>
      </w:r>
      <w:r>
        <w:rPr>
          <w:rFonts w:ascii="Arial" w:hAnsi="Arial" w:cs="Arial"/>
          <w:lang w:val="fr-CA"/>
        </w:rPr>
        <w:t>s</w:t>
      </w:r>
      <w:r w:rsidRPr="003F6EF1">
        <w:rPr>
          <w:rFonts w:ascii="Arial" w:hAnsi="Arial" w:cs="Arial"/>
          <w:lang w:val="fr-CA"/>
        </w:rPr>
        <w:t xml:space="preserve"> de la BCRTA a été géré selon le nouveau format, plus grand, comprenant trois sous-comités de trois membres chacun. Ces sous-comités surveillent les divers aspects des communications avec les membres</w:t>
      </w:r>
      <w:r>
        <w:rPr>
          <w:rFonts w:ascii="Arial" w:hAnsi="Arial" w:cs="Arial"/>
          <w:lang w:val="fr-CA"/>
        </w:rPr>
        <w:t> </w:t>
      </w:r>
      <w:r w:rsidRPr="003F6EF1">
        <w:rPr>
          <w:rFonts w:ascii="Arial" w:hAnsi="Arial" w:cs="Arial"/>
          <w:lang w:val="fr-CA"/>
        </w:rPr>
        <w:t>:</w:t>
      </w:r>
    </w:p>
    <w:p w:rsidR="00690FDD" w:rsidRPr="003F6EF1" w:rsidRDefault="00690FDD" w:rsidP="00690FDD">
      <w:pPr>
        <w:pStyle w:val="Body"/>
        <w:numPr>
          <w:ilvl w:val="0"/>
          <w:numId w:val="28"/>
        </w:numPr>
        <w:ind w:left="1080"/>
        <w:rPr>
          <w:rFonts w:ascii="Arial" w:hAnsi="Arial" w:cs="Arial"/>
          <w:lang w:val="fr-CA"/>
        </w:rPr>
      </w:pPr>
      <w:r w:rsidRPr="003F6EF1">
        <w:rPr>
          <w:rFonts w:ascii="Arial" w:hAnsi="Arial" w:cs="Arial"/>
          <w:lang w:val="fr-CA"/>
        </w:rPr>
        <w:t>Le sous-comité TI a apporté des changements majeurs au site web, en améliorant l’accès à l’information et au niveau de l’aspect visuel. Les sections spécialisées du site seront réservé</w:t>
      </w:r>
      <w:r>
        <w:rPr>
          <w:rFonts w:ascii="Arial" w:hAnsi="Arial" w:cs="Arial"/>
          <w:lang w:val="fr-CA"/>
        </w:rPr>
        <w:t>e</w:t>
      </w:r>
      <w:r w:rsidRPr="003F6EF1">
        <w:rPr>
          <w:rFonts w:ascii="Arial" w:hAnsi="Arial" w:cs="Arial"/>
          <w:lang w:val="fr-CA"/>
        </w:rPr>
        <w:t>s aux directeurs et au personnel. On peut le visiter à</w:t>
      </w:r>
      <w:r>
        <w:rPr>
          <w:rFonts w:ascii="Arial" w:hAnsi="Arial" w:cs="Arial"/>
          <w:lang w:val="fr-CA"/>
        </w:rPr>
        <w:t> :</w:t>
      </w:r>
      <w:r w:rsidRPr="003F6EF1">
        <w:rPr>
          <w:rFonts w:ascii="Arial" w:hAnsi="Arial" w:cs="Arial"/>
          <w:lang w:val="fr-CA"/>
        </w:rPr>
        <w:t xml:space="preserve"> </w:t>
      </w:r>
      <w:hyperlink r:id="rId9" w:history="1">
        <w:r w:rsidRPr="003F6EF1">
          <w:rPr>
            <w:rStyle w:val="Link"/>
            <w:rFonts w:ascii="Arial" w:hAnsi="Arial" w:cs="Arial"/>
            <w:b/>
            <w:lang w:val="fr-CA"/>
          </w:rPr>
          <w:t>www.bcrta.ca</w:t>
        </w:r>
      </w:hyperlink>
      <w:r w:rsidRPr="003F6EF1">
        <w:rPr>
          <w:rFonts w:ascii="Arial" w:hAnsi="Arial" w:cs="Arial"/>
          <w:b/>
          <w:lang w:val="fr-CA"/>
        </w:rPr>
        <w:t>.</w:t>
      </w:r>
      <w:r w:rsidRPr="003F6EF1">
        <w:rPr>
          <w:rFonts w:ascii="Arial" w:hAnsi="Arial" w:cs="Arial"/>
          <w:lang w:val="fr-CA"/>
        </w:rPr>
        <w:t xml:space="preserve"> </w:t>
      </w:r>
    </w:p>
    <w:p w:rsidR="00690FDD" w:rsidRPr="003F6EF1" w:rsidRDefault="00690FDD" w:rsidP="00690FDD">
      <w:pPr>
        <w:pStyle w:val="Body"/>
        <w:numPr>
          <w:ilvl w:val="0"/>
          <w:numId w:val="28"/>
        </w:numPr>
        <w:ind w:left="1080"/>
        <w:rPr>
          <w:rFonts w:ascii="Arial" w:hAnsi="Arial" w:cs="Arial"/>
          <w:lang w:val="fr-CA"/>
        </w:rPr>
      </w:pPr>
      <w:r w:rsidRPr="003F6EF1">
        <w:rPr>
          <w:rFonts w:ascii="Arial" w:hAnsi="Arial" w:cs="Arial"/>
          <w:lang w:val="fr-CA"/>
        </w:rPr>
        <w:t xml:space="preserve">-Le sous-comité </w:t>
      </w:r>
      <w:r w:rsidRPr="003F6EF1">
        <w:rPr>
          <w:rFonts w:ascii="Arial" w:hAnsi="Arial" w:cs="Arial"/>
          <w:i/>
          <w:iCs/>
          <w:lang w:val="fr-CA"/>
        </w:rPr>
        <w:t>PostScript</w:t>
      </w:r>
      <w:r w:rsidRPr="003F6EF1">
        <w:rPr>
          <w:rFonts w:ascii="Arial" w:hAnsi="Arial" w:cs="Arial"/>
          <w:lang w:val="fr-CA"/>
        </w:rPr>
        <w:t xml:space="preserve"> a développé des lignes directrices et politiques visant à améliorer le point de mire du magazine pour mieux répondre aux attentes des membres et a fait une bonne étude de marché sur la publicité et les taux.</w:t>
      </w:r>
    </w:p>
    <w:p w:rsidR="00690FDD" w:rsidRPr="003F6EF1" w:rsidRDefault="00690FDD" w:rsidP="00690FDD">
      <w:pPr>
        <w:pStyle w:val="Body"/>
        <w:ind w:left="360"/>
        <w:rPr>
          <w:rFonts w:ascii="Arial" w:hAnsi="Arial" w:cs="Arial"/>
          <w:lang w:val="fr-CA"/>
        </w:rPr>
      </w:pPr>
    </w:p>
    <w:p w:rsidR="00690FDD" w:rsidRPr="003F6EF1" w:rsidRDefault="00690FDD" w:rsidP="00690FDD">
      <w:pPr>
        <w:pStyle w:val="Body"/>
        <w:numPr>
          <w:ilvl w:val="0"/>
          <w:numId w:val="28"/>
        </w:numPr>
        <w:ind w:left="1080"/>
        <w:rPr>
          <w:rFonts w:ascii="Arial" w:hAnsi="Arial" w:cs="Arial"/>
          <w:i/>
          <w:iCs/>
          <w:lang w:val="fr-CA"/>
        </w:rPr>
      </w:pPr>
      <w:r w:rsidRPr="003F6EF1">
        <w:rPr>
          <w:rFonts w:ascii="Arial" w:hAnsi="Arial" w:cs="Arial"/>
          <w:lang w:val="fr-CA"/>
        </w:rPr>
        <w:t>-Le bulletin de nouvelles de la BCRTA a subi un changement de nom</w:t>
      </w:r>
      <w:r>
        <w:rPr>
          <w:rFonts w:ascii="Arial" w:hAnsi="Arial" w:cs="Arial"/>
          <w:lang w:val="fr-CA"/>
        </w:rPr>
        <w:t> </w:t>
      </w:r>
      <w:r w:rsidRPr="003F6EF1">
        <w:rPr>
          <w:rFonts w:ascii="Arial" w:hAnsi="Arial" w:cs="Arial"/>
          <w:lang w:val="fr-CA"/>
        </w:rPr>
        <w:t xml:space="preserve">: de </w:t>
      </w:r>
      <w:r w:rsidRPr="003F6EF1">
        <w:rPr>
          <w:rFonts w:ascii="Arial" w:hAnsi="Arial" w:cs="Arial"/>
          <w:i/>
          <w:iCs/>
          <w:lang w:val="fr-CA"/>
        </w:rPr>
        <w:t xml:space="preserve">Liaison </w:t>
      </w:r>
      <w:proofErr w:type="spellStart"/>
      <w:r w:rsidRPr="003F6EF1">
        <w:rPr>
          <w:rFonts w:ascii="Arial" w:hAnsi="Arial" w:cs="Arial"/>
          <w:i/>
          <w:iCs/>
          <w:lang w:val="fr-CA"/>
        </w:rPr>
        <w:t>Priorities</w:t>
      </w:r>
      <w:proofErr w:type="spellEnd"/>
      <w:r w:rsidRPr="003F6EF1">
        <w:rPr>
          <w:rFonts w:ascii="Arial" w:hAnsi="Arial" w:cs="Arial"/>
          <w:i/>
          <w:iCs/>
          <w:lang w:val="fr-CA"/>
        </w:rPr>
        <w:t xml:space="preserve"> </w:t>
      </w:r>
      <w:r w:rsidRPr="003F6EF1">
        <w:rPr>
          <w:rFonts w:ascii="Arial" w:hAnsi="Arial" w:cs="Arial"/>
          <w:lang w:val="fr-CA"/>
        </w:rPr>
        <w:t xml:space="preserve">à </w:t>
      </w:r>
      <w:r w:rsidRPr="003F6EF1">
        <w:rPr>
          <w:rFonts w:ascii="Arial" w:hAnsi="Arial" w:cs="Arial"/>
          <w:i/>
          <w:iCs/>
          <w:lang w:val="fr-CA"/>
        </w:rPr>
        <w:t xml:space="preserve">BCRTA Connections. </w:t>
      </w:r>
      <w:r w:rsidRPr="003F6EF1">
        <w:rPr>
          <w:rFonts w:ascii="Arial" w:hAnsi="Arial" w:cs="Arial"/>
          <w:lang w:val="fr-CA"/>
        </w:rPr>
        <w:t xml:space="preserve">Le sous-comité de </w:t>
      </w:r>
      <w:r w:rsidRPr="003F6EF1">
        <w:rPr>
          <w:rFonts w:ascii="Arial" w:hAnsi="Arial" w:cs="Arial"/>
          <w:i/>
          <w:iCs/>
          <w:lang w:val="fr-CA"/>
        </w:rPr>
        <w:t>Conne</w:t>
      </w:r>
      <w:r>
        <w:rPr>
          <w:rFonts w:ascii="Arial" w:hAnsi="Arial" w:cs="Arial"/>
          <w:i/>
          <w:iCs/>
          <w:lang w:val="fr-CA"/>
        </w:rPr>
        <w:t>x</w:t>
      </w:r>
      <w:r w:rsidRPr="003F6EF1">
        <w:rPr>
          <w:rFonts w:ascii="Arial" w:hAnsi="Arial" w:cs="Arial"/>
          <w:i/>
          <w:iCs/>
          <w:lang w:val="fr-CA"/>
        </w:rPr>
        <w:t>ions</w:t>
      </w:r>
      <w:r w:rsidRPr="003F6EF1">
        <w:rPr>
          <w:rFonts w:ascii="Arial" w:hAnsi="Arial" w:cs="Arial"/>
          <w:lang w:val="fr-CA"/>
        </w:rPr>
        <w:t xml:space="preserve"> a aussi travaillé aux politiques et procédures visant à améliorer ce qui est souhaitable à communiquer aux membres ainsi qu’à son aspect visuel. </w:t>
      </w:r>
      <w:r w:rsidRPr="003F6EF1">
        <w:rPr>
          <w:rFonts w:ascii="Arial" w:hAnsi="Arial" w:cs="Arial"/>
          <w:i/>
          <w:iCs/>
          <w:lang w:val="fr-CA"/>
        </w:rPr>
        <w:t xml:space="preserve">Connections </w:t>
      </w:r>
      <w:r w:rsidRPr="003F6EF1">
        <w:rPr>
          <w:rFonts w:ascii="Arial" w:hAnsi="Arial" w:cs="Arial"/>
          <w:lang w:val="fr-CA"/>
        </w:rPr>
        <w:t>est maintenant publié six fois par an surtout en ligne par des liens de notre site web, peu de temps après chacune des réunions du C</w:t>
      </w:r>
      <w:r>
        <w:rPr>
          <w:rFonts w:ascii="Arial" w:hAnsi="Arial" w:cs="Arial"/>
          <w:lang w:val="fr-CA"/>
        </w:rPr>
        <w:t>A</w:t>
      </w:r>
      <w:r w:rsidRPr="003F6EF1">
        <w:rPr>
          <w:rFonts w:ascii="Arial" w:hAnsi="Arial" w:cs="Arial"/>
          <w:lang w:val="fr-CA"/>
        </w:rPr>
        <w:t xml:space="preserve"> et des comités.</w:t>
      </w:r>
    </w:p>
    <w:p w:rsidR="00690FDD" w:rsidRPr="003F6EF1" w:rsidRDefault="00690FDD" w:rsidP="00690FDD">
      <w:pPr>
        <w:pStyle w:val="Body"/>
        <w:rPr>
          <w:rFonts w:ascii="Arial" w:hAnsi="Arial" w:cs="Arial"/>
          <w:lang w:val="fr-CA"/>
        </w:rPr>
      </w:pPr>
    </w:p>
    <w:p w:rsidR="00690FDD" w:rsidRPr="003F6EF1" w:rsidRDefault="00690FDD" w:rsidP="00690FDD">
      <w:pPr>
        <w:pStyle w:val="Body"/>
        <w:numPr>
          <w:ilvl w:val="0"/>
          <w:numId w:val="27"/>
        </w:numPr>
        <w:rPr>
          <w:rFonts w:ascii="Arial" w:hAnsi="Arial" w:cs="Arial"/>
          <w:lang w:val="fr-CA"/>
        </w:rPr>
      </w:pPr>
      <w:r w:rsidRPr="003F6EF1">
        <w:rPr>
          <w:rFonts w:ascii="Arial" w:hAnsi="Arial" w:cs="Arial"/>
          <w:lang w:val="fr-CA"/>
        </w:rPr>
        <w:lastRenderedPageBreak/>
        <w:t>Notre Guide pour l’amélioration des services aux membres a subi une révision en profondeur et sera disponible comme lien sur notre site web au début de juin.</w:t>
      </w:r>
    </w:p>
    <w:p w:rsidR="00690FDD" w:rsidRDefault="00690FDD" w:rsidP="00690FDD">
      <w:pPr>
        <w:pStyle w:val="Body"/>
        <w:rPr>
          <w:rFonts w:ascii="Arial" w:hAnsi="Arial" w:cs="Arial"/>
          <w:lang w:val="fr-CA"/>
        </w:rPr>
      </w:pPr>
    </w:p>
    <w:p w:rsidR="00690FDD" w:rsidRPr="003F6EF1" w:rsidRDefault="00690FDD" w:rsidP="00690FDD">
      <w:pPr>
        <w:pStyle w:val="Body"/>
        <w:numPr>
          <w:ilvl w:val="0"/>
          <w:numId w:val="27"/>
        </w:numPr>
        <w:rPr>
          <w:rFonts w:ascii="Arial" w:hAnsi="Arial" w:cs="Arial"/>
          <w:lang w:val="fr-CA"/>
        </w:rPr>
      </w:pPr>
      <w:r w:rsidRPr="003F6EF1">
        <w:rPr>
          <w:rFonts w:ascii="Arial" w:hAnsi="Arial" w:cs="Arial"/>
          <w:lang w:val="fr-CA"/>
        </w:rPr>
        <w:t xml:space="preserve">Le Comité pour l’Excellence pour l’Éducation publique a décerné six </w:t>
      </w:r>
      <w:r>
        <w:rPr>
          <w:rFonts w:ascii="Arial" w:hAnsi="Arial" w:cs="Arial"/>
          <w:lang w:val="fr-CA"/>
        </w:rPr>
        <w:t>« </w:t>
      </w:r>
      <w:r w:rsidRPr="003F6EF1">
        <w:rPr>
          <w:rFonts w:ascii="Arial" w:hAnsi="Arial" w:cs="Arial"/>
          <w:lang w:val="fr-CA"/>
        </w:rPr>
        <w:t>Golden Star Awards</w:t>
      </w:r>
      <w:r>
        <w:rPr>
          <w:rFonts w:ascii="Arial" w:hAnsi="Arial" w:cs="Arial"/>
          <w:lang w:val="fr-CA"/>
        </w:rPr>
        <w:t> »</w:t>
      </w:r>
      <w:r w:rsidRPr="003F6EF1">
        <w:rPr>
          <w:rFonts w:ascii="Arial" w:hAnsi="Arial" w:cs="Arial"/>
          <w:lang w:val="fr-CA"/>
        </w:rPr>
        <w:t xml:space="preserve"> à des écoles de la province qui offrent un programme de rapprochement des étudiants et des aînés dans leurs communautés. Un des prix est commandité par la Légion royale canadienne de </w:t>
      </w:r>
      <w:r>
        <w:rPr>
          <w:rFonts w:ascii="Arial" w:hAnsi="Arial" w:cs="Arial"/>
          <w:lang w:val="fr-CA"/>
        </w:rPr>
        <w:t>COLOMBIE-BRITANNIQUE</w:t>
      </w:r>
      <w:r w:rsidRPr="003F6EF1">
        <w:rPr>
          <w:rFonts w:ascii="Arial" w:hAnsi="Arial" w:cs="Arial"/>
          <w:lang w:val="fr-CA"/>
        </w:rPr>
        <w:t>, et du Yukon et vise à rapprocher étudiants et vétérans.</w:t>
      </w:r>
      <w:r>
        <w:rPr>
          <w:rFonts w:ascii="Arial" w:hAnsi="Arial" w:cs="Arial"/>
          <w:lang w:val="fr-CA"/>
        </w:rPr>
        <w:t xml:space="preserve"> </w:t>
      </w:r>
      <w:r w:rsidRPr="003F6EF1">
        <w:rPr>
          <w:rFonts w:ascii="Arial" w:hAnsi="Arial" w:cs="Arial"/>
          <w:lang w:val="fr-CA"/>
        </w:rPr>
        <w:t xml:space="preserve">Les écoles honorées cette année sont à </w:t>
      </w:r>
      <w:proofErr w:type="spellStart"/>
      <w:r w:rsidRPr="003F6EF1">
        <w:rPr>
          <w:rFonts w:ascii="Arial" w:hAnsi="Arial" w:cs="Arial"/>
          <w:lang w:val="fr-CA"/>
        </w:rPr>
        <w:t>Revelstoke</w:t>
      </w:r>
      <w:proofErr w:type="spellEnd"/>
      <w:r w:rsidRPr="003F6EF1">
        <w:rPr>
          <w:rFonts w:ascii="Arial" w:hAnsi="Arial" w:cs="Arial"/>
          <w:lang w:val="fr-CA"/>
        </w:rPr>
        <w:t xml:space="preserve">, Langley, Mission, </w:t>
      </w:r>
      <w:proofErr w:type="spellStart"/>
      <w:r w:rsidRPr="003F6EF1">
        <w:rPr>
          <w:rFonts w:ascii="Arial" w:hAnsi="Arial" w:cs="Arial"/>
          <w:lang w:val="fr-CA"/>
        </w:rPr>
        <w:t>Smithers</w:t>
      </w:r>
      <w:proofErr w:type="spellEnd"/>
      <w:r w:rsidRPr="003F6EF1">
        <w:rPr>
          <w:rFonts w:ascii="Arial" w:hAnsi="Arial" w:cs="Arial"/>
          <w:lang w:val="fr-CA"/>
        </w:rPr>
        <w:t>, Richmond et Vernon.</w:t>
      </w:r>
    </w:p>
    <w:p w:rsidR="00690FDD" w:rsidRPr="003F6EF1" w:rsidRDefault="00690FDD" w:rsidP="00690FDD">
      <w:pPr>
        <w:pStyle w:val="Body"/>
        <w:rPr>
          <w:rFonts w:ascii="Arial" w:hAnsi="Arial" w:cs="Arial"/>
          <w:lang w:val="fr-CA"/>
        </w:rPr>
      </w:pPr>
    </w:p>
    <w:p w:rsidR="00690FDD" w:rsidRPr="003F6EF1" w:rsidRDefault="00690FDD" w:rsidP="00690FDD">
      <w:pPr>
        <w:pStyle w:val="Body"/>
        <w:numPr>
          <w:ilvl w:val="0"/>
          <w:numId w:val="27"/>
        </w:numPr>
        <w:rPr>
          <w:rFonts w:ascii="Arial" w:hAnsi="Arial" w:cs="Arial"/>
          <w:lang w:val="fr-CA"/>
        </w:rPr>
      </w:pPr>
      <w:r w:rsidRPr="003F6EF1">
        <w:rPr>
          <w:rFonts w:ascii="Arial" w:hAnsi="Arial" w:cs="Arial"/>
          <w:lang w:val="fr-CA"/>
        </w:rPr>
        <w:t>Le Comité</w:t>
      </w:r>
      <w:r>
        <w:rPr>
          <w:rFonts w:ascii="Arial" w:hAnsi="Arial" w:cs="Arial"/>
          <w:lang w:val="fr-CA"/>
        </w:rPr>
        <w:t> :</w:t>
      </w:r>
      <w:r w:rsidRPr="003F6EF1">
        <w:rPr>
          <w:rFonts w:ascii="Arial" w:hAnsi="Arial" w:cs="Arial"/>
          <w:lang w:val="fr-CA"/>
        </w:rPr>
        <w:t xml:space="preserve"> </w:t>
      </w:r>
      <w:proofErr w:type="spellStart"/>
      <w:r w:rsidRPr="003F6EF1">
        <w:rPr>
          <w:rFonts w:ascii="Arial" w:hAnsi="Arial" w:cs="Arial"/>
          <w:lang w:val="fr-CA"/>
        </w:rPr>
        <w:t>Heritage</w:t>
      </w:r>
      <w:proofErr w:type="spellEnd"/>
      <w:r w:rsidRPr="003F6EF1">
        <w:rPr>
          <w:rFonts w:ascii="Arial" w:hAnsi="Arial" w:cs="Arial"/>
          <w:lang w:val="fr-CA"/>
        </w:rPr>
        <w:t xml:space="preserve"> a offert des octrois à des projets de branches locales de la BCRTA qui essaient de sauvegarder les r</w:t>
      </w:r>
      <w:r>
        <w:rPr>
          <w:rFonts w:ascii="Arial" w:hAnsi="Arial" w:cs="Arial"/>
          <w:lang w:val="fr-CA"/>
        </w:rPr>
        <w:t>e</w:t>
      </w:r>
      <w:r w:rsidRPr="003F6EF1">
        <w:rPr>
          <w:rFonts w:ascii="Arial" w:hAnsi="Arial" w:cs="Arial"/>
          <w:lang w:val="fr-CA"/>
        </w:rPr>
        <w:t>gistres et structures scolaires historiques pour la protection des anciens sites scolaires.</w:t>
      </w:r>
    </w:p>
    <w:p w:rsidR="00690FDD" w:rsidRPr="003F6EF1" w:rsidRDefault="00690FDD" w:rsidP="00690FDD">
      <w:pPr>
        <w:pStyle w:val="Body"/>
        <w:rPr>
          <w:rFonts w:ascii="Arial" w:hAnsi="Arial" w:cs="Arial"/>
          <w:lang w:val="fr-CA"/>
        </w:rPr>
      </w:pPr>
    </w:p>
    <w:p w:rsidR="00690FDD" w:rsidRPr="003F6EF1" w:rsidRDefault="00690FDD" w:rsidP="00690FDD">
      <w:pPr>
        <w:pStyle w:val="Body"/>
        <w:numPr>
          <w:ilvl w:val="0"/>
          <w:numId w:val="27"/>
        </w:numPr>
        <w:rPr>
          <w:rFonts w:ascii="Arial" w:hAnsi="Arial" w:cs="Arial"/>
          <w:lang w:val="fr-CA"/>
        </w:rPr>
      </w:pPr>
      <w:r w:rsidRPr="003F6EF1">
        <w:rPr>
          <w:rFonts w:ascii="Arial" w:hAnsi="Arial" w:cs="Arial"/>
          <w:lang w:val="fr-CA"/>
        </w:rPr>
        <w:t xml:space="preserve">Le Comité pour le bien-être est un amalgame des anciens comités pour la santé, le logement et les préoccupations sociales. Ce comité travaillera sur une large définition de </w:t>
      </w:r>
      <w:r>
        <w:rPr>
          <w:rFonts w:ascii="Arial" w:hAnsi="Arial" w:cs="Arial"/>
          <w:lang w:val="fr-CA"/>
        </w:rPr>
        <w:t>« </w:t>
      </w:r>
      <w:r w:rsidRPr="003F6EF1">
        <w:rPr>
          <w:rFonts w:ascii="Arial" w:hAnsi="Arial" w:cs="Arial"/>
          <w:lang w:val="fr-CA"/>
        </w:rPr>
        <w:t>bien-être des membres</w:t>
      </w:r>
      <w:r>
        <w:rPr>
          <w:rFonts w:ascii="Arial" w:hAnsi="Arial" w:cs="Arial"/>
          <w:lang w:val="fr-CA"/>
        </w:rPr>
        <w:t> »</w:t>
      </w:r>
      <w:r w:rsidRPr="003F6EF1">
        <w:rPr>
          <w:rFonts w:ascii="Arial" w:hAnsi="Arial" w:cs="Arial"/>
          <w:lang w:val="fr-CA"/>
        </w:rPr>
        <w:t xml:space="preserve"> et offrira de l’information et des articles dans les publications de BCRTA. </w:t>
      </w:r>
    </w:p>
    <w:p w:rsidR="00690FDD" w:rsidRPr="003F6EF1" w:rsidRDefault="00690FDD" w:rsidP="00690FDD">
      <w:pPr>
        <w:pStyle w:val="Body"/>
        <w:rPr>
          <w:rFonts w:ascii="Arial" w:hAnsi="Arial" w:cs="Arial"/>
          <w:lang w:val="fr-CA"/>
        </w:rPr>
      </w:pPr>
    </w:p>
    <w:p w:rsidR="00690FDD" w:rsidRPr="003F6EF1" w:rsidRDefault="00690FDD" w:rsidP="00690FDD">
      <w:pPr>
        <w:pStyle w:val="Body"/>
        <w:numPr>
          <w:ilvl w:val="0"/>
          <w:numId w:val="27"/>
        </w:numPr>
        <w:rPr>
          <w:rFonts w:ascii="Arial" w:hAnsi="Arial" w:cs="Arial"/>
          <w:lang w:val="fr-CA"/>
        </w:rPr>
      </w:pPr>
      <w:r w:rsidRPr="003F6EF1">
        <w:rPr>
          <w:rFonts w:ascii="Arial" w:hAnsi="Arial" w:cs="Arial"/>
          <w:lang w:val="fr-CA"/>
        </w:rPr>
        <w:t>Les branches de la BCRTA continuent à aider à l’organisation des ateliers de préparation à la retraite, commandité</w:t>
      </w:r>
      <w:r>
        <w:rPr>
          <w:rFonts w:ascii="Arial" w:hAnsi="Arial" w:cs="Arial"/>
          <w:lang w:val="fr-CA"/>
        </w:rPr>
        <w:t>e</w:t>
      </w:r>
      <w:r w:rsidRPr="003F6EF1">
        <w:rPr>
          <w:rFonts w:ascii="Arial" w:hAnsi="Arial" w:cs="Arial"/>
          <w:lang w:val="fr-CA"/>
        </w:rPr>
        <w:t xml:space="preserve"> par le Régime de retraite des enseignants. Ces activités offrent l’occasion de distribuer de l’information aux futurs retraités. </w:t>
      </w:r>
    </w:p>
    <w:p w:rsidR="00690FDD" w:rsidRPr="003F6EF1" w:rsidRDefault="00690FDD" w:rsidP="00690FDD">
      <w:pPr>
        <w:pStyle w:val="Body"/>
        <w:rPr>
          <w:rFonts w:ascii="Arial" w:hAnsi="Arial" w:cs="Arial"/>
          <w:lang w:val="fr-CA"/>
        </w:rPr>
      </w:pPr>
    </w:p>
    <w:p w:rsidR="00690FDD" w:rsidRPr="003F6EF1" w:rsidRDefault="00690FDD" w:rsidP="00690FDD">
      <w:pPr>
        <w:pStyle w:val="Body"/>
        <w:numPr>
          <w:ilvl w:val="0"/>
          <w:numId w:val="27"/>
        </w:numPr>
        <w:rPr>
          <w:rFonts w:ascii="Arial" w:hAnsi="Arial" w:cs="Arial"/>
          <w:lang w:val="fr-CA"/>
        </w:rPr>
      </w:pPr>
      <w:r w:rsidRPr="003F6EF1">
        <w:rPr>
          <w:rFonts w:ascii="Arial" w:hAnsi="Arial" w:cs="Arial"/>
          <w:lang w:val="fr-CA"/>
        </w:rPr>
        <w:t>Afin d’amé</w:t>
      </w:r>
      <w:r>
        <w:rPr>
          <w:rFonts w:ascii="Arial" w:hAnsi="Arial" w:cs="Arial"/>
          <w:lang w:val="fr-CA"/>
        </w:rPr>
        <w:t>l</w:t>
      </w:r>
      <w:r w:rsidRPr="003F6EF1">
        <w:rPr>
          <w:rFonts w:ascii="Arial" w:hAnsi="Arial" w:cs="Arial"/>
          <w:lang w:val="fr-CA"/>
        </w:rPr>
        <w:t>iorer la croissance du nombre de nos adhérents, le Comité d’adhésion a développé des marchandises à distribuer et étudie de nouveaux moyens pour ouvrir encore plus l’adhésion de nouveaux membres. Nous étudions aussi la possibil</w:t>
      </w:r>
      <w:r>
        <w:rPr>
          <w:rFonts w:ascii="Arial" w:hAnsi="Arial" w:cs="Arial"/>
          <w:lang w:val="fr-CA"/>
        </w:rPr>
        <w:t>i</w:t>
      </w:r>
      <w:r w:rsidRPr="003F6EF1">
        <w:rPr>
          <w:rFonts w:ascii="Arial" w:hAnsi="Arial" w:cs="Arial"/>
          <w:lang w:val="fr-CA"/>
        </w:rPr>
        <w:t xml:space="preserve">té de combiner la cotisation de branche et la provinciale. </w:t>
      </w:r>
    </w:p>
    <w:p w:rsidR="00690FDD" w:rsidRPr="003F6EF1" w:rsidRDefault="00690FDD" w:rsidP="00690FDD">
      <w:pPr>
        <w:pStyle w:val="Body"/>
        <w:rPr>
          <w:rFonts w:ascii="Arial" w:hAnsi="Arial" w:cs="Arial"/>
          <w:lang w:val="fr-CA"/>
        </w:rPr>
      </w:pPr>
    </w:p>
    <w:p w:rsidR="00690FDD" w:rsidRPr="003F6EF1" w:rsidRDefault="00690FDD" w:rsidP="00690FDD">
      <w:pPr>
        <w:pStyle w:val="Body"/>
        <w:numPr>
          <w:ilvl w:val="0"/>
          <w:numId w:val="27"/>
        </w:numPr>
        <w:rPr>
          <w:rFonts w:ascii="Arial" w:hAnsi="Arial" w:cs="Arial"/>
          <w:lang w:val="fr-CA"/>
        </w:rPr>
      </w:pPr>
      <w:r w:rsidRPr="003F6EF1">
        <w:rPr>
          <w:rFonts w:ascii="Arial" w:hAnsi="Arial" w:cs="Arial"/>
          <w:lang w:val="fr-CA"/>
        </w:rPr>
        <w:t xml:space="preserve">Notre programme </w:t>
      </w:r>
      <w:r>
        <w:rPr>
          <w:rFonts w:ascii="Arial" w:hAnsi="Arial" w:cs="Arial"/>
          <w:lang w:val="fr-CA"/>
        </w:rPr>
        <w:t>« </w:t>
      </w:r>
      <w:proofErr w:type="spellStart"/>
      <w:r w:rsidRPr="003F6EF1">
        <w:rPr>
          <w:rFonts w:ascii="Arial" w:hAnsi="Arial" w:cs="Arial"/>
          <w:lang w:val="fr-CA"/>
        </w:rPr>
        <w:t>Members</w:t>
      </w:r>
      <w:proofErr w:type="spellEnd"/>
      <w:r w:rsidRPr="003F6EF1">
        <w:rPr>
          <w:rFonts w:ascii="Arial" w:hAnsi="Arial" w:cs="Arial"/>
          <w:lang w:val="fr-CA"/>
        </w:rPr>
        <w:t xml:space="preserve">’ </w:t>
      </w:r>
      <w:proofErr w:type="spellStart"/>
      <w:r w:rsidRPr="003F6EF1">
        <w:rPr>
          <w:rFonts w:ascii="Arial" w:hAnsi="Arial" w:cs="Arial"/>
          <w:lang w:val="fr-CA"/>
        </w:rPr>
        <w:t>Advantage</w:t>
      </w:r>
      <w:proofErr w:type="spellEnd"/>
      <w:r>
        <w:rPr>
          <w:rFonts w:ascii="Arial" w:hAnsi="Arial" w:cs="Arial"/>
          <w:lang w:val="fr-CA"/>
        </w:rPr>
        <w:t xml:space="preserve"> » </w:t>
      </w:r>
      <w:r w:rsidRPr="003F6EF1">
        <w:rPr>
          <w:rFonts w:ascii="Arial" w:hAnsi="Arial" w:cs="Arial"/>
          <w:lang w:val="fr-CA"/>
        </w:rPr>
        <w:t>continue à ajouter des partenaires. Voici quelques ajouts intéressants</w:t>
      </w:r>
      <w:r>
        <w:rPr>
          <w:rFonts w:ascii="Arial" w:hAnsi="Arial" w:cs="Arial"/>
          <w:lang w:val="fr-CA"/>
        </w:rPr>
        <w:t> </w:t>
      </w:r>
      <w:r w:rsidRPr="003F6EF1">
        <w:rPr>
          <w:rFonts w:ascii="Arial" w:hAnsi="Arial" w:cs="Arial"/>
          <w:lang w:val="fr-CA"/>
        </w:rPr>
        <w:t xml:space="preserve">: </w:t>
      </w:r>
      <w:r>
        <w:rPr>
          <w:rFonts w:ascii="Arial" w:hAnsi="Arial" w:cs="Arial"/>
          <w:lang w:val="fr-CA"/>
        </w:rPr>
        <w:t>« </w:t>
      </w:r>
      <w:proofErr w:type="spellStart"/>
      <w:r w:rsidRPr="003F6EF1">
        <w:rPr>
          <w:rFonts w:ascii="Arial" w:hAnsi="Arial" w:cs="Arial"/>
          <w:lang w:val="fr-CA"/>
        </w:rPr>
        <w:t>Hearing</w:t>
      </w:r>
      <w:proofErr w:type="spellEnd"/>
      <w:r w:rsidRPr="003F6EF1">
        <w:rPr>
          <w:rFonts w:ascii="Arial" w:hAnsi="Arial" w:cs="Arial"/>
          <w:lang w:val="fr-CA"/>
        </w:rPr>
        <w:t xml:space="preserve"> Life Canada</w:t>
      </w:r>
      <w:r>
        <w:rPr>
          <w:rFonts w:ascii="Arial" w:hAnsi="Arial" w:cs="Arial"/>
          <w:lang w:val="fr-CA"/>
        </w:rPr>
        <w:t>, »</w:t>
      </w:r>
      <w:r w:rsidRPr="003F6EF1">
        <w:rPr>
          <w:rFonts w:ascii="Arial" w:hAnsi="Arial" w:cs="Arial"/>
          <w:lang w:val="fr-CA"/>
        </w:rPr>
        <w:t xml:space="preserve"> </w:t>
      </w:r>
      <w:proofErr w:type="spellStart"/>
      <w:r w:rsidRPr="003F6EF1">
        <w:rPr>
          <w:rFonts w:ascii="Arial" w:hAnsi="Arial" w:cs="Arial"/>
          <w:lang w:val="fr-CA"/>
        </w:rPr>
        <w:t>Merit</w:t>
      </w:r>
      <w:proofErr w:type="spellEnd"/>
      <w:r w:rsidRPr="003F6EF1">
        <w:rPr>
          <w:rFonts w:ascii="Arial" w:hAnsi="Arial" w:cs="Arial"/>
          <w:lang w:val="fr-CA"/>
        </w:rPr>
        <w:t xml:space="preserve"> </w:t>
      </w:r>
      <w:proofErr w:type="spellStart"/>
      <w:r w:rsidRPr="003F6EF1">
        <w:rPr>
          <w:rFonts w:ascii="Arial" w:hAnsi="Arial" w:cs="Arial"/>
          <w:lang w:val="fr-CA"/>
        </w:rPr>
        <w:t>Travel</w:t>
      </w:r>
      <w:proofErr w:type="spellEnd"/>
      <w:r w:rsidRPr="003F6EF1">
        <w:rPr>
          <w:rFonts w:ascii="Arial" w:hAnsi="Arial" w:cs="Arial"/>
          <w:lang w:val="fr-CA"/>
        </w:rPr>
        <w:t xml:space="preserve">, </w:t>
      </w:r>
      <w:proofErr w:type="spellStart"/>
      <w:r w:rsidRPr="003F6EF1">
        <w:rPr>
          <w:rFonts w:ascii="Arial" w:hAnsi="Arial" w:cs="Arial"/>
          <w:lang w:val="fr-CA"/>
        </w:rPr>
        <w:t>Travel</w:t>
      </w:r>
      <w:proofErr w:type="spellEnd"/>
      <w:r w:rsidRPr="003F6EF1">
        <w:rPr>
          <w:rFonts w:ascii="Arial" w:hAnsi="Arial" w:cs="Arial"/>
          <w:lang w:val="fr-CA"/>
        </w:rPr>
        <w:t xml:space="preserve"> Agency </w:t>
      </w:r>
      <w:proofErr w:type="spellStart"/>
      <w:r w:rsidRPr="003F6EF1">
        <w:rPr>
          <w:rFonts w:ascii="Arial" w:hAnsi="Arial" w:cs="Arial"/>
          <w:lang w:val="fr-CA"/>
        </w:rPr>
        <w:t>Tribes</w:t>
      </w:r>
      <w:proofErr w:type="spellEnd"/>
      <w:r w:rsidRPr="003F6EF1">
        <w:rPr>
          <w:rFonts w:ascii="Arial" w:hAnsi="Arial" w:cs="Arial"/>
          <w:lang w:val="fr-CA"/>
        </w:rPr>
        <w:t xml:space="preserve">. Notre but serait d’offrir un forfait global à </w:t>
      </w:r>
      <w:r>
        <w:rPr>
          <w:rFonts w:ascii="Arial" w:hAnsi="Arial" w:cs="Arial"/>
          <w:lang w:val="fr-CA"/>
        </w:rPr>
        <w:t>« </w:t>
      </w:r>
      <w:proofErr w:type="spellStart"/>
      <w:r w:rsidRPr="003F6EF1">
        <w:rPr>
          <w:rFonts w:ascii="Arial" w:hAnsi="Arial" w:cs="Arial"/>
          <w:lang w:val="fr-CA"/>
        </w:rPr>
        <w:t>Members</w:t>
      </w:r>
      <w:proofErr w:type="spellEnd"/>
      <w:r>
        <w:rPr>
          <w:rFonts w:ascii="Arial" w:hAnsi="Arial" w:cs="Arial"/>
          <w:lang w:val="fr-CA"/>
        </w:rPr>
        <w:t> »</w:t>
      </w:r>
      <w:r w:rsidRPr="003F6EF1">
        <w:rPr>
          <w:rFonts w:ascii="Arial" w:hAnsi="Arial" w:cs="Arial"/>
          <w:lang w:val="fr-CA"/>
        </w:rPr>
        <w:t xml:space="preserve"> </w:t>
      </w:r>
      <w:proofErr w:type="spellStart"/>
      <w:r w:rsidRPr="003F6EF1">
        <w:rPr>
          <w:rFonts w:ascii="Arial" w:hAnsi="Arial" w:cs="Arial"/>
          <w:lang w:val="fr-CA"/>
        </w:rPr>
        <w:t>Advantage</w:t>
      </w:r>
      <w:proofErr w:type="spellEnd"/>
      <w:r w:rsidRPr="003F6EF1">
        <w:rPr>
          <w:rFonts w:ascii="Arial" w:hAnsi="Arial" w:cs="Arial"/>
          <w:lang w:val="fr-CA"/>
        </w:rPr>
        <w:t xml:space="preserve"> </w:t>
      </w:r>
      <w:r>
        <w:rPr>
          <w:rFonts w:ascii="Arial" w:hAnsi="Arial" w:cs="Arial"/>
          <w:lang w:val="fr-CA"/>
        </w:rPr>
        <w:t>« </w:t>
      </w:r>
      <w:r w:rsidRPr="003F6EF1">
        <w:rPr>
          <w:rFonts w:ascii="Arial" w:hAnsi="Arial" w:cs="Arial"/>
          <w:lang w:val="fr-CA"/>
        </w:rPr>
        <w:t xml:space="preserve">pour améliorer l’efficacité de la communication avec nos membres. </w:t>
      </w:r>
    </w:p>
    <w:p w:rsidR="00690FDD" w:rsidRPr="003F6EF1" w:rsidRDefault="00690FDD" w:rsidP="00690FDD">
      <w:pPr>
        <w:pStyle w:val="Body"/>
        <w:rPr>
          <w:rFonts w:ascii="Arial" w:hAnsi="Arial" w:cs="Arial"/>
          <w:lang w:val="fr-CA"/>
        </w:rPr>
      </w:pPr>
    </w:p>
    <w:p w:rsidR="00690FDD" w:rsidRPr="003F6EF1" w:rsidRDefault="00690FDD" w:rsidP="00690FDD">
      <w:pPr>
        <w:pStyle w:val="Body"/>
        <w:numPr>
          <w:ilvl w:val="0"/>
          <w:numId w:val="27"/>
        </w:numPr>
        <w:rPr>
          <w:rFonts w:ascii="Arial" w:hAnsi="Arial" w:cs="Arial"/>
          <w:lang w:val="fr-CA"/>
        </w:rPr>
      </w:pPr>
      <w:r w:rsidRPr="003F6EF1">
        <w:rPr>
          <w:rFonts w:ascii="Arial" w:hAnsi="Arial" w:cs="Arial"/>
          <w:lang w:val="fr-CA"/>
        </w:rPr>
        <w:t xml:space="preserve">Notre régime de retraite des enseignants a changé de fournisseur d’assurances dentaires et de santé, passant de </w:t>
      </w:r>
      <w:r>
        <w:rPr>
          <w:rFonts w:ascii="Arial" w:hAnsi="Arial" w:cs="Arial"/>
          <w:lang w:val="fr-CA"/>
        </w:rPr>
        <w:t>“</w:t>
      </w:r>
      <w:r w:rsidRPr="003F6EF1">
        <w:rPr>
          <w:rFonts w:ascii="Arial" w:hAnsi="Arial" w:cs="Arial"/>
          <w:lang w:val="fr-CA"/>
        </w:rPr>
        <w:t>Blue Cross</w:t>
      </w:r>
      <w:r>
        <w:rPr>
          <w:rFonts w:ascii="Arial" w:hAnsi="Arial" w:cs="Arial"/>
          <w:lang w:val="fr-CA"/>
        </w:rPr>
        <w:t>”</w:t>
      </w:r>
      <w:r w:rsidRPr="003F6EF1">
        <w:rPr>
          <w:rFonts w:ascii="Arial" w:hAnsi="Arial" w:cs="Arial"/>
          <w:lang w:val="fr-CA"/>
        </w:rPr>
        <w:t xml:space="preserve"> à Green Shield</w:t>
      </w:r>
      <w:r>
        <w:rPr>
          <w:rFonts w:ascii="Arial" w:hAnsi="Arial" w:cs="Arial"/>
          <w:lang w:val="fr-CA"/>
        </w:rPr>
        <w:t> »</w:t>
      </w:r>
      <w:r w:rsidRPr="003F6EF1">
        <w:rPr>
          <w:rFonts w:ascii="Arial" w:hAnsi="Arial" w:cs="Arial"/>
          <w:lang w:val="fr-CA"/>
        </w:rPr>
        <w:t xml:space="preserve">. Le personnel de bureau de la BCRTA s’occupe des questions et problèmes avec Green Shield Canada. La plupart du temps les membres sont renvoyés au Régime de retraite des enseignants de </w:t>
      </w:r>
      <w:r>
        <w:rPr>
          <w:rFonts w:ascii="Arial" w:hAnsi="Arial" w:cs="Arial"/>
          <w:lang w:val="fr-CA"/>
        </w:rPr>
        <w:t>COLOMBIE-BRITANNIQUE</w:t>
      </w:r>
      <w:r w:rsidRPr="003F6EF1">
        <w:rPr>
          <w:rFonts w:ascii="Arial" w:hAnsi="Arial" w:cs="Arial"/>
          <w:lang w:val="fr-CA"/>
        </w:rPr>
        <w:t xml:space="preserve"> ou vers G.S., car la BCRTA n’avait aucune relation contractuelle avec Green Shield Canada. </w:t>
      </w:r>
    </w:p>
    <w:p w:rsidR="00690FDD" w:rsidRDefault="00690FDD" w:rsidP="00690FDD">
      <w:pPr>
        <w:pStyle w:val="Body"/>
        <w:rPr>
          <w:rFonts w:ascii="Arial" w:hAnsi="Arial" w:cs="Arial"/>
          <w:lang w:val="fr-CA"/>
        </w:rPr>
      </w:pPr>
    </w:p>
    <w:p w:rsidR="00690FDD" w:rsidRPr="003F6EF1" w:rsidRDefault="00690FDD" w:rsidP="00690FDD">
      <w:pPr>
        <w:pStyle w:val="Body"/>
        <w:numPr>
          <w:ilvl w:val="0"/>
          <w:numId w:val="27"/>
        </w:numPr>
        <w:rPr>
          <w:rFonts w:ascii="Arial" w:hAnsi="Arial" w:cs="Arial"/>
          <w:lang w:val="fr-CA"/>
        </w:rPr>
      </w:pPr>
      <w:r w:rsidRPr="003F6EF1">
        <w:rPr>
          <w:rFonts w:ascii="Arial" w:hAnsi="Arial" w:cs="Arial"/>
          <w:lang w:val="fr-CA"/>
        </w:rPr>
        <w:t>La BCRTA a écrit à la Fédération nationale des retraités pour appuyer la campagne qui vise à restreindre les m</w:t>
      </w:r>
      <w:r>
        <w:rPr>
          <w:rFonts w:ascii="Arial" w:hAnsi="Arial" w:cs="Arial"/>
          <w:lang w:val="fr-CA"/>
        </w:rPr>
        <w:t>éthode</w:t>
      </w:r>
      <w:r w:rsidRPr="003F6EF1">
        <w:rPr>
          <w:rFonts w:ascii="Arial" w:hAnsi="Arial" w:cs="Arial"/>
          <w:lang w:val="fr-CA"/>
        </w:rPr>
        <w:t>s de vente agressives par les grandes compa</w:t>
      </w:r>
      <w:r>
        <w:rPr>
          <w:rFonts w:ascii="Arial" w:hAnsi="Arial" w:cs="Arial"/>
          <w:lang w:val="fr-CA"/>
        </w:rPr>
        <w:t>g</w:t>
      </w:r>
      <w:r w:rsidRPr="003F6EF1">
        <w:rPr>
          <w:rFonts w:ascii="Arial" w:hAnsi="Arial" w:cs="Arial"/>
          <w:lang w:val="fr-CA"/>
        </w:rPr>
        <w:t>nies de télécommunications.</w:t>
      </w:r>
    </w:p>
    <w:p w:rsidR="00690FDD" w:rsidRDefault="00690FDD" w:rsidP="00690FDD">
      <w:pPr>
        <w:pStyle w:val="Body"/>
        <w:rPr>
          <w:sz w:val="28"/>
          <w:szCs w:val="28"/>
          <w:lang w:val="fr-CA"/>
        </w:rPr>
      </w:pPr>
    </w:p>
    <w:p w:rsidR="003D1E7D" w:rsidRDefault="003D1E7D" w:rsidP="00B67666">
      <w:pPr>
        <w:pStyle w:val="Body"/>
        <w:rPr>
          <w:rFonts w:ascii="Arial" w:hAnsi="Arial" w:cs="Arial"/>
          <w:b/>
          <w:lang w:val="fr-CA"/>
        </w:rPr>
      </w:pPr>
      <w:r w:rsidRPr="003D1E7D">
        <w:rPr>
          <w:rFonts w:ascii="Arial" w:hAnsi="Arial" w:cs="Arial"/>
          <w:b/>
          <w:lang w:val="fr-CA"/>
        </w:rPr>
        <w:t xml:space="preserve">RÉSOLUTIONS pour l’AGA 2018 DE L’ACER-CART </w:t>
      </w:r>
    </w:p>
    <w:p w:rsidR="003D1E7D" w:rsidRPr="003D1E7D" w:rsidRDefault="003D1E7D" w:rsidP="003D1E7D">
      <w:pPr>
        <w:pStyle w:val="Body"/>
        <w:rPr>
          <w:rFonts w:ascii="Arial" w:hAnsi="Arial" w:cs="Arial"/>
          <w:b/>
          <w:lang w:val="fr-CA"/>
        </w:rPr>
      </w:pPr>
    </w:p>
    <w:p w:rsidR="003D1E7D" w:rsidRPr="00347F51" w:rsidRDefault="003D1E7D" w:rsidP="003D1E7D">
      <w:pPr>
        <w:pStyle w:val="Body"/>
        <w:rPr>
          <w:rFonts w:ascii="Arial" w:hAnsi="Arial" w:cs="Arial"/>
          <w:lang w:val="fr-CA"/>
        </w:rPr>
      </w:pPr>
      <w:r w:rsidRPr="00347F51">
        <w:rPr>
          <w:rFonts w:ascii="Arial" w:hAnsi="Arial" w:cs="Arial"/>
          <w:b/>
          <w:lang w:val="fr-CA"/>
        </w:rPr>
        <w:t>Motion #1</w:t>
      </w:r>
    </w:p>
    <w:p w:rsidR="003D1E7D" w:rsidRDefault="003D1E7D" w:rsidP="003D1E7D">
      <w:pPr>
        <w:pStyle w:val="Body"/>
        <w:rPr>
          <w:rFonts w:ascii="Arial" w:hAnsi="Arial" w:cs="Arial"/>
          <w:lang w:val="fr-CA"/>
        </w:rPr>
      </w:pPr>
      <w:r w:rsidRPr="00347F51">
        <w:rPr>
          <w:rFonts w:ascii="Arial" w:hAnsi="Arial" w:cs="Arial"/>
          <w:lang w:val="fr-CA"/>
        </w:rPr>
        <w:t>Que l’ACER-CART continue à faire connaître avec force son opposition au projet de loi</w:t>
      </w:r>
      <w:r>
        <w:rPr>
          <w:rFonts w:ascii="Arial" w:hAnsi="Arial" w:cs="Arial"/>
          <w:lang w:val="fr-CA"/>
        </w:rPr>
        <w:t> </w:t>
      </w:r>
      <w:r w:rsidRPr="00347F51">
        <w:rPr>
          <w:rFonts w:ascii="Arial" w:hAnsi="Arial" w:cs="Arial"/>
          <w:lang w:val="fr-CA"/>
        </w:rPr>
        <w:t xml:space="preserve">C-27 et qu’elle conjugue ses efforts avec d’autres organisations menant le même combat. </w:t>
      </w:r>
    </w:p>
    <w:p w:rsidR="003D1E7D" w:rsidRPr="00347F51" w:rsidRDefault="003D1E7D" w:rsidP="003D1E7D">
      <w:pPr>
        <w:pStyle w:val="Body"/>
        <w:rPr>
          <w:rFonts w:ascii="Arial" w:hAnsi="Arial" w:cs="Arial"/>
          <w:lang w:val="fr-CA"/>
        </w:rPr>
      </w:pPr>
    </w:p>
    <w:p w:rsidR="003D1E7D" w:rsidRPr="00347F51" w:rsidRDefault="003D1E7D" w:rsidP="003D1E7D">
      <w:pPr>
        <w:pStyle w:val="Body"/>
        <w:rPr>
          <w:rFonts w:ascii="Arial" w:hAnsi="Arial" w:cs="Arial"/>
          <w:lang w:val="fr-CA"/>
        </w:rPr>
      </w:pPr>
      <w:r w:rsidRPr="00347F51">
        <w:rPr>
          <w:rFonts w:ascii="Arial" w:hAnsi="Arial" w:cs="Arial"/>
          <w:b/>
          <w:lang w:val="fr-CA"/>
        </w:rPr>
        <w:t>Justification</w:t>
      </w:r>
      <w:r>
        <w:rPr>
          <w:rFonts w:ascii="Arial" w:hAnsi="Arial" w:cs="Arial"/>
          <w:b/>
          <w:lang w:val="fr-CA"/>
        </w:rPr>
        <w:t> :</w:t>
      </w:r>
      <w:r w:rsidRPr="00347F51">
        <w:rPr>
          <w:rFonts w:ascii="Arial" w:hAnsi="Arial" w:cs="Arial"/>
          <w:lang w:val="fr-CA"/>
        </w:rPr>
        <w:t xml:space="preserve"> Le projet de loi</w:t>
      </w:r>
      <w:r>
        <w:rPr>
          <w:rFonts w:ascii="Arial" w:hAnsi="Arial" w:cs="Arial"/>
          <w:lang w:val="fr-CA"/>
        </w:rPr>
        <w:t> </w:t>
      </w:r>
      <w:r w:rsidRPr="00347F51">
        <w:rPr>
          <w:rFonts w:ascii="Arial" w:hAnsi="Arial" w:cs="Arial"/>
          <w:lang w:val="fr-CA"/>
        </w:rPr>
        <w:t>C-27 continue à être une menace à l’existence des pensions à prestations déterminées.</w:t>
      </w:r>
    </w:p>
    <w:p w:rsidR="003D1E7D" w:rsidRPr="00347F51" w:rsidRDefault="003D1E7D" w:rsidP="003D1E7D">
      <w:pPr>
        <w:pStyle w:val="Body"/>
        <w:rPr>
          <w:rFonts w:ascii="Arial" w:hAnsi="Arial" w:cs="Arial"/>
          <w:lang w:val="fr-CA"/>
        </w:rPr>
      </w:pPr>
    </w:p>
    <w:p w:rsidR="003D1E7D" w:rsidRPr="00347F51" w:rsidRDefault="003D1E7D" w:rsidP="003D1E7D">
      <w:pPr>
        <w:pStyle w:val="Body"/>
        <w:rPr>
          <w:rFonts w:ascii="Arial" w:hAnsi="Arial" w:cs="Arial"/>
          <w:lang w:val="fr-CA"/>
        </w:rPr>
      </w:pPr>
      <w:r w:rsidRPr="003D1E7D">
        <w:rPr>
          <w:rFonts w:ascii="Arial" w:hAnsi="Arial" w:cs="Arial"/>
          <w:lang w:val="fr-CA"/>
        </w:rPr>
        <w:t>Régimes de pensions au Canada.</w:t>
      </w:r>
      <w:r w:rsidRPr="00347F51">
        <w:rPr>
          <w:rFonts w:ascii="Arial" w:hAnsi="Arial" w:cs="Arial"/>
          <w:lang w:val="fr-CA"/>
        </w:rPr>
        <w:t xml:space="preserve"> Le 1er novembre 2017, quand le Nouveau Parti Démocratique a essayé de déposer une motion demandant au gouvernement de retirer le projet de loi</w:t>
      </w:r>
      <w:r>
        <w:rPr>
          <w:rFonts w:ascii="Arial" w:hAnsi="Arial" w:cs="Arial"/>
          <w:lang w:val="fr-CA"/>
        </w:rPr>
        <w:t> </w:t>
      </w:r>
      <w:r w:rsidRPr="00347F51">
        <w:rPr>
          <w:rFonts w:ascii="Arial" w:hAnsi="Arial" w:cs="Arial"/>
          <w:lang w:val="fr-CA"/>
        </w:rPr>
        <w:t>C-27, la motion n’a pas eu assez d’appui pour être mise à l’or</w:t>
      </w:r>
      <w:r>
        <w:rPr>
          <w:rFonts w:ascii="Arial" w:hAnsi="Arial" w:cs="Arial"/>
          <w:lang w:val="fr-CA"/>
        </w:rPr>
        <w:t>d</w:t>
      </w:r>
      <w:r w:rsidRPr="00347F51">
        <w:rPr>
          <w:rFonts w:ascii="Arial" w:hAnsi="Arial" w:cs="Arial"/>
          <w:lang w:val="fr-CA"/>
        </w:rPr>
        <w:t>re du jour à la Chambre des Communes.</w:t>
      </w:r>
    </w:p>
    <w:p w:rsidR="003D1E7D" w:rsidRDefault="003D1E7D" w:rsidP="003D1E7D">
      <w:pPr>
        <w:pStyle w:val="Body"/>
        <w:rPr>
          <w:rFonts w:ascii="Arial" w:hAnsi="Arial" w:cs="Arial"/>
          <w:lang w:val="fr-CA"/>
        </w:rPr>
      </w:pPr>
      <w:r w:rsidRPr="00347F51">
        <w:rPr>
          <w:rFonts w:ascii="Arial" w:hAnsi="Arial" w:cs="Arial"/>
          <w:lang w:val="fr-CA"/>
        </w:rPr>
        <w:t xml:space="preserve"> Le 11 janvier 2018, la Commission des pensions du Manitoba a soulevé la possibilité de permettre des régimes à risques partagés ou ciblés.</w:t>
      </w:r>
    </w:p>
    <w:p w:rsidR="003D1E7D" w:rsidRPr="00347F51" w:rsidRDefault="003D1E7D" w:rsidP="003D1E7D">
      <w:pPr>
        <w:pStyle w:val="Body"/>
        <w:rPr>
          <w:rFonts w:ascii="Arial" w:hAnsi="Arial" w:cs="Arial"/>
          <w:lang w:val="fr-CA"/>
        </w:rPr>
      </w:pPr>
    </w:p>
    <w:p w:rsidR="003D1E7D" w:rsidRPr="00347F51" w:rsidRDefault="003D1E7D" w:rsidP="003D1E7D">
      <w:pPr>
        <w:pStyle w:val="Body"/>
        <w:rPr>
          <w:rFonts w:ascii="Arial" w:hAnsi="Arial" w:cs="Arial"/>
          <w:lang w:val="fr-CA"/>
        </w:rPr>
      </w:pPr>
      <w:r w:rsidRPr="00347F51">
        <w:rPr>
          <w:rFonts w:ascii="Arial" w:hAnsi="Arial" w:cs="Arial"/>
          <w:lang w:val="fr-CA"/>
        </w:rPr>
        <w:t>Il n’y a aucune garantie que les employés et retraités actuels ne seront pas affectés par les changements suggérés par des lois similaires à C-27.</w:t>
      </w:r>
    </w:p>
    <w:p w:rsidR="003D1E7D" w:rsidRPr="00347F51" w:rsidRDefault="003D1E7D" w:rsidP="003D1E7D">
      <w:pPr>
        <w:pStyle w:val="Body"/>
        <w:rPr>
          <w:rFonts w:ascii="Arial" w:hAnsi="Arial" w:cs="Arial"/>
          <w:lang w:val="fr-CA"/>
        </w:rPr>
      </w:pPr>
    </w:p>
    <w:p w:rsidR="003D1E7D" w:rsidRPr="00347F51" w:rsidRDefault="003D1E7D" w:rsidP="003D1E7D">
      <w:pPr>
        <w:pStyle w:val="Body"/>
        <w:rPr>
          <w:rFonts w:ascii="Arial" w:hAnsi="Arial" w:cs="Arial"/>
          <w:lang w:val="fr-CA"/>
        </w:rPr>
      </w:pPr>
      <w:r w:rsidRPr="00347F51">
        <w:rPr>
          <w:rFonts w:ascii="Arial" w:hAnsi="Arial" w:cs="Arial"/>
          <w:b/>
          <w:lang w:val="fr-CA"/>
        </w:rPr>
        <w:t>Motion #2</w:t>
      </w:r>
      <w:r w:rsidRPr="00347F51">
        <w:rPr>
          <w:rFonts w:ascii="Arial" w:hAnsi="Arial" w:cs="Arial"/>
          <w:lang w:val="fr-CA"/>
        </w:rPr>
        <w:t xml:space="preserve"> </w:t>
      </w:r>
    </w:p>
    <w:p w:rsidR="003D1E7D" w:rsidRDefault="003D1E7D" w:rsidP="003D1E7D">
      <w:pPr>
        <w:pStyle w:val="Body"/>
        <w:rPr>
          <w:rFonts w:ascii="Arial" w:hAnsi="Arial" w:cs="Arial"/>
          <w:lang w:val="fr-CA"/>
        </w:rPr>
      </w:pPr>
      <w:r w:rsidRPr="00347F51">
        <w:rPr>
          <w:rFonts w:ascii="Arial" w:hAnsi="Arial" w:cs="Arial"/>
          <w:lang w:val="fr-CA"/>
        </w:rPr>
        <w:t>Que l’ACER-CART maintienne la création d’un Régime national canadien inclusif pour les médicaments comme une priorité en 2018-2019.</w:t>
      </w:r>
    </w:p>
    <w:p w:rsidR="003D1E7D" w:rsidRPr="00347F51" w:rsidRDefault="003D1E7D" w:rsidP="003D1E7D">
      <w:pPr>
        <w:pStyle w:val="Body"/>
        <w:rPr>
          <w:rFonts w:ascii="Arial" w:hAnsi="Arial" w:cs="Arial"/>
          <w:lang w:val="fr-CA"/>
        </w:rPr>
      </w:pPr>
    </w:p>
    <w:p w:rsidR="003D1E7D" w:rsidRDefault="003D1E7D" w:rsidP="003D1E7D">
      <w:pPr>
        <w:pStyle w:val="Body"/>
        <w:rPr>
          <w:rFonts w:ascii="Arial" w:hAnsi="Arial" w:cs="Arial"/>
          <w:lang w:val="fr-CA"/>
        </w:rPr>
      </w:pPr>
      <w:r w:rsidRPr="00347F51">
        <w:rPr>
          <w:rFonts w:ascii="Arial" w:hAnsi="Arial" w:cs="Arial"/>
          <w:b/>
          <w:lang w:val="fr-CA"/>
        </w:rPr>
        <w:t>Justification</w:t>
      </w:r>
      <w:r>
        <w:rPr>
          <w:rFonts w:ascii="Arial" w:hAnsi="Arial" w:cs="Arial"/>
          <w:b/>
          <w:lang w:val="fr-CA"/>
        </w:rPr>
        <w:t> </w:t>
      </w:r>
      <w:r w:rsidRPr="00347F51">
        <w:rPr>
          <w:rFonts w:ascii="Arial" w:hAnsi="Arial" w:cs="Arial"/>
          <w:b/>
          <w:lang w:val="fr-CA"/>
        </w:rPr>
        <w:t>:</w:t>
      </w:r>
      <w:r w:rsidRPr="00347F51">
        <w:rPr>
          <w:rFonts w:ascii="Arial" w:hAnsi="Arial" w:cs="Arial"/>
          <w:lang w:val="fr-CA"/>
        </w:rPr>
        <w:t xml:space="preserve"> La BCRTA continue à rechercher et à établir des partenariats avec d’autres instances fédérales et provinciales dans notre mobilisation pour une source de financement unique, à savoir</w:t>
      </w:r>
      <w:r>
        <w:rPr>
          <w:rFonts w:ascii="Arial" w:hAnsi="Arial" w:cs="Arial"/>
          <w:lang w:val="fr-CA"/>
        </w:rPr>
        <w:t> </w:t>
      </w:r>
      <w:r w:rsidRPr="00347F51">
        <w:rPr>
          <w:rFonts w:ascii="Arial" w:hAnsi="Arial" w:cs="Arial"/>
          <w:lang w:val="fr-CA"/>
        </w:rPr>
        <w:t>: le régime et le formulaire national pour les médicaments qui devront satisfaire les besoins des aîné</w:t>
      </w:r>
      <w:r>
        <w:rPr>
          <w:rFonts w:ascii="Arial" w:hAnsi="Arial" w:cs="Arial"/>
          <w:lang w:val="fr-CA"/>
        </w:rPr>
        <w:t>s</w:t>
      </w:r>
      <w:r w:rsidRPr="00347F51">
        <w:rPr>
          <w:rFonts w:ascii="Arial" w:hAnsi="Arial" w:cs="Arial"/>
          <w:lang w:val="fr-CA"/>
        </w:rPr>
        <w:t xml:space="preserve"> du Canada.</w:t>
      </w:r>
    </w:p>
    <w:p w:rsidR="003D1E7D" w:rsidRPr="00347F51" w:rsidRDefault="003D1E7D" w:rsidP="003D1E7D">
      <w:pPr>
        <w:pStyle w:val="Body"/>
        <w:rPr>
          <w:rFonts w:ascii="Arial" w:hAnsi="Arial" w:cs="Arial"/>
          <w:lang w:val="fr-CA"/>
        </w:rPr>
      </w:pPr>
    </w:p>
    <w:p w:rsidR="003D1E7D" w:rsidRPr="00347F51" w:rsidRDefault="003D1E7D" w:rsidP="003D1E7D">
      <w:pPr>
        <w:pStyle w:val="Body"/>
        <w:rPr>
          <w:rFonts w:ascii="Arial" w:hAnsi="Arial" w:cs="Arial"/>
          <w:lang w:val="fr-CA"/>
        </w:rPr>
      </w:pPr>
      <w:r w:rsidRPr="00347F51">
        <w:rPr>
          <w:rFonts w:ascii="Arial" w:hAnsi="Arial" w:cs="Arial"/>
          <w:lang w:val="fr-CA"/>
        </w:rPr>
        <w:t xml:space="preserve">Nous insistons pour que l’ACER-CART utilise toute information disponible présentement pour cette campagne de mobilisation afin que les </w:t>
      </w:r>
      <w:r>
        <w:rPr>
          <w:rFonts w:ascii="Arial" w:hAnsi="Arial" w:cs="Arial"/>
          <w:lang w:val="fr-CA"/>
        </w:rPr>
        <w:t>C</w:t>
      </w:r>
      <w:r w:rsidRPr="00347F51">
        <w:rPr>
          <w:rFonts w:ascii="Arial" w:hAnsi="Arial" w:cs="Arial"/>
          <w:lang w:val="fr-CA"/>
        </w:rPr>
        <w:t xml:space="preserve">anadiens soient bien au courant des enjeux. </w:t>
      </w:r>
    </w:p>
    <w:p w:rsidR="003D1E7D" w:rsidRPr="00347F51" w:rsidRDefault="003D1E7D" w:rsidP="003D1E7D">
      <w:pPr>
        <w:pStyle w:val="Body"/>
        <w:rPr>
          <w:rFonts w:ascii="Arial" w:hAnsi="Arial" w:cs="Arial"/>
          <w:lang w:val="fr-CA"/>
        </w:rPr>
      </w:pPr>
      <w:r w:rsidRPr="00347F51">
        <w:rPr>
          <w:rFonts w:ascii="Arial" w:hAnsi="Arial" w:cs="Arial"/>
          <w:lang w:val="fr-CA"/>
        </w:rPr>
        <w:t>Nous espérons pouvoir continuer notre coopération avec des groupements comme La Voix des Aînés</w:t>
      </w:r>
    </w:p>
    <w:p w:rsidR="003D1E7D" w:rsidRPr="00347F51" w:rsidRDefault="003D1E7D" w:rsidP="003D1E7D">
      <w:pPr>
        <w:pStyle w:val="Body"/>
        <w:rPr>
          <w:rFonts w:ascii="Arial" w:hAnsi="Arial" w:cs="Arial"/>
          <w:b/>
          <w:lang w:val="fr-CA"/>
        </w:rPr>
      </w:pPr>
    </w:p>
    <w:p w:rsidR="003D1E7D" w:rsidRPr="00347F51" w:rsidRDefault="003D1E7D" w:rsidP="003D1E7D">
      <w:pPr>
        <w:pStyle w:val="Body"/>
        <w:rPr>
          <w:rFonts w:ascii="Arial" w:hAnsi="Arial" w:cs="Arial"/>
          <w:b/>
          <w:lang w:val="fr-CA"/>
        </w:rPr>
      </w:pPr>
      <w:r w:rsidRPr="00347F51">
        <w:rPr>
          <w:rFonts w:ascii="Arial" w:hAnsi="Arial" w:cs="Arial"/>
          <w:b/>
          <w:lang w:val="fr-CA"/>
        </w:rPr>
        <w:t xml:space="preserve"> Motion</w:t>
      </w:r>
      <w:r>
        <w:rPr>
          <w:rFonts w:ascii="Arial" w:hAnsi="Arial" w:cs="Arial"/>
          <w:b/>
          <w:lang w:val="fr-CA"/>
        </w:rPr>
        <w:t> </w:t>
      </w:r>
      <w:r w:rsidRPr="00347F51">
        <w:rPr>
          <w:rFonts w:ascii="Arial" w:hAnsi="Arial" w:cs="Arial"/>
          <w:b/>
          <w:lang w:val="fr-CA"/>
        </w:rPr>
        <w:t>3</w:t>
      </w:r>
    </w:p>
    <w:p w:rsidR="003D1E7D" w:rsidRPr="00347F51" w:rsidRDefault="003D1E7D" w:rsidP="003D1E7D">
      <w:pPr>
        <w:pStyle w:val="Body"/>
        <w:rPr>
          <w:rFonts w:ascii="Arial" w:hAnsi="Arial" w:cs="Arial"/>
          <w:lang w:val="fr-CA"/>
        </w:rPr>
      </w:pPr>
      <w:r w:rsidRPr="00347F51">
        <w:rPr>
          <w:rFonts w:ascii="Arial" w:hAnsi="Arial" w:cs="Arial"/>
          <w:lang w:val="fr-CA"/>
        </w:rPr>
        <w:t>Que l’ACER-CART continue à demander une stratégie nationale en appuyant l’Association médicale canadienne et sa campagne</w:t>
      </w:r>
      <w:r>
        <w:rPr>
          <w:rFonts w:ascii="Arial" w:hAnsi="Arial" w:cs="Arial"/>
          <w:lang w:val="fr-CA"/>
        </w:rPr>
        <w:t> </w:t>
      </w:r>
      <w:r w:rsidRPr="00347F51">
        <w:rPr>
          <w:rFonts w:ascii="Arial" w:hAnsi="Arial" w:cs="Arial"/>
          <w:lang w:val="fr-CA"/>
        </w:rPr>
        <w:t>: «</w:t>
      </w:r>
      <w:r>
        <w:rPr>
          <w:rFonts w:ascii="Arial" w:hAnsi="Arial" w:cs="Arial"/>
          <w:lang w:val="fr-CA"/>
        </w:rPr>
        <w:t> </w:t>
      </w:r>
      <w:r w:rsidRPr="00347F51">
        <w:rPr>
          <w:rFonts w:ascii="Arial" w:hAnsi="Arial" w:cs="Arial"/>
          <w:lang w:val="fr-CA"/>
        </w:rPr>
        <w:t>Exigeons un Plan</w:t>
      </w:r>
      <w:r>
        <w:rPr>
          <w:rFonts w:ascii="Arial" w:hAnsi="Arial" w:cs="Arial"/>
          <w:lang w:val="fr-CA"/>
        </w:rPr>
        <w:t> </w:t>
      </w:r>
      <w:r w:rsidRPr="00347F51">
        <w:rPr>
          <w:rFonts w:ascii="Arial" w:hAnsi="Arial" w:cs="Arial"/>
          <w:lang w:val="fr-CA"/>
        </w:rPr>
        <w:t xml:space="preserve">» ainsi que sa propre </w:t>
      </w:r>
      <w:r>
        <w:rPr>
          <w:rFonts w:ascii="Arial" w:hAnsi="Arial" w:cs="Arial"/>
          <w:lang w:val="fr-CA"/>
        </w:rPr>
        <w:t>« </w:t>
      </w:r>
      <w:r w:rsidRPr="00347F51">
        <w:rPr>
          <w:rFonts w:ascii="Arial" w:hAnsi="Arial" w:cs="Arial"/>
          <w:lang w:val="fr-CA"/>
        </w:rPr>
        <w:t xml:space="preserve">Déclaration au sujet d’une </w:t>
      </w:r>
      <w:r>
        <w:rPr>
          <w:rFonts w:ascii="Arial" w:hAnsi="Arial" w:cs="Arial"/>
          <w:lang w:val="fr-CA"/>
        </w:rPr>
        <w:t>“</w:t>
      </w:r>
      <w:r w:rsidRPr="00347F51">
        <w:rPr>
          <w:rFonts w:ascii="Arial" w:hAnsi="Arial" w:cs="Arial"/>
          <w:lang w:val="fr-CA"/>
        </w:rPr>
        <w:t>Stratégie nationale sur les soins de santé pour les aînés</w:t>
      </w:r>
      <w:r>
        <w:rPr>
          <w:rFonts w:ascii="Arial" w:hAnsi="Arial" w:cs="Arial"/>
          <w:lang w:val="fr-CA"/>
        </w:rPr>
        <w:t>”</w:t>
      </w:r>
      <w:r w:rsidRPr="00347F51">
        <w:rPr>
          <w:rFonts w:ascii="Arial" w:hAnsi="Arial" w:cs="Arial"/>
          <w:lang w:val="fr-CA"/>
        </w:rPr>
        <w:t>.</w:t>
      </w:r>
    </w:p>
    <w:p w:rsidR="003D1E7D" w:rsidRPr="00347F51" w:rsidRDefault="003D1E7D" w:rsidP="003D1E7D">
      <w:pPr>
        <w:pStyle w:val="Body"/>
        <w:rPr>
          <w:rFonts w:ascii="Arial" w:hAnsi="Arial" w:cs="Arial"/>
          <w:lang w:val="fr-CA"/>
        </w:rPr>
      </w:pPr>
      <w:r w:rsidRPr="00347F51">
        <w:rPr>
          <w:rFonts w:ascii="Arial" w:hAnsi="Arial" w:cs="Arial"/>
          <w:b/>
          <w:lang w:val="fr-CA"/>
        </w:rPr>
        <w:t>Justification</w:t>
      </w:r>
      <w:r>
        <w:rPr>
          <w:rFonts w:ascii="Arial" w:hAnsi="Arial" w:cs="Arial"/>
          <w:b/>
          <w:lang w:val="fr-CA"/>
        </w:rPr>
        <w:t> </w:t>
      </w:r>
      <w:r w:rsidRPr="00347F51">
        <w:rPr>
          <w:rFonts w:ascii="Arial" w:hAnsi="Arial" w:cs="Arial"/>
          <w:b/>
          <w:lang w:val="fr-CA"/>
        </w:rPr>
        <w:t>:</w:t>
      </w:r>
      <w:r w:rsidRPr="00347F51">
        <w:rPr>
          <w:rFonts w:ascii="Arial" w:hAnsi="Arial" w:cs="Arial"/>
          <w:lang w:val="fr-CA"/>
        </w:rPr>
        <w:t xml:space="preserve"> Nous, les aînés, sommes un groupe de citoyens qui grandit bien plus vite que les autres secteurs démographiques du Canada. Aujourd’hui, en 2018, nous sommes plus nombreux que les enfants et notre nombre ir</w:t>
      </w:r>
      <w:r>
        <w:rPr>
          <w:rFonts w:ascii="Arial" w:hAnsi="Arial" w:cs="Arial"/>
          <w:lang w:val="fr-CA"/>
        </w:rPr>
        <w:t>ont</w:t>
      </w:r>
      <w:r w:rsidRPr="00347F51">
        <w:rPr>
          <w:rFonts w:ascii="Arial" w:hAnsi="Arial" w:cs="Arial"/>
          <w:lang w:val="fr-CA"/>
        </w:rPr>
        <w:t xml:space="preserve"> croissant par rapport au reste de la population. En 2036, un </w:t>
      </w:r>
      <w:r>
        <w:rPr>
          <w:rFonts w:ascii="Arial" w:hAnsi="Arial" w:cs="Arial"/>
          <w:lang w:val="fr-CA"/>
        </w:rPr>
        <w:t>C</w:t>
      </w:r>
      <w:r w:rsidRPr="00347F51">
        <w:rPr>
          <w:rFonts w:ascii="Arial" w:hAnsi="Arial" w:cs="Arial"/>
          <w:lang w:val="fr-CA"/>
        </w:rPr>
        <w:t xml:space="preserve">anadien sur 4 sera une personne âgée. Nous sommes pleinement conscients du souci que cause </w:t>
      </w:r>
      <w:proofErr w:type="gramStart"/>
      <w:r w:rsidRPr="00347F51">
        <w:rPr>
          <w:rFonts w:ascii="Arial" w:hAnsi="Arial" w:cs="Arial"/>
          <w:lang w:val="fr-CA"/>
        </w:rPr>
        <w:t>ce</w:t>
      </w:r>
      <w:proofErr w:type="gramEnd"/>
      <w:r w:rsidRPr="00347F51">
        <w:rPr>
          <w:rFonts w:ascii="Arial" w:hAnsi="Arial" w:cs="Arial"/>
          <w:lang w:val="fr-CA"/>
        </w:rPr>
        <w:t xml:space="preserve"> fait et des prédictions que nous soumettrons notre système de santé à rude épreuve. Mais c’est faux</w:t>
      </w:r>
      <w:r>
        <w:rPr>
          <w:rFonts w:ascii="Arial" w:hAnsi="Arial" w:cs="Arial"/>
          <w:lang w:val="fr-CA"/>
        </w:rPr>
        <w:t> </w:t>
      </w:r>
      <w:r w:rsidRPr="00347F51">
        <w:rPr>
          <w:rFonts w:ascii="Arial" w:hAnsi="Arial" w:cs="Arial"/>
          <w:lang w:val="fr-CA"/>
        </w:rPr>
        <w:t xml:space="preserve">! Nous croyons que la mise en </w:t>
      </w:r>
      <w:r>
        <w:rPr>
          <w:rFonts w:ascii="Arial" w:hAnsi="Arial" w:cs="Arial"/>
          <w:lang w:val="fr-CA"/>
        </w:rPr>
        <w:t>œ</w:t>
      </w:r>
      <w:r w:rsidRPr="00347F51">
        <w:rPr>
          <w:rFonts w:ascii="Arial" w:hAnsi="Arial" w:cs="Arial"/>
          <w:lang w:val="fr-CA"/>
        </w:rPr>
        <w:t>uvre d’une stratégie nationale</w:t>
      </w:r>
      <w:r>
        <w:rPr>
          <w:rFonts w:ascii="Arial" w:hAnsi="Arial" w:cs="Arial"/>
          <w:lang w:val="fr-CA"/>
        </w:rPr>
        <w:t>,</w:t>
      </w:r>
      <w:r w:rsidRPr="00347F51">
        <w:rPr>
          <w:rFonts w:ascii="Arial" w:hAnsi="Arial" w:cs="Arial"/>
          <w:lang w:val="fr-CA"/>
        </w:rPr>
        <w:t xml:space="preserve"> judicieuse</w:t>
      </w:r>
      <w:r>
        <w:rPr>
          <w:rFonts w:ascii="Arial" w:hAnsi="Arial" w:cs="Arial"/>
          <w:lang w:val="fr-CA"/>
        </w:rPr>
        <w:t>,</w:t>
      </w:r>
      <w:r w:rsidRPr="00347F51">
        <w:rPr>
          <w:rFonts w:ascii="Arial" w:hAnsi="Arial" w:cs="Arial"/>
          <w:lang w:val="fr-CA"/>
        </w:rPr>
        <w:t xml:space="preserve"> de bonne qualité, inclusive, bienveillante et équitable aurait des résultats plus efficaces pour le régime de santé, non seulement pour les aînés</w:t>
      </w:r>
      <w:r>
        <w:rPr>
          <w:rFonts w:ascii="Arial" w:hAnsi="Arial" w:cs="Arial"/>
          <w:lang w:val="fr-CA"/>
        </w:rPr>
        <w:t>,</w:t>
      </w:r>
      <w:r w:rsidRPr="00347F51">
        <w:rPr>
          <w:rFonts w:ascii="Arial" w:hAnsi="Arial" w:cs="Arial"/>
          <w:lang w:val="fr-CA"/>
        </w:rPr>
        <w:t xml:space="preserve"> mais aussi pour </w:t>
      </w:r>
      <w:proofErr w:type="gramStart"/>
      <w:r w:rsidRPr="00347F51">
        <w:rPr>
          <w:rFonts w:ascii="Arial" w:hAnsi="Arial" w:cs="Arial"/>
          <w:lang w:val="fr-CA"/>
        </w:rPr>
        <w:t xml:space="preserve">tous les </w:t>
      </w:r>
      <w:r>
        <w:rPr>
          <w:rFonts w:ascii="Arial" w:hAnsi="Arial" w:cs="Arial"/>
          <w:lang w:val="fr-CA"/>
        </w:rPr>
        <w:t>C</w:t>
      </w:r>
      <w:r w:rsidRPr="00347F51">
        <w:rPr>
          <w:rFonts w:ascii="Arial" w:hAnsi="Arial" w:cs="Arial"/>
          <w:lang w:val="fr-CA"/>
        </w:rPr>
        <w:t>anadiens</w:t>
      </w:r>
      <w:proofErr w:type="gramEnd"/>
      <w:r w:rsidRPr="00347F51">
        <w:rPr>
          <w:rFonts w:ascii="Arial" w:hAnsi="Arial" w:cs="Arial"/>
          <w:lang w:val="fr-CA"/>
        </w:rPr>
        <w:t>, en offrant un répit aux défis financiers d</w:t>
      </w:r>
      <w:r>
        <w:rPr>
          <w:rFonts w:ascii="Arial" w:hAnsi="Arial" w:cs="Arial"/>
          <w:lang w:val="fr-CA"/>
        </w:rPr>
        <w:t>u</w:t>
      </w:r>
      <w:r w:rsidRPr="00347F51">
        <w:rPr>
          <w:rFonts w:ascii="Arial" w:hAnsi="Arial" w:cs="Arial"/>
          <w:lang w:val="fr-CA"/>
        </w:rPr>
        <w:t>s aux méthodes inefficaces de notre système actuel.</w:t>
      </w:r>
    </w:p>
    <w:p w:rsidR="003D1E7D" w:rsidRPr="00347F51" w:rsidRDefault="003D1E7D" w:rsidP="003D1E7D">
      <w:pPr>
        <w:pStyle w:val="Body"/>
        <w:rPr>
          <w:rFonts w:ascii="Arial" w:hAnsi="Arial" w:cs="Arial"/>
          <w:lang w:val="fr-CA"/>
        </w:rPr>
      </w:pPr>
    </w:p>
    <w:p w:rsidR="003D1E7D" w:rsidRPr="00347F51" w:rsidRDefault="003D1E7D" w:rsidP="003D1E7D">
      <w:pPr>
        <w:pStyle w:val="Body"/>
        <w:rPr>
          <w:rFonts w:ascii="Arial" w:hAnsi="Arial" w:cs="Arial"/>
          <w:b/>
          <w:lang w:val="fr-CA"/>
        </w:rPr>
      </w:pPr>
      <w:r w:rsidRPr="00347F51">
        <w:rPr>
          <w:rFonts w:ascii="Arial" w:hAnsi="Arial" w:cs="Arial"/>
          <w:b/>
          <w:lang w:val="fr-CA"/>
        </w:rPr>
        <w:t>Motion</w:t>
      </w:r>
      <w:r>
        <w:rPr>
          <w:rFonts w:ascii="Arial" w:hAnsi="Arial" w:cs="Arial"/>
          <w:b/>
          <w:lang w:val="fr-CA"/>
        </w:rPr>
        <w:t> </w:t>
      </w:r>
      <w:r w:rsidRPr="00347F51">
        <w:rPr>
          <w:rFonts w:ascii="Arial" w:hAnsi="Arial" w:cs="Arial"/>
          <w:b/>
          <w:lang w:val="fr-CA"/>
        </w:rPr>
        <w:t>4</w:t>
      </w:r>
    </w:p>
    <w:p w:rsidR="003D1E7D" w:rsidRDefault="003D1E7D" w:rsidP="003D1E7D">
      <w:pPr>
        <w:pStyle w:val="Body"/>
        <w:rPr>
          <w:rFonts w:ascii="Arial" w:hAnsi="Arial" w:cs="Arial"/>
          <w:lang w:val="fr-CA"/>
        </w:rPr>
      </w:pPr>
      <w:r w:rsidRPr="00347F51">
        <w:rPr>
          <w:rFonts w:ascii="Arial" w:hAnsi="Arial" w:cs="Arial"/>
          <w:lang w:val="fr-CA"/>
        </w:rPr>
        <w:t>Que l’ACER-CART monte une campagne d’opposition contre la privatisation des s</w:t>
      </w:r>
      <w:r>
        <w:rPr>
          <w:rFonts w:ascii="Arial" w:hAnsi="Arial" w:cs="Arial"/>
          <w:lang w:val="fr-CA"/>
        </w:rPr>
        <w:t>é</w:t>
      </w:r>
      <w:r w:rsidRPr="00347F51">
        <w:rPr>
          <w:rFonts w:ascii="Arial" w:hAnsi="Arial" w:cs="Arial"/>
          <w:lang w:val="fr-CA"/>
        </w:rPr>
        <w:t>vices médicaux du Canada qui sont sérieusement mis en danger.</w:t>
      </w:r>
    </w:p>
    <w:p w:rsidR="003D1E7D" w:rsidRPr="00347F51" w:rsidRDefault="003D1E7D" w:rsidP="003D1E7D">
      <w:pPr>
        <w:pStyle w:val="Body"/>
        <w:rPr>
          <w:rFonts w:ascii="Arial" w:hAnsi="Arial" w:cs="Arial"/>
          <w:lang w:val="fr-CA"/>
        </w:rPr>
      </w:pPr>
    </w:p>
    <w:p w:rsidR="003D1E7D" w:rsidRDefault="003D1E7D" w:rsidP="003D1E7D">
      <w:pPr>
        <w:pStyle w:val="Body"/>
        <w:rPr>
          <w:rFonts w:ascii="Arial" w:hAnsi="Arial" w:cs="Arial"/>
          <w:lang w:val="fr-CA"/>
        </w:rPr>
      </w:pPr>
      <w:r w:rsidRPr="00347F51">
        <w:rPr>
          <w:rFonts w:ascii="Arial" w:hAnsi="Arial" w:cs="Arial"/>
          <w:b/>
          <w:lang w:val="fr-CA"/>
        </w:rPr>
        <w:t>Justification</w:t>
      </w:r>
      <w:r>
        <w:rPr>
          <w:rFonts w:ascii="Arial" w:hAnsi="Arial" w:cs="Arial"/>
          <w:b/>
          <w:lang w:val="fr-CA"/>
        </w:rPr>
        <w:t> </w:t>
      </w:r>
      <w:r w:rsidRPr="00347F51">
        <w:rPr>
          <w:rFonts w:ascii="Arial" w:hAnsi="Arial" w:cs="Arial"/>
          <w:b/>
          <w:lang w:val="fr-CA"/>
        </w:rPr>
        <w:t xml:space="preserve">: </w:t>
      </w:r>
      <w:r w:rsidRPr="00347F51">
        <w:rPr>
          <w:rFonts w:ascii="Arial" w:hAnsi="Arial" w:cs="Arial"/>
          <w:lang w:val="fr-CA"/>
        </w:rPr>
        <w:t xml:space="preserve">Depuis la création des soins médicaux publics, les </w:t>
      </w:r>
      <w:r>
        <w:rPr>
          <w:rFonts w:ascii="Arial" w:hAnsi="Arial" w:cs="Arial"/>
          <w:lang w:val="fr-CA"/>
        </w:rPr>
        <w:t>C</w:t>
      </w:r>
      <w:r w:rsidRPr="00347F51">
        <w:rPr>
          <w:rFonts w:ascii="Arial" w:hAnsi="Arial" w:cs="Arial"/>
          <w:lang w:val="fr-CA"/>
        </w:rPr>
        <w:t xml:space="preserve">anadiens, sondage après sondage, appuient fortement leur système médical qui garantit l’accès aux services médicaux et hospitaliers, sans égard à leurs moyens financiers. </w:t>
      </w:r>
    </w:p>
    <w:p w:rsidR="003D1E7D" w:rsidRPr="00347F51" w:rsidRDefault="003D1E7D" w:rsidP="003D1E7D">
      <w:pPr>
        <w:pStyle w:val="Body"/>
        <w:rPr>
          <w:rFonts w:ascii="Arial" w:hAnsi="Arial" w:cs="Arial"/>
          <w:lang w:val="fr-CA"/>
        </w:rPr>
      </w:pPr>
    </w:p>
    <w:p w:rsidR="003D1E7D" w:rsidRDefault="003D1E7D" w:rsidP="003D1E7D">
      <w:pPr>
        <w:pStyle w:val="Body"/>
        <w:rPr>
          <w:rFonts w:ascii="Arial" w:hAnsi="Arial" w:cs="Arial"/>
          <w:lang w:val="fr-CA"/>
        </w:rPr>
      </w:pPr>
      <w:r w:rsidRPr="00347F51">
        <w:rPr>
          <w:rFonts w:ascii="Arial" w:hAnsi="Arial" w:cs="Arial"/>
          <w:lang w:val="fr-CA"/>
        </w:rPr>
        <w:t>On a cependant des preuves que les services médicaux payants sont en progression. Dans 88 cliniques à travers le pays, les patients sont facturés illégalement</w:t>
      </w:r>
      <w:r>
        <w:rPr>
          <w:rFonts w:ascii="Arial" w:hAnsi="Arial" w:cs="Arial"/>
          <w:lang w:val="fr-CA"/>
        </w:rPr>
        <w:t> </w:t>
      </w:r>
      <w:r w:rsidRPr="00347F51">
        <w:rPr>
          <w:rFonts w:ascii="Arial" w:hAnsi="Arial" w:cs="Arial"/>
          <w:lang w:val="fr-CA"/>
        </w:rPr>
        <w:t>; on leur met la pression pour se soumettre à des examens non nécessaires et acheter des services médicaux couverts par les fonds publics. Les cliniques-boutiques surgissent partout dans les centres urbains</w:t>
      </w:r>
      <w:r>
        <w:rPr>
          <w:rFonts w:ascii="Arial" w:hAnsi="Arial" w:cs="Arial"/>
          <w:lang w:val="fr-CA"/>
        </w:rPr>
        <w:t> </w:t>
      </w:r>
      <w:r w:rsidRPr="00347F51">
        <w:rPr>
          <w:rFonts w:ascii="Arial" w:hAnsi="Arial" w:cs="Arial"/>
          <w:lang w:val="fr-CA"/>
        </w:rPr>
        <w:t xml:space="preserve">; des centres d’imageries médicales et des centres de prélèvement de plasma payants se sont ouverts dans des régions </w:t>
      </w:r>
      <w:r w:rsidRPr="00347F51">
        <w:rPr>
          <w:rFonts w:ascii="Arial" w:hAnsi="Arial" w:cs="Arial"/>
          <w:lang w:val="fr-CA"/>
        </w:rPr>
        <w:lastRenderedPageBreak/>
        <w:t>vulnérables et au Québec, des patients ont été facturés depuis quelque temps déjà pour divers services médicaux gratuits en principe.</w:t>
      </w:r>
    </w:p>
    <w:p w:rsidR="003D1E7D" w:rsidRPr="00347F51" w:rsidRDefault="003D1E7D" w:rsidP="003D1E7D">
      <w:pPr>
        <w:pStyle w:val="Body"/>
        <w:rPr>
          <w:rFonts w:ascii="Arial" w:hAnsi="Arial" w:cs="Arial"/>
          <w:lang w:val="fr-CA"/>
        </w:rPr>
      </w:pPr>
    </w:p>
    <w:p w:rsidR="003D1E7D" w:rsidRPr="00347F51" w:rsidRDefault="003D1E7D" w:rsidP="003D1E7D">
      <w:pPr>
        <w:pStyle w:val="Body"/>
        <w:rPr>
          <w:rFonts w:ascii="Arial" w:hAnsi="Arial" w:cs="Arial"/>
          <w:lang w:val="fr-CA"/>
        </w:rPr>
      </w:pPr>
      <w:r w:rsidRPr="00347F51">
        <w:rPr>
          <w:rFonts w:ascii="Arial" w:hAnsi="Arial" w:cs="Arial"/>
          <w:lang w:val="fr-CA"/>
        </w:rPr>
        <w:t>Les résultats de la privatisation signifient une baisse du niveau général de la qualité des s</w:t>
      </w:r>
      <w:r>
        <w:rPr>
          <w:rFonts w:ascii="Arial" w:hAnsi="Arial" w:cs="Arial"/>
          <w:lang w:val="fr-CA"/>
        </w:rPr>
        <w:t>é</w:t>
      </w:r>
      <w:r w:rsidRPr="00347F51">
        <w:rPr>
          <w:rFonts w:ascii="Arial" w:hAnsi="Arial" w:cs="Arial"/>
          <w:lang w:val="fr-CA"/>
        </w:rPr>
        <w:t>vices médicaux. Le gouvernement fédéral doit agir d’urgence pour voir à ce que ces contraventions à la Loi canadienne sur les Services de Santé s’arrêtent et que les choses rentrent dans l’ordre. Les provinces ont aussi l’obligation de fournir les services de santé nécessaires, sans aucuns frais médicaux.</w:t>
      </w:r>
    </w:p>
    <w:p w:rsidR="003D1E7D" w:rsidRPr="00347F51" w:rsidRDefault="003D1E7D" w:rsidP="003D1E7D">
      <w:pPr>
        <w:pStyle w:val="Body"/>
        <w:rPr>
          <w:rFonts w:ascii="Arial" w:hAnsi="Arial" w:cs="Arial"/>
          <w:lang w:val="fr-CA"/>
        </w:rPr>
      </w:pPr>
    </w:p>
    <w:p w:rsidR="003D1E7D" w:rsidRPr="00347F51" w:rsidRDefault="003D1E7D" w:rsidP="003D1E7D">
      <w:pPr>
        <w:pStyle w:val="Body"/>
        <w:rPr>
          <w:rFonts w:ascii="Arial" w:hAnsi="Arial" w:cs="Arial"/>
          <w:b/>
          <w:lang w:val="fr-CA"/>
        </w:rPr>
      </w:pPr>
      <w:r w:rsidRPr="00347F51">
        <w:rPr>
          <w:rFonts w:ascii="Arial" w:hAnsi="Arial" w:cs="Arial"/>
          <w:b/>
          <w:lang w:val="fr-CA"/>
        </w:rPr>
        <w:t>Motion</w:t>
      </w:r>
      <w:r>
        <w:rPr>
          <w:rFonts w:ascii="Arial" w:hAnsi="Arial" w:cs="Arial"/>
          <w:b/>
          <w:lang w:val="fr-CA"/>
        </w:rPr>
        <w:t> </w:t>
      </w:r>
      <w:r w:rsidRPr="00347F51">
        <w:rPr>
          <w:rFonts w:ascii="Arial" w:hAnsi="Arial" w:cs="Arial"/>
          <w:b/>
          <w:lang w:val="fr-CA"/>
        </w:rPr>
        <w:t>5</w:t>
      </w:r>
    </w:p>
    <w:p w:rsidR="003D1E7D" w:rsidRDefault="003D1E7D" w:rsidP="003D1E7D">
      <w:pPr>
        <w:pStyle w:val="Body"/>
        <w:rPr>
          <w:rFonts w:ascii="Arial" w:hAnsi="Arial" w:cs="Arial"/>
          <w:lang w:val="fr-CA"/>
        </w:rPr>
      </w:pPr>
      <w:r w:rsidRPr="00347F51">
        <w:rPr>
          <w:rFonts w:ascii="Arial" w:hAnsi="Arial" w:cs="Arial"/>
          <w:b/>
          <w:lang w:val="fr-CA"/>
        </w:rPr>
        <w:t>Que l’</w:t>
      </w:r>
      <w:r w:rsidRPr="00347F51">
        <w:rPr>
          <w:rFonts w:ascii="Arial" w:hAnsi="Arial" w:cs="Arial"/>
          <w:lang w:val="fr-CA"/>
        </w:rPr>
        <w:t xml:space="preserve">ACER-CART monte une campagne de lobbying et de mobilisation pour la création d’un </w:t>
      </w:r>
      <w:r>
        <w:rPr>
          <w:rFonts w:ascii="Arial" w:hAnsi="Arial" w:cs="Arial"/>
          <w:lang w:val="fr-CA"/>
        </w:rPr>
        <w:t>m</w:t>
      </w:r>
      <w:r w:rsidRPr="00347F51">
        <w:rPr>
          <w:rFonts w:ascii="Arial" w:hAnsi="Arial" w:cs="Arial"/>
          <w:lang w:val="fr-CA"/>
        </w:rPr>
        <w:t>inistère fédéral pour les Aînés.</w:t>
      </w:r>
    </w:p>
    <w:p w:rsidR="003D1E7D" w:rsidRPr="00347F51" w:rsidRDefault="003D1E7D" w:rsidP="003D1E7D">
      <w:pPr>
        <w:pStyle w:val="Body"/>
        <w:rPr>
          <w:rFonts w:ascii="Arial" w:hAnsi="Arial" w:cs="Arial"/>
          <w:lang w:val="fr-CA"/>
        </w:rPr>
      </w:pPr>
    </w:p>
    <w:p w:rsidR="003D1E7D" w:rsidRDefault="003D1E7D" w:rsidP="003D1E7D">
      <w:pPr>
        <w:pStyle w:val="Body"/>
        <w:rPr>
          <w:rFonts w:ascii="Arial" w:hAnsi="Arial" w:cs="Arial"/>
          <w:lang w:val="fr-CA"/>
        </w:rPr>
      </w:pPr>
      <w:r w:rsidRPr="00347F51">
        <w:rPr>
          <w:rFonts w:ascii="Arial" w:hAnsi="Arial" w:cs="Arial"/>
          <w:b/>
          <w:lang w:val="fr-CA"/>
        </w:rPr>
        <w:t>Justification</w:t>
      </w:r>
      <w:r>
        <w:rPr>
          <w:rFonts w:ascii="Arial" w:hAnsi="Arial" w:cs="Arial"/>
          <w:b/>
          <w:lang w:val="fr-CA"/>
        </w:rPr>
        <w:t> </w:t>
      </w:r>
      <w:r w:rsidRPr="00347F51">
        <w:rPr>
          <w:rFonts w:ascii="Arial" w:hAnsi="Arial" w:cs="Arial"/>
          <w:lang w:val="fr-CA"/>
        </w:rPr>
        <w:t xml:space="preserve">: Certaines branches de la BCRTA ont établi une bonne relation de travail avec </w:t>
      </w:r>
      <w:proofErr w:type="spellStart"/>
      <w:r w:rsidRPr="00347F51">
        <w:rPr>
          <w:rFonts w:ascii="Arial" w:hAnsi="Arial" w:cs="Arial"/>
          <w:lang w:val="fr-CA"/>
        </w:rPr>
        <w:t>Isobel</w:t>
      </w:r>
      <w:proofErr w:type="spellEnd"/>
      <w:r w:rsidRPr="00347F51">
        <w:rPr>
          <w:rFonts w:ascii="Arial" w:hAnsi="Arial" w:cs="Arial"/>
          <w:lang w:val="fr-CA"/>
        </w:rPr>
        <w:t xml:space="preserve"> McKenzie, la défenseure des Aînés de </w:t>
      </w:r>
      <w:r w:rsidR="00B67666">
        <w:rPr>
          <w:rFonts w:ascii="Arial" w:hAnsi="Arial" w:cs="Arial"/>
          <w:lang w:val="fr-CA"/>
        </w:rPr>
        <w:t>Colombie-Britannique</w:t>
      </w:r>
      <w:bookmarkStart w:id="0" w:name="_GoBack"/>
      <w:bookmarkEnd w:id="0"/>
      <w:r>
        <w:rPr>
          <w:rFonts w:ascii="Arial" w:hAnsi="Arial" w:cs="Arial"/>
          <w:lang w:val="fr-CA"/>
        </w:rPr>
        <w:t>.</w:t>
      </w:r>
    </w:p>
    <w:p w:rsidR="003D1E7D" w:rsidRPr="00347F51" w:rsidRDefault="003D1E7D" w:rsidP="003D1E7D">
      <w:pPr>
        <w:pStyle w:val="Body"/>
        <w:rPr>
          <w:rFonts w:ascii="Arial" w:hAnsi="Arial" w:cs="Arial"/>
          <w:lang w:val="fr-CA"/>
        </w:rPr>
      </w:pPr>
    </w:p>
    <w:p w:rsidR="003D1E7D" w:rsidRPr="00347F51" w:rsidRDefault="003D1E7D" w:rsidP="003D1E7D">
      <w:pPr>
        <w:pStyle w:val="Body"/>
        <w:rPr>
          <w:rFonts w:ascii="Arial" w:hAnsi="Arial" w:cs="Arial"/>
          <w:lang w:val="fr-CA"/>
        </w:rPr>
      </w:pPr>
      <w:r w:rsidRPr="00347F51">
        <w:rPr>
          <w:rFonts w:ascii="Arial" w:hAnsi="Arial" w:cs="Arial"/>
          <w:lang w:val="fr-CA"/>
        </w:rPr>
        <w:t xml:space="preserve">Des membres de notre association ont déjà fait partie de son comité consultatif provincial. Nous voyons donc l’intérêt à continuer à nous mobiliser en faveur d’un </w:t>
      </w:r>
      <w:r>
        <w:rPr>
          <w:rFonts w:ascii="Arial" w:hAnsi="Arial" w:cs="Arial"/>
          <w:lang w:val="fr-CA"/>
        </w:rPr>
        <w:t>m</w:t>
      </w:r>
      <w:r w:rsidRPr="00347F51">
        <w:rPr>
          <w:rFonts w:ascii="Arial" w:hAnsi="Arial" w:cs="Arial"/>
          <w:lang w:val="fr-CA"/>
        </w:rPr>
        <w:t>inistère pour la protection des droits des Aînés et pour une meilleure consultation parmi les responsables du Canada.</w:t>
      </w:r>
    </w:p>
    <w:p w:rsidR="003D1E7D" w:rsidRPr="00347F51" w:rsidRDefault="003D1E7D" w:rsidP="003D1E7D">
      <w:pPr>
        <w:pStyle w:val="Body"/>
        <w:rPr>
          <w:rFonts w:ascii="Arial" w:hAnsi="Arial" w:cs="Arial"/>
          <w:lang w:val="fr-CA"/>
        </w:rPr>
      </w:pPr>
    </w:p>
    <w:p w:rsidR="003D1E7D" w:rsidRPr="00347F51" w:rsidRDefault="003D1E7D" w:rsidP="003D1E7D">
      <w:pPr>
        <w:pStyle w:val="Body"/>
        <w:rPr>
          <w:rFonts w:ascii="Arial" w:hAnsi="Arial" w:cs="Arial"/>
          <w:lang w:val="fr-CA"/>
        </w:rPr>
      </w:pPr>
      <w:r w:rsidRPr="00347F51">
        <w:rPr>
          <w:rFonts w:ascii="Arial" w:hAnsi="Arial" w:cs="Arial"/>
          <w:b/>
          <w:lang w:val="fr-CA"/>
        </w:rPr>
        <w:t>Motion</w:t>
      </w:r>
      <w:r>
        <w:rPr>
          <w:rFonts w:ascii="Arial" w:hAnsi="Arial" w:cs="Arial"/>
          <w:b/>
          <w:lang w:val="fr-CA"/>
        </w:rPr>
        <w:t> </w:t>
      </w:r>
      <w:r w:rsidRPr="00347F51">
        <w:rPr>
          <w:rFonts w:ascii="Arial" w:hAnsi="Arial" w:cs="Arial"/>
          <w:b/>
          <w:lang w:val="fr-CA"/>
        </w:rPr>
        <w:t>6</w:t>
      </w:r>
      <w:r>
        <w:rPr>
          <w:rFonts w:ascii="Arial" w:hAnsi="Arial" w:cs="Arial"/>
          <w:b/>
          <w:lang w:val="fr-CA"/>
        </w:rPr>
        <w:t> </w:t>
      </w:r>
      <w:r w:rsidRPr="00347F51">
        <w:rPr>
          <w:rFonts w:ascii="Arial" w:hAnsi="Arial" w:cs="Arial"/>
          <w:lang w:val="fr-CA"/>
        </w:rPr>
        <w:t>:</w:t>
      </w:r>
    </w:p>
    <w:p w:rsidR="003D1E7D" w:rsidRDefault="003D1E7D" w:rsidP="003D1E7D">
      <w:pPr>
        <w:pStyle w:val="Body"/>
        <w:rPr>
          <w:rFonts w:ascii="Arial" w:hAnsi="Arial" w:cs="Arial"/>
          <w:lang w:val="fr-CA"/>
        </w:rPr>
      </w:pPr>
      <w:r w:rsidRPr="00347F51">
        <w:rPr>
          <w:rFonts w:ascii="Arial" w:hAnsi="Arial" w:cs="Arial"/>
          <w:lang w:val="fr-CA"/>
        </w:rPr>
        <w:t>Que l’ACER-CART révise et surveille l’émergence du financement bilatéral de 10 ans (fédéral-provincial) ainsi que des ententes sur la respon</w:t>
      </w:r>
      <w:r>
        <w:rPr>
          <w:rFonts w:ascii="Arial" w:hAnsi="Arial" w:cs="Arial"/>
          <w:lang w:val="fr-CA"/>
        </w:rPr>
        <w:t>s</w:t>
      </w:r>
      <w:r w:rsidRPr="00347F51">
        <w:rPr>
          <w:rFonts w:ascii="Arial" w:hAnsi="Arial" w:cs="Arial"/>
          <w:lang w:val="fr-CA"/>
        </w:rPr>
        <w:t>abilité financière en ce qui concerne les soins et appui pour les soins de santé physique et mentale, à domicile ou dans la communauté</w:t>
      </w:r>
    </w:p>
    <w:p w:rsidR="003D1E7D" w:rsidRPr="00347F51" w:rsidRDefault="003D1E7D" w:rsidP="003D1E7D">
      <w:pPr>
        <w:pStyle w:val="Body"/>
        <w:rPr>
          <w:rFonts w:ascii="Arial" w:hAnsi="Arial" w:cs="Arial"/>
          <w:lang w:val="fr-CA"/>
        </w:rPr>
      </w:pPr>
    </w:p>
    <w:p w:rsidR="003D1E7D" w:rsidRDefault="003D1E7D" w:rsidP="003D1E7D">
      <w:pPr>
        <w:pStyle w:val="Body"/>
        <w:rPr>
          <w:rFonts w:ascii="Arial" w:hAnsi="Arial" w:cs="Arial"/>
          <w:lang w:val="fr-CA"/>
        </w:rPr>
      </w:pPr>
      <w:r w:rsidRPr="00347F51">
        <w:rPr>
          <w:rFonts w:ascii="Arial" w:hAnsi="Arial" w:cs="Arial"/>
          <w:b/>
          <w:lang w:val="fr-CA"/>
        </w:rPr>
        <w:t>Justification</w:t>
      </w:r>
      <w:r>
        <w:rPr>
          <w:rFonts w:ascii="Arial" w:hAnsi="Arial" w:cs="Arial"/>
          <w:b/>
          <w:lang w:val="fr-CA"/>
        </w:rPr>
        <w:t> </w:t>
      </w:r>
      <w:r w:rsidRPr="00347F51">
        <w:rPr>
          <w:rFonts w:ascii="Arial" w:hAnsi="Arial" w:cs="Arial"/>
          <w:b/>
          <w:lang w:val="fr-CA"/>
        </w:rPr>
        <w:t xml:space="preserve">: </w:t>
      </w:r>
      <w:r>
        <w:rPr>
          <w:rFonts w:ascii="Arial" w:hAnsi="Arial" w:cs="Arial"/>
          <w:lang w:val="fr-CA"/>
        </w:rPr>
        <w:t>Lorsque</w:t>
      </w:r>
      <w:r w:rsidRPr="00347F51">
        <w:rPr>
          <w:rFonts w:ascii="Arial" w:hAnsi="Arial" w:cs="Arial"/>
          <w:lang w:val="fr-CA"/>
        </w:rPr>
        <w:t xml:space="preserve"> </w:t>
      </w:r>
      <w:r>
        <w:rPr>
          <w:rFonts w:ascii="Arial" w:hAnsi="Arial" w:cs="Arial"/>
          <w:lang w:val="fr-CA"/>
        </w:rPr>
        <w:t>docteure</w:t>
      </w:r>
      <w:r w:rsidRPr="00347F51">
        <w:rPr>
          <w:rFonts w:ascii="Arial" w:hAnsi="Arial" w:cs="Arial"/>
          <w:lang w:val="fr-CA"/>
        </w:rPr>
        <w:t xml:space="preserve"> Jane </w:t>
      </w:r>
      <w:proofErr w:type="spellStart"/>
      <w:r w:rsidRPr="00347F51">
        <w:rPr>
          <w:rFonts w:ascii="Arial" w:hAnsi="Arial" w:cs="Arial"/>
          <w:lang w:val="fr-CA"/>
        </w:rPr>
        <w:t>Philpot</w:t>
      </w:r>
      <w:proofErr w:type="spellEnd"/>
      <w:r w:rsidRPr="00347F51">
        <w:rPr>
          <w:rFonts w:ascii="Arial" w:hAnsi="Arial" w:cs="Arial"/>
          <w:lang w:val="fr-CA"/>
        </w:rPr>
        <w:t xml:space="preserve"> était Ministre de la santé, le gouvernement fédéral, au lieu de chercher une formule pour un Accord national pour les soins de santé, a plutôt conclu des accords séparés avec certaines provinces ou </w:t>
      </w:r>
      <w:r>
        <w:rPr>
          <w:rFonts w:ascii="Arial" w:hAnsi="Arial" w:cs="Arial"/>
          <w:lang w:val="fr-CA"/>
        </w:rPr>
        <w:t xml:space="preserve">certains </w:t>
      </w:r>
      <w:r w:rsidRPr="00347F51">
        <w:rPr>
          <w:rFonts w:ascii="Arial" w:hAnsi="Arial" w:cs="Arial"/>
          <w:lang w:val="fr-CA"/>
        </w:rPr>
        <w:t>territoires (PT).</w:t>
      </w:r>
    </w:p>
    <w:p w:rsidR="003D1E7D" w:rsidRPr="00347F51" w:rsidRDefault="003D1E7D" w:rsidP="003D1E7D">
      <w:pPr>
        <w:pStyle w:val="Body"/>
        <w:rPr>
          <w:rFonts w:ascii="Arial" w:hAnsi="Arial" w:cs="Arial"/>
          <w:lang w:val="fr-CA"/>
        </w:rPr>
      </w:pPr>
    </w:p>
    <w:p w:rsidR="003D1E7D" w:rsidRPr="00347F51" w:rsidRDefault="003D1E7D" w:rsidP="003D1E7D">
      <w:pPr>
        <w:pStyle w:val="Body"/>
        <w:rPr>
          <w:rFonts w:ascii="Arial" w:hAnsi="Arial" w:cs="Arial"/>
          <w:b/>
          <w:lang w:val="fr-CA"/>
        </w:rPr>
      </w:pPr>
      <w:proofErr w:type="gramStart"/>
      <w:r w:rsidRPr="00347F51">
        <w:rPr>
          <w:rFonts w:ascii="Arial" w:hAnsi="Arial" w:cs="Arial"/>
          <w:lang w:val="fr-CA"/>
        </w:rPr>
        <w:t>Suite à</w:t>
      </w:r>
      <w:proofErr w:type="gramEnd"/>
      <w:r w:rsidRPr="00347F51">
        <w:rPr>
          <w:rFonts w:ascii="Arial" w:hAnsi="Arial" w:cs="Arial"/>
          <w:lang w:val="fr-CA"/>
        </w:rPr>
        <w:t xml:space="preserve"> ces accords, le gouvernement fédéral</w:t>
      </w:r>
      <w:r>
        <w:rPr>
          <w:rFonts w:ascii="Arial" w:hAnsi="Arial" w:cs="Arial"/>
          <w:lang w:val="fr-CA"/>
        </w:rPr>
        <w:t> </w:t>
      </w:r>
      <w:r w:rsidRPr="00347F51">
        <w:rPr>
          <w:rFonts w:ascii="Arial" w:hAnsi="Arial" w:cs="Arial"/>
          <w:lang w:val="fr-CA"/>
        </w:rPr>
        <w:t>9F), dans son budget de 2017, a alloué des fonds pour fournir des soins à domicile et dans la communauté, incluant des soins palliatifs et de fin de vie.</w:t>
      </w:r>
    </w:p>
    <w:p w:rsidR="003D1E7D" w:rsidRDefault="003D1E7D" w:rsidP="003D1E7D">
      <w:pPr>
        <w:pStyle w:val="Body"/>
        <w:rPr>
          <w:rFonts w:ascii="Arial" w:hAnsi="Arial" w:cs="Arial"/>
          <w:lang w:val="fr-CA"/>
        </w:rPr>
      </w:pPr>
    </w:p>
    <w:p w:rsidR="003D1E7D" w:rsidRPr="00347F51" w:rsidRDefault="003D1E7D" w:rsidP="003D1E7D">
      <w:pPr>
        <w:pStyle w:val="Body"/>
        <w:rPr>
          <w:rFonts w:ascii="Arial" w:hAnsi="Arial" w:cs="Arial"/>
          <w:lang w:val="fr-CA"/>
        </w:rPr>
      </w:pPr>
      <w:r w:rsidRPr="00347F51">
        <w:rPr>
          <w:rFonts w:ascii="Arial" w:hAnsi="Arial" w:cs="Arial"/>
          <w:lang w:val="fr-CA"/>
        </w:rPr>
        <w:t xml:space="preserve">Chaque PT est en train de tenter de conclure une entente sur la meilleure façon d’allouer et de dépenser les fonds. Chaque entente est basée sur le degré d’approbation de la </w:t>
      </w:r>
      <w:r>
        <w:rPr>
          <w:rFonts w:ascii="Arial" w:hAnsi="Arial" w:cs="Arial"/>
          <w:lang w:val="fr-CA"/>
        </w:rPr>
        <w:t>“</w:t>
      </w:r>
      <w:r w:rsidRPr="00347F51">
        <w:rPr>
          <w:rFonts w:ascii="Arial" w:hAnsi="Arial" w:cs="Arial"/>
          <w:lang w:val="fr-CA"/>
        </w:rPr>
        <w:t>Déclaration commune des principes de partage des priorités en matière de santé</w:t>
      </w:r>
      <w:r>
        <w:rPr>
          <w:rFonts w:ascii="Arial" w:hAnsi="Arial" w:cs="Arial"/>
          <w:lang w:val="fr-CA"/>
        </w:rPr>
        <w:t>”</w:t>
      </w:r>
      <w:r w:rsidRPr="00347F51">
        <w:rPr>
          <w:rFonts w:ascii="Arial" w:hAnsi="Arial" w:cs="Arial"/>
          <w:lang w:val="fr-CA"/>
        </w:rPr>
        <w:t xml:space="preserve"> par les PT. Chaque entente comprendra les soins aux aînés dans une juridiction spécifique pour les 10 prochaines années. Chaque province ou territoire recevra les fonds promis au bout de cinq ans, selon le degré de son engagement et de l’</w:t>
      </w:r>
    </w:p>
    <w:p w:rsidR="003D1E7D" w:rsidRDefault="003D1E7D" w:rsidP="003D1E7D">
      <w:pPr>
        <w:pStyle w:val="Body"/>
        <w:rPr>
          <w:rFonts w:ascii="Arial" w:hAnsi="Arial" w:cs="Arial"/>
          <w:lang w:val="fr-CA"/>
        </w:rPr>
      </w:pPr>
      <w:proofErr w:type="gramStart"/>
      <w:r w:rsidRPr="00347F51">
        <w:rPr>
          <w:rFonts w:ascii="Arial" w:hAnsi="Arial" w:cs="Arial"/>
          <w:lang w:val="fr-CA"/>
        </w:rPr>
        <w:t>exécution</w:t>
      </w:r>
      <w:proofErr w:type="gramEnd"/>
      <w:r w:rsidRPr="00347F51">
        <w:rPr>
          <w:rFonts w:ascii="Arial" w:hAnsi="Arial" w:cs="Arial"/>
          <w:lang w:val="fr-CA"/>
        </w:rPr>
        <w:t xml:space="preserve"> des termes de l’entente.</w:t>
      </w:r>
    </w:p>
    <w:p w:rsidR="003D1E7D" w:rsidRPr="00347F51" w:rsidRDefault="003D1E7D" w:rsidP="003D1E7D">
      <w:pPr>
        <w:pStyle w:val="Body"/>
        <w:rPr>
          <w:rFonts w:ascii="Arial" w:hAnsi="Arial" w:cs="Arial"/>
          <w:lang w:val="fr-CA"/>
        </w:rPr>
      </w:pPr>
    </w:p>
    <w:p w:rsidR="003D1E7D" w:rsidRPr="00347F51" w:rsidRDefault="003D1E7D" w:rsidP="003D1E7D">
      <w:pPr>
        <w:pStyle w:val="Body"/>
        <w:rPr>
          <w:rFonts w:ascii="Arial" w:hAnsi="Arial" w:cs="Arial"/>
          <w:lang w:val="fr-CA"/>
        </w:rPr>
      </w:pPr>
      <w:r w:rsidRPr="00347F51">
        <w:rPr>
          <w:rFonts w:ascii="Arial" w:hAnsi="Arial" w:cs="Arial"/>
          <w:lang w:val="fr-CA"/>
        </w:rPr>
        <w:t>Il serait donc approprié que l’ACER-CART révise les ententes FPT et surveille le progrès vers les objectifs qui ont un effet sur la vie des aînés.</w:t>
      </w:r>
      <w:r>
        <w:rPr>
          <w:rFonts w:ascii="Arial" w:hAnsi="Arial" w:cs="Arial"/>
          <w:lang w:val="fr-CA"/>
        </w:rPr>
        <w:t xml:space="preserve"> </w:t>
      </w:r>
      <w:r w:rsidRPr="00347F51">
        <w:rPr>
          <w:rFonts w:ascii="Arial" w:hAnsi="Arial" w:cs="Arial"/>
          <w:lang w:val="fr-CA"/>
        </w:rPr>
        <w:t xml:space="preserve">(Au moment où j’écris ces lignes, le N.B., TNL, </w:t>
      </w:r>
      <w:proofErr w:type="gramStart"/>
      <w:r w:rsidRPr="00347F51">
        <w:rPr>
          <w:rFonts w:ascii="Arial" w:hAnsi="Arial" w:cs="Arial"/>
          <w:lang w:val="fr-CA"/>
        </w:rPr>
        <w:t>l’I.P.E</w:t>
      </w:r>
      <w:proofErr w:type="gramEnd"/>
      <w:r w:rsidRPr="00347F51">
        <w:rPr>
          <w:rFonts w:ascii="Arial" w:hAnsi="Arial" w:cs="Arial"/>
          <w:lang w:val="fr-CA"/>
        </w:rPr>
        <w:t xml:space="preserve"> et les T.N.O. ont déjà conclu des ententes séparées avec le gouvernement fédéral).</w:t>
      </w:r>
    </w:p>
    <w:p w:rsidR="003D1E7D" w:rsidRPr="003F6EF1" w:rsidRDefault="003D1E7D" w:rsidP="00690FDD">
      <w:pPr>
        <w:pStyle w:val="Body"/>
        <w:rPr>
          <w:sz w:val="28"/>
          <w:szCs w:val="28"/>
          <w:lang w:val="fr-CA"/>
        </w:rPr>
      </w:pPr>
    </w:p>
    <w:p w:rsidR="008C4430" w:rsidRPr="00493267" w:rsidRDefault="008C4430" w:rsidP="008C4430">
      <w:pPr>
        <w:pStyle w:val="BodyA"/>
        <w:rPr>
          <w:rFonts w:ascii="Arial" w:hAnsi="Arial" w:cs="Arial"/>
          <w:sz w:val="16"/>
          <w:szCs w:val="16"/>
          <w:lang w:val="fr-CA"/>
        </w:rPr>
      </w:pPr>
    </w:p>
    <w:p w:rsidR="008C4430" w:rsidRPr="008C4430" w:rsidRDefault="008C4430" w:rsidP="008C4430">
      <w:pPr>
        <w:pStyle w:val="BodyA"/>
        <w:rPr>
          <w:rFonts w:ascii="Arial" w:hAnsi="Arial" w:cs="Arial"/>
          <w:sz w:val="22"/>
          <w:szCs w:val="22"/>
          <w:lang w:val="fr-CA"/>
        </w:rPr>
      </w:pPr>
      <w:r w:rsidRPr="008C4430">
        <w:rPr>
          <w:rFonts w:ascii="Arial" w:hAnsi="Arial" w:cs="Arial"/>
          <w:sz w:val="22"/>
          <w:szCs w:val="22"/>
          <w:lang w:val="fr-CA"/>
        </w:rPr>
        <w:t xml:space="preserve">Steve Bailey, </w:t>
      </w:r>
    </w:p>
    <w:p w:rsidR="005C5A36" w:rsidRPr="00474CED" w:rsidRDefault="008C4430" w:rsidP="00474CED">
      <w:pPr>
        <w:pStyle w:val="BodyA"/>
        <w:rPr>
          <w:rFonts w:ascii="Arial" w:hAnsi="Arial" w:cs="Arial"/>
          <w:b/>
          <w:color w:val="000000" w:themeColor="text1"/>
          <w:sz w:val="22"/>
          <w:szCs w:val="22"/>
          <w:lang w:val="fr-CA"/>
        </w:rPr>
      </w:pPr>
      <w:r w:rsidRPr="008C4430">
        <w:rPr>
          <w:rFonts w:ascii="Arial" w:hAnsi="Arial" w:cs="Arial"/>
          <w:sz w:val="22"/>
          <w:szCs w:val="22"/>
          <w:lang w:val="fr-CA"/>
        </w:rPr>
        <w:t>Représentant de la BCRTA auprès de l’ACER-</w:t>
      </w:r>
      <w:r w:rsidRPr="00474CED">
        <w:rPr>
          <w:rFonts w:ascii="Arial" w:hAnsi="Arial" w:cs="Arial"/>
          <w:sz w:val="22"/>
          <w:szCs w:val="22"/>
          <w:lang w:val="fr-CA"/>
        </w:rPr>
        <w:t xml:space="preserve">CART  </w:t>
      </w:r>
      <w:r w:rsidRPr="00474CED">
        <w:rPr>
          <w:rFonts w:ascii="Arial" w:hAnsi="Arial" w:cs="Arial"/>
          <w:b/>
          <w:sz w:val="22"/>
          <w:szCs w:val="22"/>
          <w:lang w:val="fr-CA"/>
        </w:rPr>
        <w:t xml:space="preserve">        </w:t>
      </w:r>
      <w:r w:rsidR="00B4146E">
        <w:rPr>
          <w:rFonts w:ascii="Arial" w:hAnsi="Arial" w:cs="Arial"/>
          <w:b/>
          <w:sz w:val="22"/>
          <w:szCs w:val="22"/>
          <w:lang w:val="fr-CA"/>
        </w:rPr>
        <w:t xml:space="preserve"> </w:t>
      </w:r>
    </w:p>
    <w:sectPr w:rsidR="005C5A36" w:rsidRPr="00474CED" w:rsidSect="006C785A">
      <w:footerReference w:type="default" r:id="rId10"/>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885" w:rsidRPr="008C0FE1" w:rsidRDefault="00300885" w:rsidP="008C0FE1">
      <w:pPr>
        <w:spacing w:after="0" w:line="240" w:lineRule="auto"/>
      </w:pPr>
      <w:r>
        <w:separator/>
      </w:r>
    </w:p>
  </w:endnote>
  <w:endnote w:type="continuationSeparator" w:id="0">
    <w:p w:rsidR="00300885" w:rsidRPr="008C0FE1" w:rsidRDefault="00300885"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B4146E" w:rsidRDefault="00B4146E" w:rsidP="00806298">
    <w:pPr>
      <w:pStyle w:val="Pieddepage"/>
      <w:pBdr>
        <w:bottom w:val="single" w:sz="12" w:space="1" w:color="auto"/>
      </w:pBdr>
      <w:shd w:val="clear" w:color="auto" w:fill="FF0000"/>
      <w:rPr>
        <w:sz w:val="4"/>
        <w:szCs w:val="4"/>
        <w:lang w:val="fr-CA"/>
      </w:rPr>
    </w:pPr>
    <w:r w:rsidRPr="00B4146E">
      <w:rPr>
        <w:sz w:val="4"/>
        <w:szCs w:val="4"/>
        <w:lang w:val="fr-CA"/>
      </w:rPr>
      <w:t xml:space="preserve">    </w:t>
    </w: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00B4146E">
      <w:rPr>
        <w:rFonts w:ascii="Arial" w:hAnsi="Arial" w:cs="Arial"/>
        <w:sz w:val="20"/>
        <w:szCs w:val="20"/>
        <w:lang w:val="fr-CA"/>
      </w:rPr>
      <w:t xml:space="preserve">                 </w:t>
    </w:r>
    <w:r w:rsidRPr="00806298">
      <w:rPr>
        <w:rFonts w:ascii="Arial" w:hAnsi="Arial" w:cs="Arial"/>
        <w:sz w:val="20"/>
        <w:szCs w:val="20"/>
        <w:lang w:val="fr-CA"/>
      </w:rPr>
      <w:t xml:space="preserve"> Page</w:t>
    </w:r>
    <w:r w:rsidR="00D96BEF">
      <w:rPr>
        <w:rFonts w:ascii="Arial" w:hAnsi="Arial" w:cs="Arial"/>
        <w:sz w:val="20"/>
        <w:szCs w:val="20"/>
        <w:lang w:val="fr-CA"/>
      </w:rPr>
      <w:t>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B4146E" w:rsidRPr="00B4146E">
      <w:rPr>
        <w:rFonts w:ascii="Arial" w:hAnsi="Arial" w:cs="Arial"/>
        <w:noProof/>
        <w:sz w:val="20"/>
        <w:szCs w:val="20"/>
        <w:lang w:val="fr-FR"/>
      </w:rPr>
      <w:t>4</w:t>
    </w:r>
    <w:r w:rsidRPr="00806298">
      <w:rPr>
        <w:rFonts w:ascii="Arial" w:hAnsi="Arial" w:cs="Arial"/>
        <w:sz w:val="20"/>
        <w:szCs w:val="20"/>
      </w:rPr>
      <w:fldChar w:fldCharType="end"/>
    </w:r>
    <w:r w:rsidRPr="00806298">
      <w:rPr>
        <w:rFonts w:ascii="Arial" w:hAnsi="Arial" w:cs="Arial"/>
        <w:sz w:val="20"/>
        <w:szCs w:val="20"/>
        <w:lang w:val="fr-CA"/>
      </w:rPr>
      <w:t xml:space="preserve">                     </w:t>
    </w:r>
    <w:r w:rsidR="00B4146E">
      <w:rPr>
        <w:rFonts w:ascii="Arial" w:hAnsi="Arial" w:cs="Arial"/>
        <w:sz w:val="20"/>
        <w:szCs w:val="20"/>
        <w:lang w:val="fr-CA"/>
      </w:rPr>
      <w:t xml:space="preserve">   </w:t>
    </w:r>
    <w:r w:rsidRPr="00806298">
      <w:rPr>
        <w:rFonts w:ascii="Arial" w:hAnsi="Arial" w:cs="Arial"/>
        <w:sz w:val="20"/>
        <w:szCs w:val="20"/>
        <w:lang w:val="fr-CA"/>
      </w:rPr>
      <w:t xml:space="preserve">               </w:t>
    </w:r>
    <w:r w:rsidR="00B4146E">
      <w:rPr>
        <w:rFonts w:ascii="Arial" w:hAnsi="Arial" w:cs="Arial"/>
        <w:sz w:val="20"/>
        <w:szCs w:val="20"/>
        <w:lang w:val="fr-CA"/>
      </w:rPr>
      <w:t xml:space="preserve">     </w:t>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8F5825">
      <w:rPr>
        <w:rFonts w:ascii="Arial" w:hAnsi="Arial" w:cs="Arial"/>
        <w:sz w:val="20"/>
        <w:szCs w:val="20"/>
        <w:lang w:val="fr-CA"/>
      </w:rPr>
      <w:t>AGM1</w:t>
    </w:r>
    <w:r w:rsidR="00690FDD">
      <w:rPr>
        <w:rFonts w:ascii="Arial" w:hAnsi="Arial" w:cs="Arial"/>
        <w:sz w:val="20"/>
        <w:szCs w:val="20"/>
        <w:lang w:val="fr-CA"/>
      </w:rPr>
      <w:t>8</w:t>
    </w:r>
    <w:r w:rsidR="00B16F89">
      <w:rPr>
        <w:rFonts w:ascii="Arial" w:hAnsi="Arial" w:cs="Arial"/>
        <w:sz w:val="20"/>
        <w:szCs w:val="20"/>
        <w:lang w:val="fr-CA"/>
      </w:rPr>
      <w:t>-T</w:t>
    </w:r>
    <w:r w:rsidR="00E21211">
      <w:rPr>
        <w:rFonts w:ascii="Arial" w:hAnsi="Arial" w:cs="Arial"/>
        <w:sz w:val="20"/>
        <w:szCs w:val="20"/>
        <w:lang w:val="fr-CA"/>
      </w:rPr>
      <w:t>9</w:t>
    </w:r>
    <w:r w:rsidR="00B16F89">
      <w:rPr>
        <w:rFonts w:ascii="Arial" w:hAnsi="Arial" w:cs="Arial"/>
        <w:sz w:val="20"/>
        <w:szCs w:val="20"/>
        <w:lang w:val="fr-CA"/>
      </w:rPr>
      <w:t>-0</w:t>
    </w:r>
    <w:r w:rsidR="00690FDD">
      <w:rPr>
        <w:rFonts w:ascii="Arial" w:hAnsi="Arial" w:cs="Arial"/>
        <w:sz w:val="20"/>
        <w:szCs w:val="20"/>
        <w:lang w:val="fr-CA"/>
      </w:rPr>
      <w:t>05</w:t>
    </w:r>
    <w:r w:rsidR="003B292F">
      <w:rPr>
        <w:rFonts w:ascii="Arial" w:hAnsi="Arial" w:cs="Arial"/>
        <w:sz w:val="20"/>
        <w:szCs w:val="20"/>
        <w:lang w:val="fr-CA"/>
      </w:rPr>
      <w:t xml:space="preserve"> </w:t>
    </w:r>
    <w:proofErr w:type="spellStart"/>
    <w:r w:rsidR="00615B43">
      <w:rPr>
        <w:rFonts w:ascii="Arial" w:hAnsi="Arial" w:cs="Arial"/>
        <w:sz w:val="20"/>
        <w:szCs w:val="20"/>
        <w:lang w:val="fr-CA"/>
      </w:rPr>
      <w:t>fr</w:t>
    </w:r>
    <w:proofErr w:type="spellEnd"/>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885" w:rsidRPr="008C0FE1" w:rsidRDefault="00300885" w:rsidP="008C0FE1">
      <w:pPr>
        <w:spacing w:after="0" w:line="240" w:lineRule="auto"/>
      </w:pPr>
      <w:r>
        <w:separator/>
      </w:r>
    </w:p>
  </w:footnote>
  <w:footnote w:type="continuationSeparator" w:id="0">
    <w:p w:rsidR="00300885" w:rsidRPr="008C0FE1" w:rsidRDefault="00300885"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61B"/>
    <w:multiLevelType w:val="hybridMultilevel"/>
    <w:tmpl w:val="B1BAA9E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C013B2A"/>
    <w:multiLevelType w:val="hybridMultilevel"/>
    <w:tmpl w:val="0FE29CA4"/>
    <w:lvl w:ilvl="0" w:tplc="0C0C000B">
      <w:start w:val="1"/>
      <w:numFmt w:val="bullet"/>
      <w:lvlText w:val=""/>
      <w:lvlJc w:val="left"/>
      <w:pPr>
        <w:ind w:left="720" w:hanging="360"/>
      </w:pPr>
      <w:rPr>
        <w:rFonts w:ascii="Wingdings" w:hAnsi="Wingdings"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70234E"/>
    <w:multiLevelType w:val="hybridMultilevel"/>
    <w:tmpl w:val="172EB51E"/>
    <w:lvl w:ilvl="0" w:tplc="A1467F5A">
      <w:start w:val="1"/>
      <w:numFmt w:val="decimal"/>
      <w:lvlText w:val="%1."/>
      <w:lvlJc w:val="left"/>
      <w:pPr>
        <w:ind w:left="765" w:hanging="360"/>
      </w:pPr>
    </w:lvl>
    <w:lvl w:ilvl="1" w:tplc="10090019">
      <w:start w:val="1"/>
      <w:numFmt w:val="lowerLetter"/>
      <w:lvlText w:val="%2."/>
      <w:lvlJc w:val="left"/>
      <w:pPr>
        <w:ind w:left="1485" w:hanging="360"/>
      </w:pPr>
    </w:lvl>
    <w:lvl w:ilvl="2" w:tplc="1009001B">
      <w:start w:val="1"/>
      <w:numFmt w:val="lowerRoman"/>
      <w:lvlText w:val="%3."/>
      <w:lvlJc w:val="right"/>
      <w:pPr>
        <w:ind w:left="2205" w:hanging="180"/>
      </w:pPr>
    </w:lvl>
    <w:lvl w:ilvl="3" w:tplc="1009000F">
      <w:start w:val="1"/>
      <w:numFmt w:val="decimal"/>
      <w:lvlText w:val="%4."/>
      <w:lvlJc w:val="left"/>
      <w:pPr>
        <w:ind w:left="2925" w:hanging="360"/>
      </w:pPr>
    </w:lvl>
    <w:lvl w:ilvl="4" w:tplc="10090019">
      <w:start w:val="1"/>
      <w:numFmt w:val="lowerLetter"/>
      <w:lvlText w:val="%5."/>
      <w:lvlJc w:val="left"/>
      <w:pPr>
        <w:ind w:left="3645" w:hanging="360"/>
      </w:pPr>
    </w:lvl>
    <w:lvl w:ilvl="5" w:tplc="1009001B">
      <w:start w:val="1"/>
      <w:numFmt w:val="lowerRoman"/>
      <w:lvlText w:val="%6."/>
      <w:lvlJc w:val="right"/>
      <w:pPr>
        <w:ind w:left="4365" w:hanging="180"/>
      </w:pPr>
    </w:lvl>
    <w:lvl w:ilvl="6" w:tplc="1009000F">
      <w:start w:val="1"/>
      <w:numFmt w:val="decimal"/>
      <w:lvlText w:val="%7."/>
      <w:lvlJc w:val="left"/>
      <w:pPr>
        <w:ind w:left="5085" w:hanging="360"/>
      </w:pPr>
    </w:lvl>
    <w:lvl w:ilvl="7" w:tplc="10090019">
      <w:start w:val="1"/>
      <w:numFmt w:val="lowerLetter"/>
      <w:lvlText w:val="%8."/>
      <w:lvlJc w:val="left"/>
      <w:pPr>
        <w:ind w:left="5805" w:hanging="360"/>
      </w:pPr>
    </w:lvl>
    <w:lvl w:ilvl="8" w:tplc="1009001B">
      <w:start w:val="1"/>
      <w:numFmt w:val="lowerRoman"/>
      <w:lvlText w:val="%9."/>
      <w:lvlJc w:val="right"/>
      <w:pPr>
        <w:ind w:left="6525" w:hanging="180"/>
      </w:pPr>
    </w:lvl>
  </w:abstractNum>
  <w:abstractNum w:abstractNumId="3" w15:restartNumberingAfterBreak="0">
    <w:nsid w:val="14FD71D7"/>
    <w:multiLevelType w:val="hybridMultilevel"/>
    <w:tmpl w:val="243EC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336A6"/>
    <w:multiLevelType w:val="hybridMultilevel"/>
    <w:tmpl w:val="71F65FE8"/>
    <w:lvl w:ilvl="0" w:tplc="0C0C0017">
      <w:start w:val="1"/>
      <w:numFmt w:val="lowerLetter"/>
      <w:lvlText w:val="%1)"/>
      <w:lvlJc w:val="left"/>
      <w:pPr>
        <w:ind w:left="1080" w:hanging="360"/>
      </w:pPr>
    </w:lvl>
    <w:lvl w:ilvl="1" w:tplc="0C0C0019">
      <w:start w:val="1"/>
      <w:numFmt w:val="lowerLetter"/>
      <w:lvlText w:val="%2."/>
      <w:lvlJc w:val="left"/>
      <w:pPr>
        <w:ind w:left="1800" w:hanging="360"/>
      </w:pPr>
    </w:lvl>
    <w:lvl w:ilvl="2" w:tplc="0C0C001B">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19C60128"/>
    <w:multiLevelType w:val="hybridMultilevel"/>
    <w:tmpl w:val="F2462342"/>
    <w:lvl w:ilvl="0" w:tplc="0C0C0015">
      <w:start w:val="1"/>
      <w:numFmt w:val="upp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C4E2085"/>
    <w:multiLevelType w:val="hybridMultilevel"/>
    <w:tmpl w:val="8302655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F8B5F8F"/>
    <w:multiLevelType w:val="hybridMultilevel"/>
    <w:tmpl w:val="96887ECA"/>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26CE764B"/>
    <w:multiLevelType w:val="hybridMultilevel"/>
    <w:tmpl w:val="39BEB120"/>
    <w:lvl w:ilvl="0" w:tplc="0C0C0017">
      <w:start w:val="1"/>
      <w:numFmt w:val="lowerLetter"/>
      <w:lvlText w:val="%1)"/>
      <w:lvlJc w:val="left"/>
      <w:pPr>
        <w:ind w:left="1080" w:hanging="360"/>
      </w:pPr>
    </w:lvl>
    <w:lvl w:ilvl="1" w:tplc="0C0C000D">
      <w:start w:val="1"/>
      <w:numFmt w:val="bullet"/>
      <w:lvlText w:val=""/>
      <w:lvlJc w:val="left"/>
      <w:pPr>
        <w:ind w:left="1800" w:hanging="360"/>
      </w:pPr>
      <w:rPr>
        <w:rFonts w:ascii="Wingdings" w:hAnsi="Wingdings" w:hint="default"/>
      </w:r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26DC0FDA"/>
    <w:multiLevelType w:val="hybridMultilevel"/>
    <w:tmpl w:val="92C06CD4"/>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A2A42AF"/>
    <w:multiLevelType w:val="hybridMultilevel"/>
    <w:tmpl w:val="D89ECD2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C156067"/>
    <w:multiLevelType w:val="hybridMultilevel"/>
    <w:tmpl w:val="D1125CF2"/>
    <w:numStyleLink w:val="ImportedStyle1"/>
  </w:abstractNum>
  <w:abstractNum w:abstractNumId="12"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D00C3C"/>
    <w:multiLevelType w:val="hybridMultilevel"/>
    <w:tmpl w:val="992A6F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7733F4"/>
    <w:multiLevelType w:val="hybridMultilevel"/>
    <w:tmpl w:val="C762B6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2C439F9"/>
    <w:multiLevelType w:val="hybridMultilevel"/>
    <w:tmpl w:val="8BB65E1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9C61467"/>
    <w:multiLevelType w:val="hybridMultilevel"/>
    <w:tmpl w:val="C762B6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C8A43F8"/>
    <w:multiLevelType w:val="hybridMultilevel"/>
    <w:tmpl w:val="9F680594"/>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1E76C72"/>
    <w:multiLevelType w:val="hybridMultilevel"/>
    <w:tmpl w:val="5DEC82BC"/>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BAE1DE3"/>
    <w:multiLevelType w:val="hybridMultilevel"/>
    <w:tmpl w:val="7B6C3F72"/>
    <w:lvl w:ilvl="0" w:tplc="6F06CEC0">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2B948C1"/>
    <w:multiLevelType w:val="hybridMultilevel"/>
    <w:tmpl w:val="2D940176"/>
    <w:lvl w:ilvl="0" w:tplc="E7F2F71A">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84942EE"/>
    <w:multiLevelType w:val="hybridMultilevel"/>
    <w:tmpl w:val="AFC0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F0D4FD5"/>
    <w:multiLevelType w:val="hybridMultilevel"/>
    <w:tmpl w:val="57200250"/>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0074461"/>
    <w:multiLevelType w:val="hybridMultilevel"/>
    <w:tmpl w:val="1E8AEAE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5"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4733318"/>
    <w:multiLevelType w:val="hybridMultilevel"/>
    <w:tmpl w:val="DFFA3E6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8" w15:restartNumberingAfterBreak="0">
    <w:nsid w:val="7BD73967"/>
    <w:multiLevelType w:val="hybridMultilevel"/>
    <w:tmpl w:val="D1125CF2"/>
    <w:styleLink w:val="ImportedStyle1"/>
    <w:lvl w:ilvl="0" w:tplc="070805D4">
      <w:start w:val="1"/>
      <w:numFmt w:val="upperLetter"/>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105E9E">
      <w:start w:val="1"/>
      <w:numFmt w:val="upperLetter"/>
      <w:lvlText w:val="%2."/>
      <w:lvlJc w:val="left"/>
      <w:pPr>
        <w:tabs>
          <w:tab w:val="left" w:pos="425"/>
        </w:tabs>
        <w:ind w:left="7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02D26">
      <w:start w:val="1"/>
      <w:numFmt w:val="upperLetter"/>
      <w:lvlText w:val="%3."/>
      <w:lvlJc w:val="left"/>
      <w:pPr>
        <w:tabs>
          <w:tab w:val="left" w:pos="425"/>
        </w:tabs>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EC2FCE">
      <w:start w:val="1"/>
      <w:numFmt w:val="upperLetter"/>
      <w:lvlText w:val="%4."/>
      <w:lvlJc w:val="left"/>
      <w:pPr>
        <w:tabs>
          <w:tab w:val="left" w:pos="425"/>
        </w:tabs>
        <w:ind w:left="15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E802F4">
      <w:start w:val="1"/>
      <w:numFmt w:val="upperLetter"/>
      <w:lvlText w:val="%5."/>
      <w:lvlJc w:val="left"/>
      <w:pPr>
        <w:tabs>
          <w:tab w:val="left" w:pos="425"/>
        </w:tabs>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FEC00C">
      <w:start w:val="1"/>
      <w:numFmt w:val="upperLetter"/>
      <w:lvlText w:val="%6."/>
      <w:lvlJc w:val="left"/>
      <w:pPr>
        <w:tabs>
          <w:tab w:val="left" w:pos="425"/>
        </w:tabs>
        <w:ind w:left="22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AA9224">
      <w:start w:val="1"/>
      <w:numFmt w:val="upperLetter"/>
      <w:lvlText w:val="%7."/>
      <w:lvlJc w:val="left"/>
      <w:pPr>
        <w:tabs>
          <w:tab w:val="left" w:pos="425"/>
        </w:tabs>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C88108">
      <w:start w:val="1"/>
      <w:numFmt w:val="upperLetter"/>
      <w:lvlText w:val="%8."/>
      <w:lvlJc w:val="left"/>
      <w:pPr>
        <w:tabs>
          <w:tab w:val="left" w:pos="425"/>
        </w:tabs>
        <w:ind w:left="29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AE2B4E">
      <w:start w:val="1"/>
      <w:numFmt w:val="upperLetter"/>
      <w:lvlText w:val="%9."/>
      <w:lvlJc w:val="left"/>
      <w:pPr>
        <w:tabs>
          <w:tab w:val="left" w:pos="425"/>
        </w:tabs>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2"/>
  </w:num>
  <w:num w:numId="3">
    <w:abstractNumId w:val="25"/>
  </w:num>
  <w:num w:numId="4">
    <w:abstractNumId w:val="20"/>
  </w:num>
  <w:num w:numId="5">
    <w:abstractNumId w:val="2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19"/>
  </w:num>
  <w:num w:numId="10">
    <w:abstractNumId w:val="14"/>
  </w:num>
  <w:num w:numId="11">
    <w:abstractNumId w:val="17"/>
  </w:num>
  <w:num w:numId="12">
    <w:abstractNumId w:val="1"/>
  </w:num>
  <w:num w:numId="13">
    <w:abstractNumId w:val="4"/>
  </w:num>
  <w:num w:numId="14">
    <w:abstractNumId w:val="16"/>
  </w:num>
  <w:num w:numId="15">
    <w:abstractNumId w:val="5"/>
  </w:num>
  <w:num w:numId="16">
    <w:abstractNumId w:val="24"/>
  </w:num>
  <w:num w:numId="17">
    <w:abstractNumId w:val="2"/>
  </w:num>
  <w:num w:numId="18">
    <w:abstractNumId w:val="28"/>
  </w:num>
  <w:num w:numId="19">
    <w:abstractNumId w:val="11"/>
  </w:num>
  <w:num w:numId="20">
    <w:abstractNumId w:val="9"/>
  </w:num>
  <w:num w:numId="21">
    <w:abstractNumId w:val="8"/>
  </w:num>
  <w:num w:numId="22">
    <w:abstractNumId w:val="6"/>
  </w:num>
  <w:num w:numId="23">
    <w:abstractNumId w:val="22"/>
  </w:num>
  <w:num w:numId="24">
    <w:abstractNumId w:val="18"/>
  </w:num>
  <w:num w:numId="25">
    <w:abstractNumId w:val="21"/>
  </w:num>
  <w:num w:numId="26">
    <w:abstractNumId w:val="7"/>
  </w:num>
  <w:num w:numId="27">
    <w:abstractNumId w:val="23"/>
  </w:num>
  <w:num w:numId="28">
    <w:abstractNumId w:val="15"/>
  </w:num>
  <w:num w:numId="29">
    <w:abstractNumId w:val="1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5"/>
    <w:rsid w:val="0002049C"/>
    <w:rsid w:val="000539AC"/>
    <w:rsid w:val="000A7FA2"/>
    <w:rsid w:val="000C042F"/>
    <w:rsid w:val="000D5FDB"/>
    <w:rsid w:val="000D7790"/>
    <w:rsid w:val="000E6043"/>
    <w:rsid w:val="000F4B42"/>
    <w:rsid w:val="001018A3"/>
    <w:rsid w:val="00113BEA"/>
    <w:rsid w:val="0014536E"/>
    <w:rsid w:val="00174182"/>
    <w:rsid w:val="001A12A7"/>
    <w:rsid w:val="00230A5E"/>
    <w:rsid w:val="002565D2"/>
    <w:rsid w:val="002746F5"/>
    <w:rsid w:val="00282622"/>
    <w:rsid w:val="00287993"/>
    <w:rsid w:val="002A3E7F"/>
    <w:rsid w:val="002F5643"/>
    <w:rsid w:val="00300885"/>
    <w:rsid w:val="003A1A15"/>
    <w:rsid w:val="003B292F"/>
    <w:rsid w:val="003D0A40"/>
    <w:rsid w:val="003D1E7D"/>
    <w:rsid w:val="003D6AA5"/>
    <w:rsid w:val="003E0CA4"/>
    <w:rsid w:val="003E7747"/>
    <w:rsid w:val="00400D03"/>
    <w:rsid w:val="00404D80"/>
    <w:rsid w:val="00445DF6"/>
    <w:rsid w:val="00462BAA"/>
    <w:rsid w:val="0047318A"/>
    <w:rsid w:val="00474B06"/>
    <w:rsid w:val="00474CED"/>
    <w:rsid w:val="004817C1"/>
    <w:rsid w:val="00493267"/>
    <w:rsid w:val="004947B3"/>
    <w:rsid w:val="004A672F"/>
    <w:rsid w:val="004F0838"/>
    <w:rsid w:val="004F5552"/>
    <w:rsid w:val="00501FCB"/>
    <w:rsid w:val="005241E4"/>
    <w:rsid w:val="00537FD2"/>
    <w:rsid w:val="00581A64"/>
    <w:rsid w:val="005960D1"/>
    <w:rsid w:val="00597F91"/>
    <w:rsid w:val="005C5A36"/>
    <w:rsid w:val="005D4712"/>
    <w:rsid w:val="005D7393"/>
    <w:rsid w:val="006078ED"/>
    <w:rsid w:val="00615B43"/>
    <w:rsid w:val="00622C65"/>
    <w:rsid w:val="00671A0B"/>
    <w:rsid w:val="00690FDD"/>
    <w:rsid w:val="006C785A"/>
    <w:rsid w:val="006F1A39"/>
    <w:rsid w:val="006F202E"/>
    <w:rsid w:val="00744B3B"/>
    <w:rsid w:val="00766F7B"/>
    <w:rsid w:val="00775813"/>
    <w:rsid w:val="0079518D"/>
    <w:rsid w:val="007A52DA"/>
    <w:rsid w:val="007B10F1"/>
    <w:rsid w:val="007D12D5"/>
    <w:rsid w:val="007E1196"/>
    <w:rsid w:val="007F2E04"/>
    <w:rsid w:val="007F4264"/>
    <w:rsid w:val="008020B2"/>
    <w:rsid w:val="00806298"/>
    <w:rsid w:val="00823804"/>
    <w:rsid w:val="008344DF"/>
    <w:rsid w:val="00845224"/>
    <w:rsid w:val="0086336C"/>
    <w:rsid w:val="00864CE8"/>
    <w:rsid w:val="00876745"/>
    <w:rsid w:val="00894FCC"/>
    <w:rsid w:val="008A46EC"/>
    <w:rsid w:val="008A5FC3"/>
    <w:rsid w:val="008C0FE1"/>
    <w:rsid w:val="008C314D"/>
    <w:rsid w:val="008C4430"/>
    <w:rsid w:val="008C773D"/>
    <w:rsid w:val="008D5D63"/>
    <w:rsid w:val="008F5825"/>
    <w:rsid w:val="00903CF4"/>
    <w:rsid w:val="009232D5"/>
    <w:rsid w:val="00932569"/>
    <w:rsid w:val="00970D08"/>
    <w:rsid w:val="00986E8B"/>
    <w:rsid w:val="0099159B"/>
    <w:rsid w:val="0099685B"/>
    <w:rsid w:val="00A01500"/>
    <w:rsid w:val="00A10E68"/>
    <w:rsid w:val="00A118B7"/>
    <w:rsid w:val="00A955A0"/>
    <w:rsid w:val="00B0366D"/>
    <w:rsid w:val="00B120CC"/>
    <w:rsid w:val="00B16F89"/>
    <w:rsid w:val="00B40C9F"/>
    <w:rsid w:val="00B4146E"/>
    <w:rsid w:val="00B423A8"/>
    <w:rsid w:val="00B51261"/>
    <w:rsid w:val="00B67666"/>
    <w:rsid w:val="00BB0CC6"/>
    <w:rsid w:val="00BD6000"/>
    <w:rsid w:val="00BE2506"/>
    <w:rsid w:val="00C366F2"/>
    <w:rsid w:val="00C40C16"/>
    <w:rsid w:val="00C54A3D"/>
    <w:rsid w:val="00C64ED9"/>
    <w:rsid w:val="00CA794D"/>
    <w:rsid w:val="00CB39C6"/>
    <w:rsid w:val="00CB3E8B"/>
    <w:rsid w:val="00CB5D22"/>
    <w:rsid w:val="00CB5EC8"/>
    <w:rsid w:val="00CD2109"/>
    <w:rsid w:val="00CD77B0"/>
    <w:rsid w:val="00CF0E6A"/>
    <w:rsid w:val="00D16B81"/>
    <w:rsid w:val="00D35331"/>
    <w:rsid w:val="00D510D3"/>
    <w:rsid w:val="00D511EB"/>
    <w:rsid w:val="00D64A21"/>
    <w:rsid w:val="00D64DEA"/>
    <w:rsid w:val="00D65C6D"/>
    <w:rsid w:val="00D84297"/>
    <w:rsid w:val="00D9615B"/>
    <w:rsid w:val="00D96BEF"/>
    <w:rsid w:val="00DA19D3"/>
    <w:rsid w:val="00DD5BB4"/>
    <w:rsid w:val="00E21211"/>
    <w:rsid w:val="00E3185C"/>
    <w:rsid w:val="00E42849"/>
    <w:rsid w:val="00E543E6"/>
    <w:rsid w:val="00E64FF0"/>
    <w:rsid w:val="00E72B40"/>
    <w:rsid w:val="00EE69AF"/>
    <w:rsid w:val="00F56103"/>
    <w:rsid w:val="00FA1B95"/>
    <w:rsid w:val="00FA6612"/>
    <w:rsid w:val="00FB306D"/>
    <w:rsid w:val="00FB4E88"/>
    <w:rsid w:val="00FE1FB8"/>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85CE60"/>
  <w15:docId w15:val="{2D580726-EC2A-4CEC-AC04-6A1B8065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styleId="Paragraphedeliste">
    <w:name w:val="List Paragraph"/>
    <w:basedOn w:val="Normal"/>
    <w:uiPriority w:val="34"/>
    <w:qFormat/>
    <w:rsid w:val="00581A64"/>
    <w:pPr>
      <w:spacing w:after="0" w:line="240" w:lineRule="auto"/>
      <w:ind w:left="720"/>
      <w:contextualSpacing/>
    </w:pPr>
    <w:rPr>
      <w:rFonts w:ascii="Times New Roman" w:eastAsia="Times New Roman" w:hAnsi="Times New Roman"/>
      <w:sz w:val="24"/>
      <w:szCs w:val="20"/>
    </w:rPr>
  </w:style>
  <w:style w:type="character" w:customStyle="1" w:styleId="apple-converted-space">
    <w:name w:val="apple-converted-space"/>
    <w:basedOn w:val="Policepardfaut"/>
    <w:rsid w:val="00581A64"/>
  </w:style>
  <w:style w:type="character" w:styleId="Accentuation">
    <w:name w:val="Emphasis"/>
    <w:basedOn w:val="Policepardfaut"/>
    <w:uiPriority w:val="20"/>
    <w:qFormat/>
    <w:rsid w:val="00581A64"/>
    <w:rPr>
      <w:i/>
      <w:iCs/>
    </w:rPr>
  </w:style>
  <w:style w:type="character" w:customStyle="1" w:styleId="hps">
    <w:name w:val="hps"/>
    <w:rsid w:val="00E21211"/>
  </w:style>
  <w:style w:type="paragraph" w:customStyle="1" w:styleId="BodyA">
    <w:name w:val="Body A"/>
    <w:rsid w:val="008C4430"/>
    <w:pPr>
      <w:pBdr>
        <w:top w:val="nil"/>
        <w:left w:val="nil"/>
        <w:bottom w:val="nil"/>
        <w:right w:val="nil"/>
        <w:between w:val="nil"/>
        <w:bar w:val="nil"/>
      </w:pBdr>
    </w:pPr>
    <w:rPr>
      <w:rFonts w:ascii="Helvetica" w:eastAsia="Arial Unicode MS" w:hAnsi="Helvetica" w:cs="Arial Unicode MS"/>
      <w:color w:val="000000"/>
      <w:sz w:val="24"/>
      <w:szCs w:val="24"/>
      <w:u w:color="000000"/>
      <w:bdr w:val="nil"/>
      <w:lang w:eastAsia="fr-CA"/>
    </w:rPr>
  </w:style>
  <w:style w:type="numbering" w:customStyle="1" w:styleId="ImportedStyle1">
    <w:name w:val="Imported Style 1"/>
    <w:rsid w:val="008C4430"/>
    <w:pPr>
      <w:numPr>
        <w:numId w:val="18"/>
      </w:numPr>
    </w:pPr>
  </w:style>
  <w:style w:type="character" w:customStyle="1" w:styleId="Hyperlink0">
    <w:name w:val="Hyperlink.0"/>
    <w:rsid w:val="008C4430"/>
    <w:rPr>
      <w:u w:val="single"/>
      <w:lang w:val="en-US"/>
    </w:rPr>
  </w:style>
  <w:style w:type="paragraph" w:customStyle="1" w:styleId="Body">
    <w:name w:val="Body"/>
    <w:rsid w:val="00690FDD"/>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r-CA"/>
    </w:rPr>
  </w:style>
  <w:style w:type="character" w:customStyle="1" w:styleId="Link">
    <w:name w:val="Link"/>
    <w:rsid w:val="00690FD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c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F83DA-9A91-4BD0-966D-54DD470D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2274</Words>
  <Characters>12513</Characters>
  <Application>Microsoft Office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14758</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Boudreau</dc:creator>
  <cp:lastModifiedBy>Roger Regimbal</cp:lastModifiedBy>
  <cp:revision>3</cp:revision>
  <cp:lastPrinted>2017-05-04T14:40:00Z</cp:lastPrinted>
  <dcterms:created xsi:type="dcterms:W3CDTF">2018-05-04T16:57:00Z</dcterms:created>
  <dcterms:modified xsi:type="dcterms:W3CDTF">2018-05-04T17:05:00Z</dcterms:modified>
</cp:coreProperties>
</file>