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0B" w:rsidRDefault="00B4080B" w:rsidP="00B4080B">
      <w:r>
        <w:rPr>
          <w:noProof/>
          <w:sz w:val="33"/>
          <w:szCs w:val="33"/>
        </w:rPr>
        <w:drawing>
          <wp:inline distT="0" distB="0" distL="0" distR="0" wp14:anchorId="0656EA83" wp14:editId="4F6F54E4">
            <wp:extent cx="2286000" cy="846455"/>
            <wp:effectExtent l="0" t="0" r="0" b="0"/>
            <wp:docPr id="10" name="Image 10" descr="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0B" w:rsidRPr="00B4080B" w:rsidRDefault="00B4080B" w:rsidP="00B4080B">
      <w:pPr>
        <w:rPr>
          <w:lang w:val="en-CA"/>
        </w:rPr>
      </w:pPr>
      <w:r w:rsidRPr="00B4080B">
        <w:rPr>
          <w:lang w:val="en-CA"/>
        </w:rPr>
        <w:t xml:space="preserve"> 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Date: 02/14/19 01:16 PM</w:t>
      </w:r>
    </w:p>
    <w:p w:rsid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Subject: This news isn't good.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Dear William,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A recent news story has taken us all by surprise.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Reuters recently reported that the government is considering adopting a fill-in-the-gaps approach. In other words, NOT the public, universal plan we all know is necessary.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 xml:space="preserve">This makes no sense. We need to make sure MPs hear from us, </w:t>
      </w:r>
      <w:proofErr w:type="gramStart"/>
      <w:r w:rsidRPr="00B4080B">
        <w:rPr>
          <w:rFonts w:ascii="Arial" w:hAnsi="Arial" w:cs="Arial"/>
          <w:sz w:val="24"/>
          <w:szCs w:val="24"/>
          <w:lang w:val="en-CA"/>
        </w:rPr>
        <w:t>over and over again</w:t>
      </w:r>
      <w:proofErr w:type="gramEnd"/>
      <w:r w:rsidRPr="00B4080B">
        <w:rPr>
          <w:rFonts w:ascii="Arial" w:hAnsi="Arial" w:cs="Arial"/>
          <w:sz w:val="24"/>
          <w:szCs w:val="24"/>
          <w:lang w:val="en-CA"/>
        </w:rPr>
        <w:t>.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Hundreds of workers are heading to Parliament Hill later this month. They are going to lobby on behalf of millions of workers and their families - including you! Please help amplify their message right now by sending a NEW message to your MP.</w:t>
      </w:r>
    </w:p>
    <w:p w:rsidR="00B4080B" w:rsidRPr="00B4080B" w:rsidRDefault="00B4080B" w:rsidP="00B4080B">
      <w:pPr>
        <w:pStyle w:val="NormalWeb"/>
        <w:rPr>
          <w:rFonts w:ascii="Arial" w:hAnsi="Arial" w:cs="Arial"/>
          <w:sz w:val="24"/>
          <w:szCs w:val="24"/>
          <w:lang w:val="en-CA"/>
        </w:rPr>
      </w:pPr>
      <w:hyperlink r:id="rId5" w:tgtFrame="_blank" w:history="1">
        <w:r w:rsidRPr="00B4080B">
          <w:rPr>
            <w:rStyle w:val="Lienhypertexte"/>
            <w:rFonts w:ascii="Arial" w:hAnsi="Arial" w:cs="Arial"/>
            <w:sz w:val="24"/>
            <w:szCs w:val="24"/>
            <w:lang w:val="en-CA"/>
          </w:rPr>
          <w:t>http://www.aplanforeveryone.ca/mp</w:t>
        </w:r>
      </w:hyperlink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The federal government is still months away from finalizing a plan. Perhaps officials wonder whether people are paying attention or even care.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We know that millions of people care. Let's make sure our MPs hear from each one of us. It's time to be even more vocal than ever!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Brent Farrington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Canadian Labour Congress, the national voice of Canada's unions</w:t>
      </w:r>
    </w:p>
    <w:p w:rsidR="00B4080B" w:rsidRPr="00B4080B" w:rsidRDefault="00B4080B" w:rsidP="00B4080B">
      <w:pPr>
        <w:rPr>
          <w:rFonts w:ascii="Arial" w:hAnsi="Arial" w:cs="Arial"/>
          <w:sz w:val="24"/>
          <w:szCs w:val="24"/>
          <w:lang w:val="en-CA"/>
        </w:rPr>
      </w:pPr>
      <w:r w:rsidRPr="00B4080B">
        <w:rPr>
          <w:rFonts w:ascii="Arial" w:hAnsi="Arial" w:cs="Arial"/>
          <w:sz w:val="24"/>
          <w:szCs w:val="24"/>
          <w:lang w:val="en-CA"/>
        </w:rPr>
        <w:t>Write to your MP</w:t>
      </w:r>
    </w:p>
    <w:p w:rsidR="00B4080B" w:rsidRDefault="00B4080B" w:rsidP="00B4080B">
      <w:pPr>
        <w:pStyle w:val="NormalWeb"/>
        <w:spacing w:before="0" w:beforeAutospacing="0" w:after="150" w:afterAutospacing="0"/>
        <w:ind w:right="300"/>
        <w:rPr>
          <w:rFonts w:ascii="Helvetica" w:hAnsi="Helvetica" w:cs="Helvetica"/>
          <w:b/>
          <w:bCs/>
          <w:color w:val="511C89"/>
          <w:sz w:val="23"/>
          <w:szCs w:val="23"/>
        </w:rPr>
      </w:pPr>
    </w:p>
    <w:p w:rsidR="00B4080B" w:rsidRDefault="00B4080B" w:rsidP="00B4080B">
      <w:pPr>
        <w:pStyle w:val="NormalWeb"/>
        <w:spacing w:before="0" w:beforeAutospacing="0" w:after="150" w:afterAutospacing="0"/>
        <w:ind w:right="300"/>
        <w:rPr>
          <w:rFonts w:ascii="Helvetica" w:hAnsi="Helvetica" w:cs="Helvetica"/>
          <w:b/>
          <w:bCs/>
          <w:color w:val="511C89"/>
          <w:sz w:val="23"/>
          <w:szCs w:val="23"/>
        </w:rPr>
      </w:pPr>
      <w:r>
        <w:rPr>
          <w:rFonts w:ascii="Helvetica" w:hAnsi="Helvetica" w:cs="Helvetica"/>
          <w:b/>
          <w:bCs/>
          <w:color w:val="511C89"/>
          <w:sz w:val="23"/>
          <w:szCs w:val="23"/>
        </w:rPr>
        <w:t xml:space="preserve">Canadian Labour </w:t>
      </w:r>
      <w:proofErr w:type="spellStart"/>
      <w:r>
        <w:rPr>
          <w:rFonts w:ascii="Helvetica" w:hAnsi="Helvetica" w:cs="Helvetica"/>
          <w:b/>
          <w:bCs/>
          <w:color w:val="511C89"/>
          <w:sz w:val="23"/>
          <w:szCs w:val="23"/>
        </w:rPr>
        <w:t>Congress</w:t>
      </w:r>
      <w:proofErr w:type="spellEnd"/>
      <w:r>
        <w:rPr>
          <w:rFonts w:ascii="Helvetica" w:hAnsi="Helvetica" w:cs="Helvetica"/>
          <w:b/>
          <w:bCs/>
          <w:color w:val="511C89"/>
          <w:sz w:val="23"/>
          <w:szCs w:val="23"/>
        </w:rPr>
        <w:t>//</w:t>
      </w:r>
      <w:r>
        <w:rPr>
          <w:rFonts w:ascii="Helvetica" w:hAnsi="Helvetica" w:cs="Helvetica"/>
          <w:b/>
          <w:bCs/>
          <w:color w:val="511C89"/>
          <w:sz w:val="23"/>
          <w:szCs w:val="23"/>
        </w:rPr>
        <w:br/>
        <w:t>Congrès du travail du Canada</w:t>
      </w:r>
    </w:p>
    <w:p w:rsidR="00B4080B" w:rsidRDefault="00B4080B" w:rsidP="00B4080B">
      <w:r>
        <w:rPr>
          <w:rFonts w:ascii="Helvetica" w:hAnsi="Helvetica" w:cs="Helvetica"/>
          <w:i/>
          <w:iCs/>
          <w:color w:val="511C89"/>
          <w:sz w:val="23"/>
          <w:szCs w:val="23"/>
        </w:rPr>
        <w:t xml:space="preserve">2841 </w:t>
      </w:r>
      <w:proofErr w:type="gramStart"/>
      <w:r>
        <w:rPr>
          <w:rFonts w:ascii="Helvetica" w:hAnsi="Helvetica" w:cs="Helvetica"/>
          <w:i/>
          <w:iCs/>
          <w:color w:val="511C89"/>
          <w:sz w:val="23"/>
          <w:szCs w:val="23"/>
        </w:rPr>
        <w:t>promenade</w:t>
      </w:r>
      <w:proofErr w:type="gramEnd"/>
      <w:r>
        <w:rPr>
          <w:rFonts w:ascii="Helvetica" w:hAnsi="Helvetica" w:cs="Helvetica"/>
          <w:i/>
          <w:iCs/>
          <w:color w:val="511C89"/>
          <w:sz w:val="23"/>
          <w:szCs w:val="23"/>
        </w:rPr>
        <w:t xml:space="preserve"> Riverside Drive</w:t>
      </w:r>
      <w:r>
        <w:rPr>
          <w:rFonts w:ascii="Helvetica" w:hAnsi="Helvetica" w:cs="Helvetica"/>
          <w:i/>
          <w:iCs/>
          <w:color w:val="511C89"/>
          <w:sz w:val="23"/>
          <w:szCs w:val="23"/>
        </w:rPr>
        <w:br/>
        <w:t>Ottawa, Ontario K1V 8X7</w:t>
      </w:r>
      <w:r>
        <w:rPr>
          <w:rFonts w:ascii="Helvetica" w:hAnsi="Helvetica" w:cs="Helvetica"/>
          <w:i/>
          <w:iCs/>
          <w:color w:val="511C89"/>
          <w:sz w:val="23"/>
          <w:szCs w:val="23"/>
        </w:rPr>
        <w:br/>
        <w:t>613-521-3400</w:t>
      </w:r>
      <w:bookmarkStart w:id="0" w:name="_GoBack"/>
      <w:bookmarkEnd w:id="0"/>
      <w:r w:rsidRPr="00B4080B">
        <w:rPr>
          <w:lang w:val="en-CA"/>
        </w:rPr>
        <w:t xml:space="preserve"> </w:t>
      </w:r>
    </w:p>
    <w:p w:rsidR="00B4080B" w:rsidRDefault="00B4080B"/>
    <w:sectPr w:rsidR="00B408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0B"/>
    <w:rsid w:val="00B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1E87"/>
  <w15:chartTrackingRefBased/>
  <w15:docId w15:val="{D0694085-D888-4BF3-8649-0AF1B7D8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0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8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lanforeveryone.ca/mp?e=578722f11225703f3c62cdb047b18c3c&amp;utm_source=canadianlabour&amp;utm_medium=email&amp;utm_campaign=eml_pharmacare_01_bf_lobby_day&amp;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1</cp:revision>
  <cp:lastPrinted>2019-02-17T19:51:00Z</cp:lastPrinted>
  <dcterms:created xsi:type="dcterms:W3CDTF">2019-02-17T19:47:00Z</dcterms:created>
  <dcterms:modified xsi:type="dcterms:W3CDTF">2019-02-17T19:59:00Z</dcterms:modified>
</cp:coreProperties>
</file>