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DA" w:rsidRPr="00A87DDA" w:rsidRDefault="00A87DDA" w:rsidP="00A87DDA">
      <w:pPr>
        <w:spacing w:after="150" w:line="863" w:lineRule="atLeast"/>
        <w:outlineLvl w:val="0"/>
        <w:rPr>
          <w:rFonts w:ascii="Helvetica" w:eastAsia="Times New Roman" w:hAnsi="Helvetica" w:cs="Helvetica"/>
          <w:b/>
          <w:bCs/>
          <w:color w:val="333333"/>
          <w:spacing w:val="-15"/>
          <w:kern w:val="36"/>
          <w:sz w:val="44"/>
          <w:szCs w:val="44"/>
          <w:lang w:val="en-CA" w:eastAsia="fr-CA"/>
        </w:rPr>
      </w:pPr>
      <w:r w:rsidRPr="00A87DDA">
        <w:rPr>
          <w:rFonts w:ascii="Helvetica" w:eastAsia="Times New Roman" w:hAnsi="Helvetica" w:cs="Helvetica"/>
          <w:b/>
          <w:bCs/>
          <w:color w:val="333333"/>
          <w:spacing w:val="-15"/>
          <w:kern w:val="36"/>
          <w:sz w:val="44"/>
          <w:szCs w:val="44"/>
          <w:lang w:val="en-CA" w:eastAsia="fr-CA"/>
        </w:rPr>
        <w:t xml:space="preserve">The secret moves to </w:t>
      </w:r>
      <w:bookmarkStart w:id="0" w:name="_GoBack"/>
      <w:r w:rsidRPr="00A87DDA">
        <w:rPr>
          <w:rFonts w:ascii="Helvetica" w:eastAsia="Times New Roman" w:hAnsi="Helvetica" w:cs="Helvetica"/>
          <w:b/>
          <w:bCs/>
          <w:color w:val="333333"/>
          <w:spacing w:val="-15"/>
          <w:kern w:val="36"/>
          <w:sz w:val="44"/>
          <w:szCs w:val="44"/>
          <w:lang w:val="en-CA" w:eastAsia="fr-CA"/>
        </w:rPr>
        <w:t>increase private health care</w:t>
      </w:r>
      <w:bookmarkEnd w:id="0"/>
    </w:p>
    <w:p w:rsidR="00A87DDA" w:rsidRPr="00A87DDA" w:rsidRDefault="00A87DDA" w:rsidP="00A87DDA">
      <w:pPr>
        <w:spacing w:after="0" w:line="240" w:lineRule="auto"/>
        <w:rPr>
          <w:rFonts w:ascii="Helvetica" w:eastAsia="Times New Roman" w:hAnsi="Helvetica" w:cs="Helvetica"/>
          <w:color w:val="737373"/>
          <w:spacing w:val="-3"/>
          <w:lang w:val="en-CA" w:eastAsia="fr-CA"/>
        </w:rPr>
      </w:pPr>
      <w:r w:rsidRPr="00A87DDA">
        <w:rPr>
          <w:rFonts w:ascii="Helvetica" w:eastAsia="Times New Roman" w:hAnsi="Helvetica" w:cs="Helvetica"/>
          <w:color w:val="737373"/>
          <w:spacing w:val="-3"/>
          <w:lang w:val="en-CA" w:eastAsia="fr-CA"/>
        </w:rPr>
        <w:t xml:space="preserve">By </w:t>
      </w:r>
      <w:hyperlink r:id="rId5" w:history="1">
        <w:r w:rsidRPr="00A87DDA">
          <w:rPr>
            <w:rFonts w:ascii="Helvetica" w:eastAsia="Times New Roman" w:hAnsi="Helvetica" w:cs="Helvetica"/>
            <w:b/>
            <w:bCs/>
            <w:caps/>
            <w:color w:val="0065A4"/>
            <w:spacing w:val="-6"/>
            <w:u w:val="single"/>
            <w:lang w:val="en-CA" w:eastAsia="fr-CA"/>
          </w:rPr>
          <w:t xml:space="preserve">Bob </w:t>
        </w:r>
        <w:proofErr w:type="spellStart"/>
        <w:r w:rsidRPr="00A87DDA">
          <w:rPr>
            <w:rFonts w:ascii="Helvetica" w:eastAsia="Times New Roman" w:hAnsi="Helvetica" w:cs="Helvetica"/>
            <w:b/>
            <w:bCs/>
            <w:caps/>
            <w:color w:val="0065A4"/>
            <w:spacing w:val="-6"/>
            <w:u w:val="single"/>
            <w:lang w:val="en-CA" w:eastAsia="fr-CA"/>
          </w:rPr>
          <w:t>Hepburn</w:t>
        </w:r>
      </w:hyperlink>
      <w:r w:rsidRPr="00A87DDA">
        <w:rPr>
          <w:rFonts w:ascii="Helvetica" w:eastAsia="Times New Roman" w:hAnsi="Helvetica" w:cs="Helvetica"/>
          <w:color w:val="737373"/>
          <w:spacing w:val="-3"/>
          <w:lang w:val="en-CA" w:eastAsia="fr-CA"/>
        </w:rPr>
        <w:t>Star</w:t>
      </w:r>
      <w:proofErr w:type="spellEnd"/>
      <w:r w:rsidRPr="00A87DDA">
        <w:rPr>
          <w:rFonts w:ascii="Helvetica" w:eastAsia="Times New Roman" w:hAnsi="Helvetica" w:cs="Helvetica"/>
          <w:color w:val="737373"/>
          <w:spacing w:val="-3"/>
          <w:lang w:val="en-CA" w:eastAsia="fr-CA"/>
        </w:rPr>
        <w:t xml:space="preserve"> Columnist</w:t>
      </w:r>
    </w:p>
    <w:p w:rsidR="00A87DDA" w:rsidRPr="00A87DDA" w:rsidRDefault="00A87DDA" w:rsidP="00A87DDA">
      <w:pPr>
        <w:spacing w:after="0" w:line="240" w:lineRule="auto"/>
        <w:rPr>
          <w:rFonts w:ascii="Helvetica" w:eastAsia="Times New Roman" w:hAnsi="Helvetica" w:cs="Helvetica"/>
          <w:color w:val="737373"/>
          <w:spacing w:val="-3"/>
          <w:lang w:val="en-CA" w:eastAsia="fr-CA"/>
        </w:rPr>
      </w:pPr>
      <w:r w:rsidRPr="00A87DDA">
        <w:rPr>
          <w:rFonts w:ascii="Helvetica" w:eastAsia="Times New Roman" w:hAnsi="Helvetica" w:cs="Helvetica"/>
          <w:color w:val="737373"/>
          <w:spacing w:val="-3"/>
          <w:lang w:val="en-CA" w:eastAsia="fr-CA"/>
        </w:rPr>
        <w:t>Wed., Jan. 9, 2019</w:t>
      </w:r>
    </w:p>
    <w:p w:rsidR="00A87DDA" w:rsidRDefault="00A87DDA" w:rsidP="00A87DDA">
      <w:pPr>
        <w:spacing w:after="0" w:line="420" w:lineRule="atLeast"/>
        <w:ind w:left="-1230"/>
        <w:rPr>
          <w:rFonts w:ascii="Arial" w:eastAsia="Times New Roman" w:hAnsi="Arial" w:cs="Arial"/>
          <w:color w:val="404040"/>
          <w:lang w:val="en-CA" w:eastAsia="fr-CA"/>
        </w:rPr>
      </w:pPr>
      <w:r w:rsidRPr="00A87DDA">
        <w:rPr>
          <w:rFonts w:ascii="Arial" w:eastAsia="Times New Roman" w:hAnsi="Arial" w:cs="Arial"/>
          <w:noProof/>
          <w:color w:val="404040"/>
          <w:lang w:eastAsia="fr-CA"/>
        </w:rPr>
        <w:drawing>
          <wp:anchor distT="0" distB="0" distL="114300" distR="114300" simplePos="0" relativeHeight="251658240" behindDoc="0" locked="0" layoutInCell="1" allowOverlap="1">
            <wp:simplePos x="0" y="0"/>
            <wp:positionH relativeFrom="margin">
              <wp:posOffset>-21590</wp:posOffset>
            </wp:positionH>
            <wp:positionV relativeFrom="margin">
              <wp:posOffset>1113155</wp:posOffset>
            </wp:positionV>
            <wp:extent cx="1527810" cy="1324610"/>
            <wp:effectExtent l="0" t="0" r="0" b="8890"/>
            <wp:wrapSquare wrapText="bothSides"/>
            <wp:docPr id="3" name="Image 3" descr="Premier Doug Ford, right, told Ontario bureaucrats this month that Health Minister Christine Elliott, left, is working hard to protect the public health-care system. Evidence suggests otherwise, writes Bob Hep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Doug Ford, right, told Ontario bureaucrats this month that Health Minister Christine Elliott, left, is working hard to protect the public health-care system. Evidence suggests otherwise, writes Bob Hepbur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810"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87DDA" w:rsidRPr="00A87DDA" w:rsidRDefault="00A87DDA" w:rsidP="00A87DDA">
      <w:pPr>
        <w:spacing w:after="0" w:line="276"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Premier Doug Ford loves to boast about how his Conservative government is moving swiftly to end “hallway medicine” and adequately fund health care in Ontario. </w:t>
      </w:r>
    </w:p>
    <w:p w:rsidR="00A87DDA" w:rsidRDefault="00A87DDA" w:rsidP="00A87DDA">
      <w:pPr>
        <w:spacing w:after="0" w:line="276"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Indeed, Ford said earlier this week in a </w:t>
      </w:r>
      <w:hyperlink r:id="rId7" w:history="1">
        <w:r w:rsidRPr="00A87DDA">
          <w:rPr>
            <w:rFonts w:ascii="Arial" w:eastAsia="Times New Roman" w:hAnsi="Arial" w:cs="Arial"/>
            <w:color w:val="0065A4"/>
            <w:u w:val="single"/>
            <w:lang w:val="en-CA" w:eastAsia="fr-CA"/>
          </w:rPr>
          <w:t>letter</w:t>
        </w:r>
      </w:hyperlink>
      <w:r w:rsidRPr="00A87DDA">
        <w:rPr>
          <w:rFonts w:ascii="Arial" w:eastAsia="Times New Roman" w:hAnsi="Arial" w:cs="Arial"/>
          <w:color w:val="404040"/>
          <w:lang w:val="en-CA" w:eastAsia="fr-CA"/>
        </w:rPr>
        <w:t xml:space="preserve"> to Ontario’s 68,000 public servants that he has been “moving forward at a lightning pace” to deal with hospital overcrowding. </w:t>
      </w:r>
    </w:p>
    <w:p w:rsidR="00A87DDA" w:rsidRDefault="00A87DDA" w:rsidP="00A87DDA">
      <w:pPr>
        <w:spacing w:after="0" w:line="276" w:lineRule="auto"/>
        <w:rPr>
          <w:rFonts w:ascii="Arial" w:eastAsia="Times New Roman" w:hAnsi="Arial" w:cs="Arial"/>
          <w:color w:val="404040"/>
          <w:lang w:val="en-CA" w:eastAsia="fr-CA"/>
        </w:rPr>
      </w:pPr>
    </w:p>
    <w:p w:rsidR="00A87DDA" w:rsidRPr="00A87DDA" w:rsidRDefault="00A87DDA" w:rsidP="00A87DDA">
      <w:pPr>
        <w:shd w:val="clear" w:color="auto" w:fill="FAFAFA"/>
        <w:spacing w:after="0" w:line="240" w:lineRule="auto"/>
        <w:rPr>
          <w:rFonts w:ascii="Arial" w:eastAsia="Times New Roman" w:hAnsi="Arial" w:cs="Arial"/>
          <w:color w:val="404040"/>
          <w:sz w:val="16"/>
          <w:szCs w:val="16"/>
          <w:lang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Premier Doug Ford, right, told Ontario bureaucrats this month that Health Minister Christine Elliott, left, is working hard to protect the public health-care system. Evidence suggests otherwise, writes Bob Hepburn.</w:t>
      </w:r>
      <w:r w:rsidRPr="00A87DDA">
        <w:rPr>
          <w:rFonts w:ascii="Arial" w:eastAsia="Times New Roman" w:hAnsi="Arial" w:cs="Arial"/>
          <w:caps/>
          <w:color w:val="404040"/>
          <w:shd w:val="clear" w:color="auto" w:fill="FFFFFF"/>
          <w:lang w:val="en-CA" w:eastAsia="fr-CA"/>
        </w:rPr>
        <w:t>  (Rick Madonik / Toronto Star)</w:t>
      </w: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He also told the bureaucrats that Health Minister Christine Elliott is working hard to protect the public health-care system, adding his government “will continue to ensure necessary funding for world-class health care in Ontario.”</w:t>
      </w:r>
    </w:p>
    <w:p w:rsidR="00A87DDA" w:rsidRPr="00A87DDA" w:rsidRDefault="00A87DDA" w:rsidP="00A87DDA">
      <w:pPr>
        <w:spacing w:after="0" w:line="240" w:lineRule="auto"/>
        <w:rPr>
          <w:rFonts w:ascii="Arial" w:eastAsia="Times New Roman" w:hAnsi="Arial" w:cs="Arial"/>
          <w:color w:val="404040"/>
          <w:sz w:val="16"/>
          <w:szCs w:val="16"/>
          <w:lang w:val="en-CA"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Secretly, though, a major multi-faceted campaign is underway inside and outside the premier’s office to develop a two-tier system of health care in Ontario, complete with specialized private clinics and the ability of some doctors to charge more than standard rates for medical procedures they perform outside of a public hospital or health centre.</w:t>
      </w:r>
    </w:p>
    <w:p w:rsidR="00A87DDA" w:rsidRPr="00A87DDA" w:rsidRDefault="00A87DDA" w:rsidP="00A87DDA">
      <w:pPr>
        <w:spacing w:after="0" w:line="240" w:lineRule="auto"/>
        <w:rPr>
          <w:rFonts w:ascii="Arial" w:eastAsia="Times New Roman" w:hAnsi="Arial" w:cs="Arial"/>
          <w:color w:val="404040"/>
          <w:sz w:val="16"/>
          <w:szCs w:val="16"/>
          <w:lang w:val="en-CA"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The campaign is filled with closed-door meetings at such places as the Albany Club, a long-time Conservative bastion in downtown Toronto, and is funded by some of Canada’s largest corporations. </w:t>
      </w: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If successful, this privatization push could ultimately have a profound impact on every patient and resident in Ontario, including how long they must wait for specialized operations and diagnostic services and how much they must pay out of their own pockets.</w:t>
      </w: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Evidence of this campaign is clearly mounting:</w:t>
      </w:r>
    </w:p>
    <w:p w:rsidR="00A87DDA" w:rsidRPr="00A87DDA" w:rsidRDefault="00A87DDA" w:rsidP="00A87DDA">
      <w:pPr>
        <w:spacing w:after="0" w:line="240" w:lineRule="auto"/>
        <w:rPr>
          <w:rFonts w:ascii="Arial" w:eastAsia="Times New Roman" w:hAnsi="Arial" w:cs="Arial"/>
          <w:color w:val="404040"/>
          <w:sz w:val="16"/>
          <w:szCs w:val="16"/>
          <w:lang w:val="en-CA"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First, major financial interests in Toronto are quietly supporting a controversial lawsuit by Dr. Brian Day of Vancouver, founder of the private Cambie Surgery Centre, who has brought a constitution challenge to B.C.’s restriction to private health care. The case is now before the B.C. Supreme Court and is expected to land eventually before the Supreme Court of Canada. These interests are reportedly ramping up an $8-million war chest to help fund Day’s court cases. </w:t>
      </w:r>
    </w:p>
    <w:p w:rsidR="00A87DDA" w:rsidRDefault="00A87DDA" w:rsidP="00A87DDA">
      <w:pPr>
        <w:spacing w:after="0" w:line="240" w:lineRule="auto"/>
        <w:rPr>
          <w:rFonts w:ascii="Arial" w:eastAsia="Times New Roman" w:hAnsi="Arial" w:cs="Arial"/>
          <w:color w:val="404040"/>
          <w:lang w:val="en-CA"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lastRenderedPageBreak/>
        <w:t xml:space="preserve">Organizers are also planning to launch a major campaign portraying our current system as inefficient and overpriced. </w:t>
      </w:r>
    </w:p>
    <w:p w:rsidR="00A87DDA" w:rsidRPr="00A87DDA" w:rsidRDefault="00A87DDA" w:rsidP="00A87DDA">
      <w:pPr>
        <w:spacing w:after="0" w:line="240" w:lineRule="auto"/>
        <w:rPr>
          <w:rFonts w:ascii="Arial" w:eastAsia="Times New Roman" w:hAnsi="Arial" w:cs="Arial"/>
          <w:color w:val="404040"/>
          <w:sz w:val="16"/>
          <w:szCs w:val="16"/>
          <w:lang w:val="en-CA"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Insurance firms are excited about the possibility of increased private health care. They see huge profits in offering </w:t>
      </w:r>
      <w:proofErr w:type="gramStart"/>
      <w:r w:rsidRPr="00A87DDA">
        <w:rPr>
          <w:rFonts w:ascii="Arial" w:eastAsia="Times New Roman" w:hAnsi="Arial" w:cs="Arial"/>
          <w:color w:val="404040"/>
          <w:lang w:val="en-CA" w:eastAsia="fr-CA"/>
        </w:rPr>
        <w:t>corporations</w:t>
      </w:r>
      <w:proofErr w:type="gramEnd"/>
      <w:r w:rsidRPr="00A87DDA">
        <w:rPr>
          <w:rFonts w:ascii="Arial" w:eastAsia="Times New Roman" w:hAnsi="Arial" w:cs="Arial"/>
          <w:color w:val="404040"/>
          <w:lang w:val="en-CA" w:eastAsia="fr-CA"/>
        </w:rPr>
        <w:t xml:space="preserve"> private insurance programs for employees who visit private clinics and who must pay more than OHIP currently covers for services and treatments.</w:t>
      </w:r>
    </w:p>
    <w:p w:rsidR="00A87DDA" w:rsidRPr="00A87DDA" w:rsidRDefault="00A87DDA" w:rsidP="00A87DDA">
      <w:pPr>
        <w:spacing w:after="0" w:line="240" w:lineRule="auto"/>
        <w:rPr>
          <w:rFonts w:ascii="Arial" w:eastAsia="Times New Roman" w:hAnsi="Arial" w:cs="Arial"/>
          <w:b/>
          <w:bCs/>
          <w:color w:val="404040"/>
          <w:spacing w:val="-3"/>
          <w:sz w:val="12"/>
          <w:szCs w:val="12"/>
          <w:lang w:eastAsia="fr-CA"/>
        </w:rPr>
      </w:pPr>
    </w:p>
    <w:p w:rsid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Second, the Ford government may be headed for a deal with specialty doctors that is separate from any agreement with the Ontario Medical Association. Such a deal could open the door to costly private radiology clinics, private “cardiac health” clinics, expand the ability for ophthalmologists to perform cataract surgery in private facilities, and much more. </w:t>
      </w:r>
    </w:p>
    <w:p w:rsidR="00A87DDA" w:rsidRPr="00A87DDA" w:rsidRDefault="00A87DDA" w:rsidP="00A87DDA">
      <w:pPr>
        <w:spacing w:after="0" w:line="240" w:lineRule="auto"/>
        <w:rPr>
          <w:rFonts w:ascii="Arial" w:eastAsia="Times New Roman" w:hAnsi="Arial" w:cs="Arial"/>
          <w:color w:val="404040"/>
          <w:sz w:val="12"/>
          <w:szCs w:val="12"/>
          <w:lang w:val="en-CA"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Third, the Ford government has shown a troubling lack of interest in reducing inappropriate care, such as unnecessary diagnostic tests, which have been a constant source of criticism of for-profit clinics.</w:t>
      </w:r>
    </w:p>
    <w:p w:rsid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Fourth, former B.C. premier Gordon Campbell, who last fall </w:t>
      </w:r>
      <w:hyperlink r:id="rId8" w:history="1">
        <w:r w:rsidRPr="00A87DDA">
          <w:rPr>
            <w:rFonts w:ascii="Arial" w:eastAsia="Times New Roman" w:hAnsi="Arial" w:cs="Arial"/>
            <w:color w:val="0065A4"/>
            <w:u w:val="single"/>
            <w:lang w:val="en-CA" w:eastAsia="fr-CA"/>
          </w:rPr>
          <w:t>testified</w:t>
        </w:r>
      </w:hyperlink>
      <w:r w:rsidRPr="00A87DDA">
        <w:rPr>
          <w:rFonts w:ascii="Arial" w:eastAsia="Times New Roman" w:hAnsi="Arial" w:cs="Arial"/>
          <w:color w:val="404040"/>
          <w:lang w:val="en-CA" w:eastAsia="fr-CA"/>
        </w:rPr>
        <w:t xml:space="preserve"> in support of the Cambie clinic’s lawsuit, is a close adviser on the Ford government’s probe into hospital efficiencies. </w:t>
      </w:r>
    </w:p>
    <w:p w:rsidR="00A87DDA" w:rsidRPr="00A87DDA" w:rsidRDefault="00A87DDA" w:rsidP="00A87DDA">
      <w:pPr>
        <w:spacing w:after="0" w:line="240" w:lineRule="auto"/>
        <w:rPr>
          <w:rFonts w:ascii="Arial" w:eastAsia="Times New Roman" w:hAnsi="Arial" w:cs="Arial"/>
          <w:color w:val="404040"/>
          <w:sz w:val="12"/>
          <w:szCs w:val="12"/>
          <w:lang w:val="en-CA" w:eastAsia="fr-CA"/>
        </w:rPr>
      </w:pPr>
    </w:p>
    <w:p w:rsid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Fifth, the Ford government has refused to proclaim the amendments to Oversight of Health Facilities and Devices Act, which was passed in 2017 under the former Liberal government. A key provision bans the creation of new private hospitals in Ontario.</w:t>
      </w:r>
    </w:p>
    <w:p w:rsidR="00A87DDA" w:rsidRPr="00A87DDA" w:rsidRDefault="00A87DDA" w:rsidP="00A87DDA">
      <w:pPr>
        <w:spacing w:after="0" w:line="240" w:lineRule="auto"/>
        <w:rPr>
          <w:rFonts w:ascii="Arial" w:eastAsia="Times New Roman" w:hAnsi="Arial" w:cs="Arial"/>
          <w:color w:val="404040"/>
          <w:sz w:val="12"/>
          <w:szCs w:val="12"/>
          <w:lang w:val="en-CA" w:eastAsia="fr-CA"/>
        </w:rPr>
      </w:pPr>
    </w:p>
    <w:p w:rsid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Sixth, Merrilee Fullerton, a former family doctor and a long-time </w:t>
      </w:r>
      <w:hyperlink w:history="1">
        <w:r w:rsidRPr="00A87DDA">
          <w:rPr>
            <w:rFonts w:ascii="Arial" w:eastAsia="Times New Roman" w:hAnsi="Arial" w:cs="Arial"/>
            <w:color w:val="0065A4"/>
            <w:u w:val="single"/>
            <w:lang w:val="en-CA" w:eastAsia="fr-CA"/>
          </w:rPr>
          <w:t>advocate</w:t>
        </w:r>
      </w:hyperlink>
      <w:r w:rsidRPr="00A87DDA">
        <w:rPr>
          <w:rFonts w:ascii="Arial" w:eastAsia="Times New Roman" w:hAnsi="Arial" w:cs="Arial"/>
          <w:color w:val="404040"/>
          <w:lang w:val="en-CA" w:eastAsia="fr-CA"/>
        </w:rPr>
        <w:t xml:space="preserve"> of two-tier health care, could soon replace Christine Elliott as health minister. Fullerton, who currently is minister of training, colleges and universities, reportedly is favoured by Ford’s inner circle of health advisers over Elliott, who they see as resisting their privatization efforts. Many health-care leaders trust Elliott and see her as making sound, evidence-based decisions as opposed to the ideologically inspired actions often promoted by private health-care advocates.</w:t>
      </w:r>
    </w:p>
    <w:p w:rsidR="00A87DDA" w:rsidRPr="00A87DDA" w:rsidRDefault="00A87DDA" w:rsidP="00A87DDA">
      <w:pPr>
        <w:spacing w:after="0" w:line="240" w:lineRule="auto"/>
        <w:rPr>
          <w:rFonts w:ascii="Arial" w:eastAsia="Times New Roman" w:hAnsi="Arial" w:cs="Arial"/>
          <w:color w:val="404040"/>
          <w:sz w:val="12"/>
          <w:szCs w:val="12"/>
          <w:lang w:val="en-CA"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In his letter this week to Ontario bureaucrats, Ford signalled that major changes are coming. </w:t>
      </w:r>
    </w:p>
    <w:p w:rsid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While promising “necessary funding” for Ontario’s $61-billion annual health-care system, the premier said “this issue must be about more than money. It will also be about embracing change and innovation, deploying technology more effectively, and committing to new models of collaboration and patient care.”</w:t>
      </w:r>
    </w:p>
    <w:p w:rsidR="00A87DDA" w:rsidRPr="00A87DDA" w:rsidRDefault="00A87DDA" w:rsidP="00A87DDA">
      <w:pPr>
        <w:spacing w:after="0" w:line="240" w:lineRule="auto"/>
        <w:rPr>
          <w:rFonts w:ascii="Arial" w:eastAsia="Times New Roman" w:hAnsi="Arial" w:cs="Arial"/>
          <w:color w:val="404040"/>
          <w:sz w:val="12"/>
          <w:szCs w:val="12"/>
          <w:lang w:val="en-CA" w:eastAsia="fr-CA"/>
        </w:rPr>
      </w:pPr>
    </w:p>
    <w:p w:rsidR="00A87DDA" w:rsidRP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Ah, such sweet words for those working in secret to bring more private health-care to Ontario.</w:t>
      </w:r>
    </w:p>
    <w:p w:rsidR="00A87DDA" w:rsidRDefault="00A87DDA" w:rsidP="00A87DDA">
      <w:pPr>
        <w:spacing w:after="0" w:line="360" w:lineRule="auto"/>
        <w:rPr>
          <w:rFonts w:ascii="Arial" w:eastAsia="Times New Roman" w:hAnsi="Arial" w:cs="Arial"/>
          <w:color w:val="404040"/>
          <w:lang w:val="en-CA" w:eastAsia="fr-CA"/>
        </w:rPr>
      </w:pPr>
      <w:r w:rsidRPr="00A87DDA">
        <w:rPr>
          <w:rFonts w:ascii="Arial" w:eastAsia="Times New Roman" w:hAnsi="Arial" w:cs="Arial"/>
          <w:color w:val="404040"/>
          <w:lang w:val="en-CA" w:eastAsia="fr-CA"/>
        </w:rPr>
        <w:t xml:space="preserve">But what a clear warning for public health-care defenders that radical change is coming unless they stand up and make their voices heard — loud, clear and now. </w:t>
      </w:r>
    </w:p>
    <w:p w:rsidR="00A87DDA" w:rsidRPr="00A87DDA" w:rsidRDefault="00A87DDA" w:rsidP="00A87DDA">
      <w:pPr>
        <w:spacing w:after="0" w:line="240" w:lineRule="auto"/>
        <w:rPr>
          <w:rFonts w:ascii="Arial" w:eastAsia="Times New Roman" w:hAnsi="Arial" w:cs="Arial"/>
          <w:color w:val="404040"/>
          <w:sz w:val="16"/>
          <w:szCs w:val="16"/>
          <w:lang w:val="en-CA" w:eastAsia="fr-CA"/>
        </w:rPr>
      </w:pPr>
    </w:p>
    <w:p w:rsidR="00A87DDA" w:rsidRPr="00A87DDA" w:rsidRDefault="00A87DDA" w:rsidP="00A87DDA">
      <w:pPr>
        <w:spacing w:after="0" w:line="360" w:lineRule="auto"/>
        <w:rPr>
          <w:rFonts w:ascii="Arial" w:hAnsi="Arial" w:cs="Arial"/>
        </w:rPr>
      </w:pPr>
      <w:r w:rsidRPr="00A87DDA">
        <w:rPr>
          <w:rFonts w:ascii="Arial" w:eastAsia="Times New Roman" w:hAnsi="Arial" w:cs="Arial"/>
          <w:color w:val="777777"/>
          <w:lang w:val="en-CA" w:eastAsia="fr-CA"/>
        </w:rPr>
        <w:t xml:space="preserve">Bob Hepburn is a politics columnist and based in Toronto. </w:t>
      </w:r>
      <w:r w:rsidRPr="00A87DDA">
        <w:rPr>
          <w:rFonts w:ascii="Arial" w:eastAsia="Times New Roman" w:hAnsi="Arial" w:cs="Arial"/>
          <w:color w:val="777777"/>
          <w:lang w:eastAsia="fr-CA"/>
        </w:rPr>
        <w:t xml:space="preserve">Follow </w:t>
      </w:r>
      <w:proofErr w:type="spellStart"/>
      <w:r w:rsidRPr="00A87DDA">
        <w:rPr>
          <w:rFonts w:ascii="Arial" w:eastAsia="Times New Roman" w:hAnsi="Arial" w:cs="Arial"/>
          <w:color w:val="777777"/>
          <w:lang w:eastAsia="fr-CA"/>
        </w:rPr>
        <w:t>him</w:t>
      </w:r>
      <w:proofErr w:type="spellEnd"/>
      <w:r w:rsidRPr="00A87DDA">
        <w:rPr>
          <w:rFonts w:ascii="Arial" w:eastAsia="Times New Roman" w:hAnsi="Arial" w:cs="Arial"/>
          <w:color w:val="777777"/>
          <w:lang w:eastAsia="fr-CA"/>
        </w:rPr>
        <w:t xml:space="preserve"> on Twitter: </w:t>
      </w:r>
      <w:hyperlink r:id="rId9" w:history="1">
        <w:r w:rsidRPr="00A87DDA">
          <w:rPr>
            <w:rFonts w:ascii="Arial" w:eastAsia="Times New Roman" w:hAnsi="Arial" w:cs="Arial"/>
            <w:color w:val="0065A4"/>
            <w:u w:val="single"/>
            <w:lang w:eastAsia="fr-CA"/>
          </w:rPr>
          <w:t>@</w:t>
        </w:r>
        <w:proofErr w:type="spellStart"/>
        <w:r w:rsidRPr="00A87DDA">
          <w:rPr>
            <w:rFonts w:ascii="Arial" w:eastAsia="Times New Roman" w:hAnsi="Arial" w:cs="Arial"/>
            <w:color w:val="0065A4"/>
            <w:u w:val="single"/>
            <w:lang w:eastAsia="fr-CA"/>
          </w:rPr>
          <w:t>BobHepburn</w:t>
        </w:r>
        <w:proofErr w:type="spellEnd"/>
      </w:hyperlink>
    </w:p>
    <w:sectPr w:rsidR="00A87DDA" w:rsidRPr="00A87DDA" w:rsidSect="00A87DD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D5751"/>
    <w:multiLevelType w:val="multilevel"/>
    <w:tmpl w:val="EFA6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385BAF"/>
    <w:multiLevelType w:val="multilevel"/>
    <w:tmpl w:val="36A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DA"/>
    <w:rsid w:val="00A87DDA"/>
    <w:rsid w:val="00B376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C992"/>
  <w15:chartTrackingRefBased/>
  <w15:docId w15:val="{66906C75-33BD-4C2E-8A6B-44366C23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A87D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4">
    <w:name w:val="heading 4"/>
    <w:basedOn w:val="Normal"/>
    <w:link w:val="Titre4Car"/>
    <w:uiPriority w:val="9"/>
    <w:qFormat/>
    <w:rsid w:val="00A87DDA"/>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7DDA"/>
    <w:rPr>
      <w:rFonts w:ascii="Times New Roman" w:eastAsia="Times New Roman" w:hAnsi="Times New Roman" w:cs="Times New Roman"/>
      <w:b/>
      <w:bCs/>
      <w:kern w:val="36"/>
      <w:sz w:val="48"/>
      <w:szCs w:val="48"/>
      <w:lang w:eastAsia="fr-CA"/>
    </w:rPr>
  </w:style>
  <w:style w:type="character" w:customStyle="1" w:styleId="Titre4Car">
    <w:name w:val="Titre 4 Car"/>
    <w:basedOn w:val="Policepardfaut"/>
    <w:link w:val="Titre4"/>
    <w:uiPriority w:val="9"/>
    <w:rsid w:val="00A87DDA"/>
    <w:rPr>
      <w:rFonts w:ascii="Times New Roman" w:eastAsia="Times New Roman" w:hAnsi="Times New Roman" w:cs="Times New Roman"/>
      <w:b/>
      <w:bCs/>
      <w:sz w:val="24"/>
      <w:szCs w:val="24"/>
      <w:lang w:eastAsia="fr-CA"/>
    </w:rPr>
  </w:style>
  <w:style w:type="character" w:customStyle="1" w:styleId="articleauthor-name">
    <w:name w:val="article__author-name"/>
    <w:basedOn w:val="Policepardfaut"/>
    <w:rsid w:val="00A87DDA"/>
  </w:style>
  <w:style w:type="character" w:styleId="Lienhypertexte">
    <w:name w:val="Hyperlink"/>
    <w:basedOn w:val="Policepardfaut"/>
    <w:uiPriority w:val="99"/>
    <w:semiHidden/>
    <w:unhideWhenUsed/>
    <w:rsid w:val="00A87DDA"/>
    <w:rPr>
      <w:color w:val="0000FF"/>
      <w:u w:val="single"/>
    </w:rPr>
  </w:style>
  <w:style w:type="character" w:customStyle="1" w:styleId="articleauthor-credit">
    <w:name w:val="article__author-credit"/>
    <w:basedOn w:val="Policepardfaut"/>
    <w:rsid w:val="00A87DDA"/>
  </w:style>
  <w:style w:type="paragraph" w:styleId="NormalWeb">
    <w:name w:val="Normal (Web)"/>
    <w:basedOn w:val="Normal"/>
    <w:uiPriority w:val="99"/>
    <w:semiHidden/>
    <w:unhideWhenUsed/>
    <w:rsid w:val="00A87DD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imagecredit">
    <w:name w:val="image__credit"/>
    <w:basedOn w:val="Policepardfaut"/>
    <w:rsid w:val="00A87DDA"/>
  </w:style>
  <w:style w:type="character" w:customStyle="1" w:styleId="imagecreditsource">
    <w:name w:val="image__credit__source"/>
    <w:basedOn w:val="Policepardfaut"/>
    <w:rsid w:val="00A87DDA"/>
  </w:style>
  <w:style w:type="character" w:customStyle="1" w:styleId="storyheadline">
    <w:name w:val="story__headline"/>
    <w:basedOn w:val="Policepardfaut"/>
    <w:rsid w:val="00A87DDA"/>
  </w:style>
  <w:style w:type="character" w:customStyle="1" w:styleId="endnotecontrib">
    <w:name w:val="endnote_contrib"/>
    <w:basedOn w:val="Policepardfaut"/>
    <w:rsid w:val="00A87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81136">
      <w:bodyDiv w:val="1"/>
      <w:marLeft w:val="0"/>
      <w:marRight w:val="0"/>
      <w:marTop w:val="0"/>
      <w:marBottom w:val="0"/>
      <w:divBdr>
        <w:top w:val="none" w:sz="0" w:space="0" w:color="auto"/>
        <w:left w:val="none" w:sz="0" w:space="0" w:color="auto"/>
        <w:bottom w:val="none" w:sz="0" w:space="0" w:color="auto"/>
        <w:right w:val="none" w:sz="0" w:space="0" w:color="auto"/>
      </w:divBdr>
      <w:divsChild>
        <w:div w:id="1862470855">
          <w:marLeft w:val="0"/>
          <w:marRight w:val="0"/>
          <w:marTop w:val="0"/>
          <w:marBottom w:val="0"/>
          <w:divBdr>
            <w:top w:val="none" w:sz="0" w:space="0" w:color="auto"/>
            <w:left w:val="none" w:sz="0" w:space="0" w:color="auto"/>
            <w:bottom w:val="none" w:sz="0" w:space="0" w:color="auto"/>
            <w:right w:val="none" w:sz="0" w:space="0" w:color="auto"/>
          </w:divBdr>
          <w:divsChild>
            <w:div w:id="368336819">
              <w:marLeft w:val="0"/>
              <w:marRight w:val="0"/>
              <w:marTop w:val="0"/>
              <w:marBottom w:val="0"/>
              <w:divBdr>
                <w:top w:val="none" w:sz="0" w:space="0" w:color="auto"/>
                <w:left w:val="none" w:sz="0" w:space="0" w:color="auto"/>
                <w:bottom w:val="none" w:sz="0" w:space="0" w:color="auto"/>
                <w:right w:val="none" w:sz="0" w:space="0" w:color="auto"/>
              </w:divBdr>
            </w:div>
          </w:divsChild>
        </w:div>
        <w:div w:id="1494954747">
          <w:marLeft w:val="0"/>
          <w:marRight w:val="0"/>
          <w:marTop w:val="0"/>
          <w:marBottom w:val="0"/>
          <w:divBdr>
            <w:top w:val="none" w:sz="0" w:space="0" w:color="auto"/>
            <w:left w:val="none" w:sz="0" w:space="0" w:color="auto"/>
            <w:bottom w:val="none" w:sz="0" w:space="0" w:color="auto"/>
            <w:right w:val="none" w:sz="0" w:space="0" w:color="auto"/>
          </w:divBdr>
          <w:divsChild>
            <w:div w:id="736241762">
              <w:marLeft w:val="0"/>
              <w:marRight w:val="0"/>
              <w:marTop w:val="0"/>
              <w:marBottom w:val="0"/>
              <w:divBdr>
                <w:top w:val="none" w:sz="0" w:space="0" w:color="auto"/>
                <w:left w:val="none" w:sz="0" w:space="0" w:color="auto"/>
                <w:bottom w:val="none" w:sz="0" w:space="0" w:color="auto"/>
                <w:right w:val="none" w:sz="0" w:space="0" w:color="auto"/>
              </w:divBdr>
              <w:divsChild>
                <w:div w:id="2071415287">
                  <w:marLeft w:val="0"/>
                  <w:marRight w:val="0"/>
                  <w:marTop w:val="0"/>
                  <w:marBottom w:val="0"/>
                  <w:divBdr>
                    <w:top w:val="none" w:sz="0" w:space="0" w:color="auto"/>
                    <w:left w:val="none" w:sz="0" w:space="0" w:color="auto"/>
                    <w:bottom w:val="none" w:sz="0" w:space="0" w:color="auto"/>
                    <w:right w:val="none" w:sz="0" w:space="0" w:color="auto"/>
                  </w:divBdr>
                  <w:divsChild>
                    <w:div w:id="1878735798">
                      <w:marLeft w:val="0"/>
                      <w:marRight w:val="0"/>
                      <w:marTop w:val="0"/>
                      <w:marBottom w:val="0"/>
                      <w:divBdr>
                        <w:top w:val="none" w:sz="0" w:space="0" w:color="auto"/>
                        <w:left w:val="none" w:sz="0" w:space="0" w:color="auto"/>
                        <w:bottom w:val="none" w:sz="0" w:space="0" w:color="auto"/>
                        <w:right w:val="none" w:sz="0" w:space="0" w:color="auto"/>
                      </w:divBdr>
                      <w:divsChild>
                        <w:div w:id="1951475761">
                          <w:marLeft w:val="-930"/>
                          <w:marRight w:val="0"/>
                          <w:marTop w:val="0"/>
                          <w:marBottom w:val="0"/>
                          <w:divBdr>
                            <w:top w:val="none" w:sz="0" w:space="0" w:color="auto"/>
                            <w:left w:val="none" w:sz="0" w:space="0" w:color="auto"/>
                            <w:bottom w:val="none" w:sz="0" w:space="0" w:color="auto"/>
                            <w:right w:val="none" w:sz="0" w:space="0" w:color="auto"/>
                          </w:divBdr>
                          <w:divsChild>
                            <w:div w:id="163592832">
                              <w:marLeft w:val="0"/>
                              <w:marRight w:val="0"/>
                              <w:marTop w:val="0"/>
                              <w:marBottom w:val="0"/>
                              <w:divBdr>
                                <w:top w:val="none" w:sz="0" w:space="0" w:color="auto"/>
                                <w:left w:val="none" w:sz="0" w:space="0" w:color="auto"/>
                                <w:bottom w:val="none" w:sz="0" w:space="0" w:color="auto"/>
                                <w:right w:val="none" w:sz="0" w:space="0" w:color="auto"/>
                              </w:divBdr>
                              <w:divsChild>
                                <w:div w:id="1199010816">
                                  <w:marLeft w:val="0"/>
                                  <w:marRight w:val="0"/>
                                  <w:marTop w:val="0"/>
                                  <w:marBottom w:val="0"/>
                                  <w:divBdr>
                                    <w:top w:val="none" w:sz="0" w:space="0" w:color="auto"/>
                                    <w:left w:val="none" w:sz="0" w:space="0" w:color="auto"/>
                                    <w:bottom w:val="none" w:sz="0" w:space="0" w:color="auto"/>
                                    <w:right w:val="none" w:sz="0" w:space="0" w:color="auto"/>
                                  </w:divBdr>
                                </w:div>
                                <w:div w:id="1228152300">
                                  <w:marLeft w:val="0"/>
                                  <w:marRight w:val="0"/>
                                  <w:marTop w:val="0"/>
                                  <w:marBottom w:val="0"/>
                                  <w:divBdr>
                                    <w:top w:val="none" w:sz="0" w:space="0" w:color="auto"/>
                                    <w:left w:val="none" w:sz="0" w:space="0" w:color="auto"/>
                                    <w:bottom w:val="none" w:sz="0" w:space="0" w:color="auto"/>
                                    <w:right w:val="none" w:sz="0" w:space="0" w:color="auto"/>
                                  </w:divBdr>
                                </w:div>
                              </w:divsChild>
                            </w:div>
                            <w:div w:id="1433934252">
                              <w:marLeft w:val="0"/>
                              <w:marRight w:val="0"/>
                              <w:marTop w:val="450"/>
                              <w:marBottom w:val="0"/>
                              <w:divBdr>
                                <w:top w:val="single" w:sz="6" w:space="0" w:color="EBEBEB"/>
                                <w:left w:val="none" w:sz="0" w:space="0" w:color="EBEBEB"/>
                                <w:bottom w:val="single" w:sz="6" w:space="0" w:color="EBEBEB"/>
                                <w:right w:val="none" w:sz="0" w:space="0" w:color="EBEBEB"/>
                              </w:divBdr>
                              <w:divsChild>
                                <w:div w:id="694232686">
                                  <w:marLeft w:val="0"/>
                                  <w:marRight w:val="0"/>
                                  <w:marTop w:val="0"/>
                                  <w:marBottom w:val="0"/>
                                  <w:divBdr>
                                    <w:top w:val="none" w:sz="0" w:space="0" w:color="auto"/>
                                    <w:left w:val="none" w:sz="0" w:space="0" w:color="auto"/>
                                    <w:bottom w:val="none" w:sz="0" w:space="0" w:color="auto"/>
                                    <w:right w:val="none" w:sz="0" w:space="0" w:color="auto"/>
                                  </w:divBdr>
                                  <w:divsChild>
                                    <w:div w:id="846360842">
                                      <w:marLeft w:val="0"/>
                                      <w:marRight w:val="0"/>
                                      <w:marTop w:val="0"/>
                                      <w:marBottom w:val="0"/>
                                      <w:divBdr>
                                        <w:top w:val="none" w:sz="0" w:space="0" w:color="auto"/>
                                        <w:left w:val="none" w:sz="0" w:space="0" w:color="auto"/>
                                        <w:bottom w:val="none" w:sz="0" w:space="0" w:color="auto"/>
                                        <w:right w:val="none" w:sz="0" w:space="0" w:color="auto"/>
                                      </w:divBdr>
                                      <w:divsChild>
                                        <w:div w:id="7305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972326">
                      <w:marLeft w:val="0"/>
                      <w:marRight w:val="0"/>
                      <w:marTop w:val="0"/>
                      <w:marBottom w:val="0"/>
                      <w:divBdr>
                        <w:top w:val="none" w:sz="0" w:space="0" w:color="auto"/>
                        <w:left w:val="none" w:sz="0" w:space="0" w:color="auto"/>
                        <w:bottom w:val="none" w:sz="0" w:space="0" w:color="auto"/>
                        <w:right w:val="none" w:sz="0" w:space="0" w:color="auto"/>
                      </w:divBdr>
                      <w:divsChild>
                        <w:div w:id="1587423096">
                          <w:marLeft w:val="0"/>
                          <w:marRight w:val="0"/>
                          <w:marTop w:val="0"/>
                          <w:marBottom w:val="0"/>
                          <w:divBdr>
                            <w:top w:val="none" w:sz="0" w:space="0" w:color="auto"/>
                            <w:left w:val="none" w:sz="0" w:space="0" w:color="auto"/>
                            <w:bottom w:val="none" w:sz="0" w:space="0" w:color="auto"/>
                            <w:right w:val="none" w:sz="0" w:space="0" w:color="auto"/>
                          </w:divBdr>
                        </w:div>
                        <w:div w:id="838035705">
                          <w:marLeft w:val="0"/>
                          <w:marRight w:val="0"/>
                          <w:marTop w:val="0"/>
                          <w:marBottom w:val="300"/>
                          <w:divBdr>
                            <w:top w:val="none" w:sz="0" w:space="0" w:color="auto"/>
                            <w:left w:val="none" w:sz="0" w:space="0" w:color="auto"/>
                            <w:bottom w:val="none" w:sz="0" w:space="0" w:color="auto"/>
                            <w:right w:val="none" w:sz="0" w:space="0" w:color="auto"/>
                          </w:divBdr>
                        </w:div>
                        <w:div w:id="1117213008">
                          <w:marLeft w:val="0"/>
                          <w:marRight w:val="0"/>
                          <w:marTop w:val="0"/>
                          <w:marBottom w:val="0"/>
                          <w:divBdr>
                            <w:top w:val="none" w:sz="0" w:space="0" w:color="auto"/>
                            <w:left w:val="none" w:sz="0" w:space="0" w:color="auto"/>
                            <w:bottom w:val="none" w:sz="0" w:space="0" w:color="auto"/>
                            <w:right w:val="none" w:sz="0" w:space="0" w:color="auto"/>
                          </w:divBdr>
                        </w:div>
                        <w:div w:id="2112163326">
                          <w:marLeft w:val="0"/>
                          <w:marRight w:val="0"/>
                          <w:marTop w:val="0"/>
                          <w:marBottom w:val="0"/>
                          <w:divBdr>
                            <w:top w:val="none" w:sz="0" w:space="0" w:color="auto"/>
                            <w:left w:val="none" w:sz="0" w:space="0" w:color="auto"/>
                            <w:bottom w:val="none" w:sz="0" w:space="0" w:color="auto"/>
                            <w:right w:val="none" w:sz="0" w:space="0" w:color="auto"/>
                          </w:divBdr>
                        </w:div>
                        <w:div w:id="809244637">
                          <w:marLeft w:val="0"/>
                          <w:marRight w:val="0"/>
                          <w:marTop w:val="0"/>
                          <w:marBottom w:val="0"/>
                          <w:divBdr>
                            <w:top w:val="none" w:sz="0" w:space="0" w:color="auto"/>
                            <w:left w:val="none" w:sz="0" w:space="0" w:color="auto"/>
                            <w:bottom w:val="none" w:sz="0" w:space="0" w:color="auto"/>
                            <w:right w:val="none" w:sz="0" w:space="0" w:color="auto"/>
                          </w:divBdr>
                          <w:divsChild>
                            <w:div w:id="2018844572">
                              <w:marLeft w:val="-930"/>
                              <w:marRight w:val="-840"/>
                              <w:marTop w:val="0"/>
                              <w:marBottom w:val="0"/>
                              <w:divBdr>
                                <w:top w:val="none" w:sz="0" w:space="0" w:color="auto"/>
                                <w:left w:val="none" w:sz="0" w:space="0" w:color="auto"/>
                                <w:bottom w:val="none" w:sz="0" w:space="0" w:color="auto"/>
                                <w:right w:val="none" w:sz="0" w:space="0" w:color="auto"/>
                              </w:divBdr>
                              <w:divsChild>
                                <w:div w:id="897130735">
                                  <w:marLeft w:val="0"/>
                                  <w:marRight w:val="0"/>
                                  <w:marTop w:val="0"/>
                                  <w:marBottom w:val="375"/>
                                  <w:divBdr>
                                    <w:top w:val="single" w:sz="12" w:space="23" w:color="DBDBDB"/>
                                    <w:left w:val="none" w:sz="0" w:space="0" w:color="auto"/>
                                    <w:bottom w:val="none" w:sz="0" w:space="0" w:color="auto"/>
                                    <w:right w:val="none" w:sz="0" w:space="0" w:color="auto"/>
                                  </w:divBdr>
                                  <w:divsChild>
                                    <w:div w:id="412510003">
                                      <w:marLeft w:val="0"/>
                                      <w:marRight w:val="0"/>
                                      <w:marTop w:val="0"/>
                                      <w:marBottom w:val="0"/>
                                      <w:divBdr>
                                        <w:top w:val="none" w:sz="0" w:space="0" w:color="auto"/>
                                        <w:left w:val="none" w:sz="0" w:space="0" w:color="auto"/>
                                        <w:bottom w:val="none" w:sz="0" w:space="0" w:color="auto"/>
                                        <w:right w:val="none" w:sz="0" w:space="0" w:color="auto"/>
                                      </w:divBdr>
                                      <w:divsChild>
                                        <w:div w:id="2054230281">
                                          <w:marLeft w:val="0"/>
                                          <w:marRight w:val="0"/>
                                          <w:marTop w:val="0"/>
                                          <w:marBottom w:val="0"/>
                                          <w:divBdr>
                                            <w:top w:val="none" w:sz="0" w:space="0" w:color="auto"/>
                                            <w:left w:val="none" w:sz="0" w:space="0" w:color="auto"/>
                                            <w:bottom w:val="none" w:sz="0" w:space="0" w:color="auto"/>
                                            <w:right w:val="none" w:sz="0" w:space="0" w:color="auto"/>
                                          </w:divBdr>
                                          <w:divsChild>
                                            <w:div w:id="1451165226">
                                              <w:marLeft w:val="0"/>
                                              <w:marRight w:val="0"/>
                                              <w:marTop w:val="0"/>
                                              <w:marBottom w:val="0"/>
                                              <w:divBdr>
                                                <w:top w:val="none" w:sz="0" w:space="0" w:color="auto"/>
                                                <w:left w:val="none" w:sz="0" w:space="0" w:color="auto"/>
                                                <w:bottom w:val="none" w:sz="0" w:space="0" w:color="auto"/>
                                                <w:right w:val="none" w:sz="0" w:space="0" w:color="auto"/>
                                              </w:divBdr>
                                              <w:divsChild>
                                                <w:div w:id="545407156">
                                                  <w:marLeft w:val="0"/>
                                                  <w:marRight w:val="0"/>
                                                  <w:marTop w:val="0"/>
                                                  <w:marBottom w:val="0"/>
                                                  <w:divBdr>
                                                    <w:top w:val="none" w:sz="0" w:space="0" w:color="auto"/>
                                                    <w:left w:val="none" w:sz="0" w:space="0" w:color="auto"/>
                                                    <w:bottom w:val="none" w:sz="0" w:space="0" w:color="auto"/>
                                                    <w:right w:val="none" w:sz="0" w:space="0" w:color="auto"/>
                                                  </w:divBdr>
                                                  <w:divsChild>
                                                    <w:div w:id="344792474">
                                                      <w:marLeft w:val="0"/>
                                                      <w:marRight w:val="0"/>
                                                      <w:marTop w:val="0"/>
                                                      <w:marBottom w:val="0"/>
                                                      <w:divBdr>
                                                        <w:top w:val="none" w:sz="0" w:space="0" w:color="auto"/>
                                                        <w:left w:val="none" w:sz="0" w:space="0" w:color="auto"/>
                                                        <w:bottom w:val="none" w:sz="0" w:space="0" w:color="auto"/>
                                                        <w:right w:val="none" w:sz="0" w:space="0" w:color="auto"/>
                                                      </w:divBdr>
                                                      <w:divsChild>
                                                        <w:div w:id="1311711935">
                                                          <w:marLeft w:val="0"/>
                                                          <w:marRight w:val="0"/>
                                                          <w:marTop w:val="0"/>
                                                          <w:marBottom w:val="0"/>
                                                          <w:divBdr>
                                                            <w:top w:val="single" w:sz="6" w:space="9" w:color="DBDBDB"/>
                                                            <w:left w:val="none" w:sz="0" w:space="0" w:color="auto"/>
                                                            <w:bottom w:val="none" w:sz="0" w:space="0" w:color="auto"/>
                                                            <w:right w:val="none" w:sz="0" w:space="0" w:color="auto"/>
                                                          </w:divBdr>
                                                          <w:divsChild>
                                                            <w:div w:id="153958626">
                                                              <w:marLeft w:val="0"/>
                                                              <w:marRight w:val="0"/>
                                                              <w:marTop w:val="0"/>
                                                              <w:marBottom w:val="0"/>
                                                              <w:divBdr>
                                                                <w:top w:val="none" w:sz="0" w:space="0" w:color="auto"/>
                                                                <w:left w:val="none" w:sz="0" w:space="0" w:color="auto"/>
                                                                <w:bottom w:val="none" w:sz="0" w:space="0" w:color="auto"/>
                                                                <w:right w:val="none" w:sz="0" w:space="0" w:color="auto"/>
                                                              </w:divBdr>
                                                              <w:divsChild>
                                                                <w:div w:id="1904830018">
                                                                  <w:marLeft w:val="0"/>
                                                                  <w:marRight w:val="0"/>
                                                                  <w:marTop w:val="0"/>
                                                                  <w:marBottom w:val="0"/>
                                                                  <w:divBdr>
                                                                    <w:top w:val="none" w:sz="0" w:space="0" w:color="auto"/>
                                                                    <w:left w:val="none" w:sz="0" w:space="0" w:color="auto"/>
                                                                    <w:bottom w:val="none" w:sz="0" w:space="0" w:color="auto"/>
                                                                    <w:right w:val="none" w:sz="0" w:space="0" w:color="auto"/>
                                                                  </w:divBdr>
                                                                  <w:divsChild>
                                                                    <w:div w:id="1068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215">
                                                              <w:marLeft w:val="0"/>
                                                              <w:marRight w:val="0"/>
                                                              <w:marTop w:val="0"/>
                                                              <w:marBottom w:val="0"/>
                                                              <w:divBdr>
                                                                <w:top w:val="none" w:sz="0" w:space="0" w:color="auto"/>
                                                                <w:left w:val="none" w:sz="0" w:space="0" w:color="auto"/>
                                                                <w:bottom w:val="none" w:sz="0" w:space="0" w:color="auto"/>
                                                                <w:right w:val="none" w:sz="0" w:space="0" w:color="auto"/>
                                                              </w:divBdr>
                                                            </w:div>
                                                          </w:divsChild>
                                                        </w:div>
                                                        <w:div w:id="956065441">
                                                          <w:marLeft w:val="0"/>
                                                          <w:marRight w:val="0"/>
                                                          <w:marTop w:val="0"/>
                                                          <w:marBottom w:val="0"/>
                                                          <w:divBdr>
                                                            <w:top w:val="single" w:sz="6" w:space="9" w:color="DBDBDB"/>
                                                            <w:left w:val="none" w:sz="0" w:space="0" w:color="auto"/>
                                                            <w:bottom w:val="none" w:sz="0" w:space="0" w:color="auto"/>
                                                            <w:right w:val="none" w:sz="0" w:space="0" w:color="auto"/>
                                                          </w:divBdr>
                                                          <w:divsChild>
                                                            <w:div w:id="1639919355">
                                                              <w:marLeft w:val="0"/>
                                                              <w:marRight w:val="0"/>
                                                              <w:marTop w:val="0"/>
                                                              <w:marBottom w:val="0"/>
                                                              <w:divBdr>
                                                                <w:top w:val="none" w:sz="0" w:space="0" w:color="auto"/>
                                                                <w:left w:val="none" w:sz="0" w:space="0" w:color="auto"/>
                                                                <w:bottom w:val="none" w:sz="0" w:space="0" w:color="auto"/>
                                                                <w:right w:val="none" w:sz="0" w:space="0" w:color="auto"/>
                                                              </w:divBdr>
                                                              <w:divsChild>
                                                                <w:div w:id="751199345">
                                                                  <w:marLeft w:val="0"/>
                                                                  <w:marRight w:val="0"/>
                                                                  <w:marTop w:val="0"/>
                                                                  <w:marBottom w:val="0"/>
                                                                  <w:divBdr>
                                                                    <w:top w:val="none" w:sz="0" w:space="0" w:color="auto"/>
                                                                    <w:left w:val="none" w:sz="0" w:space="0" w:color="auto"/>
                                                                    <w:bottom w:val="none" w:sz="0" w:space="0" w:color="auto"/>
                                                                    <w:right w:val="none" w:sz="0" w:space="0" w:color="auto"/>
                                                                  </w:divBdr>
                                                                  <w:divsChild>
                                                                    <w:div w:id="4649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15126">
                                                              <w:marLeft w:val="0"/>
                                                              <w:marRight w:val="0"/>
                                                              <w:marTop w:val="0"/>
                                                              <w:marBottom w:val="0"/>
                                                              <w:divBdr>
                                                                <w:top w:val="none" w:sz="0" w:space="0" w:color="auto"/>
                                                                <w:left w:val="none" w:sz="0" w:space="0" w:color="auto"/>
                                                                <w:bottom w:val="none" w:sz="0" w:space="0" w:color="auto"/>
                                                                <w:right w:val="none" w:sz="0" w:space="0" w:color="auto"/>
                                                              </w:divBdr>
                                                            </w:div>
                                                          </w:divsChild>
                                                        </w:div>
                                                        <w:div w:id="1302341942">
                                                          <w:marLeft w:val="0"/>
                                                          <w:marRight w:val="0"/>
                                                          <w:marTop w:val="0"/>
                                                          <w:marBottom w:val="0"/>
                                                          <w:divBdr>
                                                            <w:top w:val="single" w:sz="6" w:space="9" w:color="DBDBDB"/>
                                                            <w:left w:val="none" w:sz="0" w:space="0" w:color="auto"/>
                                                            <w:bottom w:val="none" w:sz="0" w:space="0" w:color="auto"/>
                                                            <w:right w:val="none" w:sz="0" w:space="0" w:color="auto"/>
                                                          </w:divBdr>
                                                          <w:divsChild>
                                                            <w:div w:id="686371622">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0322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225238">
                          <w:marLeft w:val="0"/>
                          <w:marRight w:val="0"/>
                          <w:marTop w:val="0"/>
                          <w:marBottom w:val="0"/>
                          <w:divBdr>
                            <w:top w:val="none" w:sz="0" w:space="0" w:color="auto"/>
                            <w:left w:val="none" w:sz="0" w:space="0" w:color="auto"/>
                            <w:bottom w:val="none" w:sz="0" w:space="0" w:color="auto"/>
                            <w:right w:val="none" w:sz="0" w:space="0" w:color="auto"/>
                          </w:divBdr>
                        </w:div>
                        <w:div w:id="1017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r.com/vancouver/2018/07/11/ex-bc-premier-campbell-lends-support-to-private-healthcare-lawsuit-in-affidavit.html" TargetMode="External"/><Relationship Id="rId3" Type="http://schemas.openxmlformats.org/officeDocument/2006/relationships/settings" Target="settings.xml"/><Relationship Id="rId7" Type="http://schemas.openxmlformats.org/officeDocument/2006/relationships/hyperlink" Target="https://www.thestar.com/politics/provincial/2019/01/07/ford-to-ontarios-bureaucrats-health-care-jobs-and-a-balanced-budget-are-top-prioriti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thestar.com/authors.hepburn_bob.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BobHepbur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847</Words>
  <Characters>4663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2019-01-12T04:24:00Z</dcterms:created>
  <dcterms:modified xsi:type="dcterms:W3CDTF">2019-01-12T04:35:00Z</dcterms:modified>
</cp:coreProperties>
</file>