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C9F37" w14:textId="3BC3A47D" w:rsidR="00264741" w:rsidRPr="00A50D5F" w:rsidRDefault="0059509F" w:rsidP="0059509F">
      <w:pPr>
        <w:rPr>
          <w:rFonts w:ascii="Arial" w:hAnsi="Arial" w:cs="Arial"/>
          <w:sz w:val="22"/>
          <w:szCs w:val="22"/>
          <w:lang w:val="en-CA"/>
        </w:rPr>
      </w:pPr>
      <w:r w:rsidRPr="00A50D5F">
        <w:rPr>
          <w:rFonts w:ascii="Arial" w:hAnsi="Arial" w:cs="Arial"/>
          <w:sz w:val="22"/>
          <w:szCs w:val="22"/>
          <w:lang w:val="en-CA"/>
        </w:rPr>
        <w:t xml:space="preserve">Advocacy Priority for ACER – CART for </w:t>
      </w:r>
      <w:r w:rsidR="00264741" w:rsidRPr="00A50D5F">
        <w:rPr>
          <w:rFonts w:ascii="Arial" w:hAnsi="Arial" w:cs="Arial"/>
          <w:sz w:val="22"/>
          <w:szCs w:val="22"/>
          <w:lang w:val="en-CA"/>
        </w:rPr>
        <w:t xml:space="preserve">2018-2019 </w:t>
      </w:r>
      <w:r w:rsidR="002400F0" w:rsidRPr="00A50D5F">
        <w:rPr>
          <w:rFonts w:ascii="Arial" w:hAnsi="Arial" w:cs="Arial"/>
          <w:sz w:val="22"/>
          <w:szCs w:val="22"/>
          <w:lang w:val="en-CA"/>
        </w:rPr>
        <w:t>i</w:t>
      </w:r>
      <w:r w:rsidR="00264741" w:rsidRPr="00A50D5F">
        <w:rPr>
          <w:rFonts w:ascii="Arial" w:hAnsi="Arial" w:cs="Arial"/>
          <w:sz w:val="22"/>
          <w:szCs w:val="22"/>
          <w:lang w:val="en-CA"/>
        </w:rPr>
        <w:t>s “to participate in the 2019 Federal election by co-operating with other like-minded groups</w:t>
      </w:r>
      <w:r w:rsidRPr="00A50D5F">
        <w:rPr>
          <w:rFonts w:ascii="Arial" w:hAnsi="Arial" w:cs="Arial"/>
          <w:sz w:val="22"/>
          <w:szCs w:val="22"/>
          <w:lang w:val="en-CA"/>
        </w:rPr>
        <w:t xml:space="preserve">.  </w:t>
      </w:r>
      <w:r w:rsidR="00264741" w:rsidRPr="00A50D5F">
        <w:rPr>
          <w:rFonts w:ascii="Arial" w:hAnsi="Arial" w:cs="Arial"/>
          <w:sz w:val="22"/>
          <w:szCs w:val="22"/>
          <w:lang w:val="en-CA"/>
        </w:rPr>
        <w:t xml:space="preserve"> </w:t>
      </w:r>
    </w:p>
    <w:p w14:paraId="4965B3B9" w14:textId="77777777" w:rsidR="00264741" w:rsidRPr="00A50D5F" w:rsidRDefault="00264741">
      <w:pPr>
        <w:rPr>
          <w:rFonts w:ascii="Arial" w:hAnsi="Arial" w:cs="Arial"/>
          <w:sz w:val="22"/>
          <w:szCs w:val="22"/>
        </w:rPr>
      </w:pPr>
    </w:p>
    <w:p w14:paraId="3A9EDB2F" w14:textId="5B8A1338" w:rsidR="00264741" w:rsidRPr="00A50D5F" w:rsidRDefault="00264741" w:rsidP="00264741">
      <w:pPr>
        <w:ind w:left="708"/>
        <w:rPr>
          <w:rFonts w:ascii="Arial" w:hAnsi="Arial" w:cs="Arial"/>
          <w:b/>
          <w:i/>
          <w:snapToGrid w:val="0"/>
          <w:sz w:val="22"/>
          <w:szCs w:val="22"/>
        </w:rPr>
      </w:pPr>
      <w:r w:rsidRPr="00A50D5F">
        <w:rPr>
          <w:rFonts w:ascii="Arial" w:hAnsi="Arial" w:cs="Arial"/>
          <w:b/>
          <w:i/>
          <w:snapToGrid w:val="0"/>
          <w:sz w:val="22"/>
          <w:szCs w:val="22"/>
        </w:rPr>
        <w:t xml:space="preserve">ACER-CART will participate in the 2019 Federal elections by co-operating with other like-minded groups to protect pensions, to advocate for a single payer national </w:t>
      </w:r>
      <w:proofErr w:type="spellStart"/>
      <w:r w:rsidRPr="00A50D5F">
        <w:rPr>
          <w:rFonts w:ascii="Arial" w:hAnsi="Arial" w:cs="Arial"/>
          <w:b/>
          <w:i/>
          <w:snapToGrid w:val="0"/>
          <w:sz w:val="22"/>
          <w:szCs w:val="22"/>
        </w:rPr>
        <w:t>pharmacare</w:t>
      </w:r>
      <w:proofErr w:type="spellEnd"/>
      <w:r w:rsidRPr="00A50D5F">
        <w:rPr>
          <w:rFonts w:ascii="Arial" w:hAnsi="Arial" w:cs="Arial"/>
          <w:b/>
          <w:i/>
          <w:snapToGrid w:val="0"/>
          <w:sz w:val="22"/>
          <w:szCs w:val="22"/>
        </w:rPr>
        <w:t xml:space="preserve"> plan, and a federal Ministry for Seniors. </w:t>
      </w:r>
    </w:p>
    <w:p w14:paraId="5B1033F1" w14:textId="17A59446" w:rsidR="00AA2077" w:rsidRPr="00A50D5F" w:rsidRDefault="00AA2077" w:rsidP="00AA2077">
      <w:pPr>
        <w:rPr>
          <w:rFonts w:ascii="Arial" w:hAnsi="Arial" w:cs="Arial"/>
          <w:b/>
          <w:i/>
          <w:snapToGrid w:val="0"/>
          <w:sz w:val="22"/>
          <w:szCs w:val="22"/>
        </w:rPr>
      </w:pPr>
    </w:p>
    <w:p w14:paraId="7DCFB2B1" w14:textId="601DE32A" w:rsidR="00435CB9" w:rsidRPr="00A50D5F" w:rsidRDefault="00AA2077" w:rsidP="00435CB9">
      <w:pPr>
        <w:rPr>
          <w:rFonts w:ascii="Arial" w:hAnsi="Arial" w:cs="Arial"/>
          <w:snapToGrid w:val="0"/>
          <w:sz w:val="22"/>
          <w:szCs w:val="22"/>
          <w:lang w:val="en-CA"/>
        </w:rPr>
      </w:pPr>
      <w:r w:rsidRPr="00A50D5F">
        <w:rPr>
          <w:rFonts w:ascii="Arial" w:hAnsi="Arial" w:cs="Arial"/>
          <w:snapToGrid w:val="0"/>
          <w:sz w:val="22"/>
          <w:szCs w:val="22"/>
        </w:rPr>
        <w:t xml:space="preserve">This has certainly been </w:t>
      </w:r>
      <w:r w:rsidR="00435CB9" w:rsidRPr="00A50D5F">
        <w:rPr>
          <w:rFonts w:ascii="Arial" w:hAnsi="Arial" w:cs="Arial"/>
          <w:snapToGrid w:val="0"/>
          <w:sz w:val="22"/>
          <w:szCs w:val="22"/>
        </w:rPr>
        <w:t xml:space="preserve">initiated through the generous invitation of </w:t>
      </w:r>
      <w:r w:rsidR="00435CB9" w:rsidRPr="00A50D5F">
        <w:rPr>
          <w:rFonts w:ascii="Arial" w:hAnsi="Arial" w:cs="Arial"/>
          <w:b/>
          <w:snapToGrid w:val="0"/>
          <w:sz w:val="22"/>
          <w:szCs w:val="22"/>
        </w:rPr>
        <w:t>RTO ERO</w:t>
      </w:r>
      <w:r w:rsidR="00435CB9" w:rsidRPr="00A50D5F">
        <w:rPr>
          <w:rFonts w:ascii="Arial" w:hAnsi="Arial" w:cs="Arial"/>
          <w:snapToGrid w:val="0"/>
          <w:sz w:val="22"/>
          <w:szCs w:val="22"/>
        </w:rPr>
        <w:t xml:space="preserve"> and </w:t>
      </w:r>
      <w:r w:rsidR="00435CB9" w:rsidRPr="00A50D5F">
        <w:rPr>
          <w:rFonts w:ascii="Arial" w:hAnsi="Arial" w:cs="Arial"/>
          <w:b/>
          <w:snapToGrid w:val="0"/>
          <w:sz w:val="22"/>
          <w:szCs w:val="22"/>
        </w:rPr>
        <w:t xml:space="preserve">NAFR </w:t>
      </w:r>
      <w:r w:rsidR="00435CB9" w:rsidRPr="00A50D5F">
        <w:rPr>
          <w:rFonts w:ascii="Arial" w:hAnsi="Arial" w:cs="Arial"/>
          <w:snapToGrid w:val="0"/>
          <w:sz w:val="22"/>
          <w:szCs w:val="22"/>
        </w:rPr>
        <w:t>(</w:t>
      </w:r>
      <w:r w:rsidR="00435CB9" w:rsidRPr="00A50D5F">
        <w:rPr>
          <w:rFonts w:ascii="Arial" w:hAnsi="Arial" w:cs="Arial"/>
          <w:snapToGrid w:val="0"/>
          <w:sz w:val="22"/>
          <w:szCs w:val="22"/>
          <w:lang w:val="en-CA"/>
        </w:rPr>
        <w:t>National Association of Federal Retirees)</w:t>
      </w:r>
      <w:r w:rsidR="00435CB9" w:rsidRPr="00A50D5F">
        <w:rPr>
          <w:rFonts w:ascii="Arial" w:hAnsi="Arial" w:cs="Arial"/>
          <w:snapToGrid w:val="0"/>
          <w:sz w:val="22"/>
          <w:szCs w:val="22"/>
        </w:rPr>
        <w:t xml:space="preserve"> for </w:t>
      </w:r>
      <w:r w:rsidR="00435CB9" w:rsidRPr="00A50D5F">
        <w:rPr>
          <w:rFonts w:ascii="Arial" w:hAnsi="Arial" w:cs="Arial"/>
          <w:b/>
          <w:snapToGrid w:val="0"/>
          <w:sz w:val="22"/>
          <w:szCs w:val="22"/>
        </w:rPr>
        <w:t>ACER CART</w:t>
      </w:r>
      <w:r w:rsidR="00435CB9" w:rsidRPr="00A50D5F">
        <w:rPr>
          <w:rFonts w:ascii="Arial" w:hAnsi="Arial" w:cs="Arial"/>
          <w:snapToGrid w:val="0"/>
          <w:sz w:val="22"/>
          <w:szCs w:val="22"/>
        </w:rPr>
        <w:t xml:space="preserve"> to join in facilitating in the ongoing aspects of </w:t>
      </w:r>
      <w:proofErr w:type="gramStart"/>
      <w:r w:rsidR="00A30933" w:rsidRPr="00A50D5F">
        <w:rPr>
          <w:rFonts w:ascii="Arial" w:hAnsi="Arial" w:cs="Arial"/>
          <w:b/>
          <w:snapToGrid w:val="0"/>
          <w:sz w:val="22"/>
          <w:szCs w:val="22"/>
          <w:lang w:val="en-CA"/>
        </w:rPr>
        <w:t xml:space="preserve">‘ </w:t>
      </w:r>
      <w:r w:rsidR="00A30933" w:rsidRPr="00A50D5F">
        <w:rPr>
          <w:rFonts w:ascii="Arial" w:hAnsi="Arial" w:cs="Arial"/>
          <w:b/>
          <w:snapToGrid w:val="0"/>
          <w:sz w:val="22"/>
          <w:szCs w:val="22"/>
          <w:u w:val="single"/>
          <w:lang w:val="en-CA"/>
        </w:rPr>
        <w:t>VIBRANT</w:t>
      </w:r>
      <w:proofErr w:type="gramEnd"/>
      <w:r w:rsidR="00A30933" w:rsidRPr="00A50D5F">
        <w:rPr>
          <w:rFonts w:ascii="Arial" w:hAnsi="Arial" w:cs="Arial"/>
          <w:b/>
          <w:snapToGrid w:val="0"/>
          <w:sz w:val="22"/>
          <w:szCs w:val="22"/>
          <w:u w:val="single"/>
          <w:lang w:val="en-CA"/>
        </w:rPr>
        <w:t xml:space="preserve"> VOICES</w:t>
      </w:r>
      <w:r w:rsidR="00A30933" w:rsidRPr="00A50D5F">
        <w:rPr>
          <w:rFonts w:ascii="Arial" w:hAnsi="Arial" w:cs="Arial"/>
          <w:b/>
          <w:snapToGrid w:val="0"/>
          <w:sz w:val="22"/>
          <w:szCs w:val="22"/>
          <w:lang w:val="en-CA"/>
        </w:rPr>
        <w:t>’</w:t>
      </w:r>
      <w:r w:rsidR="00435CB9" w:rsidRPr="00A50D5F">
        <w:rPr>
          <w:rFonts w:ascii="Arial" w:hAnsi="Arial" w:cs="Arial"/>
          <w:b/>
          <w:snapToGrid w:val="0"/>
          <w:sz w:val="22"/>
          <w:szCs w:val="22"/>
          <w:lang w:val="en-CA"/>
        </w:rPr>
        <w:t xml:space="preserve">. </w:t>
      </w:r>
      <w:r w:rsidR="00435CB9" w:rsidRPr="00A50D5F">
        <w:rPr>
          <w:rFonts w:ascii="Arial" w:hAnsi="Arial" w:cs="Arial"/>
          <w:snapToGrid w:val="0"/>
          <w:sz w:val="22"/>
          <w:szCs w:val="22"/>
          <w:lang w:val="en-CA"/>
        </w:rPr>
        <w:t>The other involved groups included:</w:t>
      </w:r>
    </w:p>
    <w:p w14:paraId="60460FA9" w14:textId="3B03015B" w:rsidR="00435CB9" w:rsidRPr="00A50D5F" w:rsidRDefault="00A30933" w:rsidP="00435CB9">
      <w:pPr>
        <w:pStyle w:val="Paragraphedeliste"/>
        <w:numPr>
          <w:ilvl w:val="0"/>
          <w:numId w:val="13"/>
        </w:numPr>
        <w:rPr>
          <w:rFonts w:cs="Arial"/>
          <w:snapToGrid w:val="0"/>
          <w:sz w:val="22"/>
        </w:rPr>
      </w:pPr>
      <w:r w:rsidRPr="00A50D5F">
        <w:rPr>
          <w:rFonts w:cs="Arial"/>
          <w:snapToGrid w:val="0"/>
          <w:sz w:val="22"/>
        </w:rPr>
        <w:t xml:space="preserve">Canadian </w:t>
      </w:r>
      <w:proofErr w:type="spellStart"/>
      <w:r w:rsidR="003D5307" w:rsidRPr="00A50D5F">
        <w:rPr>
          <w:rFonts w:cs="Arial"/>
          <w:snapToGrid w:val="0"/>
          <w:sz w:val="22"/>
        </w:rPr>
        <w:t>Federation</w:t>
      </w:r>
      <w:proofErr w:type="spellEnd"/>
      <w:r w:rsidRPr="00A50D5F">
        <w:rPr>
          <w:rFonts w:cs="Arial"/>
          <w:snapToGrid w:val="0"/>
          <w:sz w:val="22"/>
        </w:rPr>
        <w:t xml:space="preserve"> of </w:t>
      </w:r>
      <w:proofErr w:type="spellStart"/>
      <w:r w:rsidRPr="00A50D5F">
        <w:rPr>
          <w:rFonts w:cs="Arial"/>
          <w:snapToGrid w:val="0"/>
          <w:sz w:val="22"/>
        </w:rPr>
        <w:t>Pensioners</w:t>
      </w:r>
      <w:proofErr w:type="spellEnd"/>
    </w:p>
    <w:p w14:paraId="31924AF6" w14:textId="77777777" w:rsidR="00435CB9" w:rsidRPr="00A50D5F" w:rsidRDefault="00A30933" w:rsidP="00435CB9">
      <w:pPr>
        <w:pStyle w:val="Paragraphedeliste"/>
        <w:numPr>
          <w:ilvl w:val="0"/>
          <w:numId w:val="13"/>
        </w:numPr>
        <w:rPr>
          <w:rFonts w:cs="Arial"/>
          <w:snapToGrid w:val="0"/>
          <w:sz w:val="22"/>
        </w:rPr>
      </w:pPr>
      <w:r w:rsidRPr="00A50D5F">
        <w:rPr>
          <w:rFonts w:cs="Arial"/>
          <w:snapToGrid w:val="0"/>
          <w:sz w:val="22"/>
        </w:rPr>
        <w:t xml:space="preserve">Canadian </w:t>
      </w:r>
      <w:proofErr w:type="spellStart"/>
      <w:r w:rsidRPr="00A50D5F">
        <w:rPr>
          <w:rFonts w:cs="Arial"/>
          <w:snapToGrid w:val="0"/>
          <w:sz w:val="22"/>
        </w:rPr>
        <w:t>Health</w:t>
      </w:r>
      <w:proofErr w:type="spellEnd"/>
      <w:r w:rsidRPr="00A50D5F">
        <w:rPr>
          <w:rFonts w:cs="Arial"/>
          <w:snapToGrid w:val="0"/>
          <w:sz w:val="22"/>
        </w:rPr>
        <w:t xml:space="preserve"> Coalition</w:t>
      </w:r>
    </w:p>
    <w:p w14:paraId="5024D925" w14:textId="7D57D732" w:rsidR="00435CB9" w:rsidRPr="00A50D5F" w:rsidRDefault="00A30933" w:rsidP="00435CB9">
      <w:pPr>
        <w:pStyle w:val="Paragraphedeliste"/>
        <w:numPr>
          <w:ilvl w:val="0"/>
          <w:numId w:val="13"/>
        </w:numPr>
        <w:rPr>
          <w:rFonts w:cs="Arial"/>
          <w:snapToGrid w:val="0"/>
          <w:sz w:val="22"/>
        </w:rPr>
      </w:pPr>
      <w:r w:rsidRPr="00A50D5F">
        <w:rPr>
          <w:rFonts w:cs="Arial"/>
          <w:snapToGrid w:val="0"/>
          <w:sz w:val="22"/>
        </w:rPr>
        <w:t xml:space="preserve">Canadian </w:t>
      </w:r>
      <w:proofErr w:type="spellStart"/>
      <w:r w:rsidRPr="00A50D5F">
        <w:rPr>
          <w:rFonts w:cs="Arial"/>
          <w:snapToGrid w:val="0"/>
          <w:sz w:val="22"/>
        </w:rPr>
        <w:t>Medical</w:t>
      </w:r>
      <w:proofErr w:type="spellEnd"/>
      <w:r w:rsidRPr="00A50D5F">
        <w:rPr>
          <w:rFonts w:cs="Arial"/>
          <w:snapToGrid w:val="0"/>
          <w:sz w:val="22"/>
        </w:rPr>
        <w:t xml:space="preserve"> Association</w:t>
      </w:r>
    </w:p>
    <w:p w14:paraId="2DE7A2E2" w14:textId="4440CEB5" w:rsidR="003D5307" w:rsidRPr="00A50D5F" w:rsidRDefault="003D5307" w:rsidP="00435CB9">
      <w:pPr>
        <w:pStyle w:val="Paragraphedeliste"/>
        <w:numPr>
          <w:ilvl w:val="0"/>
          <w:numId w:val="13"/>
        </w:numPr>
        <w:rPr>
          <w:rFonts w:cs="Arial"/>
          <w:snapToGrid w:val="0"/>
          <w:sz w:val="22"/>
        </w:rPr>
      </w:pPr>
      <w:r w:rsidRPr="00A50D5F">
        <w:rPr>
          <w:rFonts w:cs="Arial"/>
          <w:snapToGrid w:val="0"/>
          <w:sz w:val="22"/>
        </w:rPr>
        <w:t>CARP</w:t>
      </w:r>
    </w:p>
    <w:p w14:paraId="06BBDDBC" w14:textId="6714F921" w:rsidR="00435CB9" w:rsidRPr="00A50D5F" w:rsidRDefault="00A30933" w:rsidP="00435CB9">
      <w:pPr>
        <w:pStyle w:val="Paragraphedeliste"/>
        <w:numPr>
          <w:ilvl w:val="0"/>
          <w:numId w:val="13"/>
        </w:numPr>
        <w:rPr>
          <w:rFonts w:cs="Arial"/>
          <w:snapToGrid w:val="0"/>
          <w:sz w:val="22"/>
          <w:lang w:val="en-CA"/>
        </w:rPr>
      </w:pPr>
      <w:r w:rsidRPr="00A50D5F">
        <w:rPr>
          <w:rFonts w:cs="Arial"/>
          <w:snapToGrid w:val="0"/>
          <w:sz w:val="22"/>
          <w:lang w:val="en-CA"/>
        </w:rPr>
        <w:t xml:space="preserve">College and University Retiree Associations of </w:t>
      </w:r>
      <w:r w:rsidR="00435CB9" w:rsidRPr="00A50D5F">
        <w:rPr>
          <w:rFonts w:cs="Arial"/>
          <w:snapToGrid w:val="0"/>
          <w:sz w:val="22"/>
          <w:lang w:val="en-CA"/>
        </w:rPr>
        <w:t>Canada</w:t>
      </w:r>
    </w:p>
    <w:p w14:paraId="47FB4390" w14:textId="77777777" w:rsidR="00435CB9" w:rsidRPr="00A50D5F" w:rsidRDefault="00A30933" w:rsidP="00435CB9">
      <w:pPr>
        <w:pStyle w:val="Paragraphedeliste"/>
        <w:numPr>
          <w:ilvl w:val="0"/>
          <w:numId w:val="13"/>
        </w:numPr>
        <w:rPr>
          <w:rFonts w:cs="Arial"/>
          <w:snapToGrid w:val="0"/>
          <w:sz w:val="22"/>
        </w:rPr>
      </w:pPr>
      <w:r w:rsidRPr="00A50D5F">
        <w:rPr>
          <w:rFonts w:cs="Arial"/>
          <w:snapToGrid w:val="0"/>
          <w:sz w:val="22"/>
        </w:rPr>
        <w:t xml:space="preserve">International </w:t>
      </w:r>
      <w:proofErr w:type="spellStart"/>
      <w:r w:rsidRPr="00A50D5F">
        <w:rPr>
          <w:rFonts w:cs="Arial"/>
          <w:snapToGrid w:val="0"/>
          <w:sz w:val="22"/>
        </w:rPr>
        <w:t>Longevity</w:t>
      </w:r>
      <w:proofErr w:type="spellEnd"/>
      <w:r w:rsidRPr="00A50D5F">
        <w:rPr>
          <w:rFonts w:cs="Arial"/>
          <w:snapToGrid w:val="0"/>
          <w:sz w:val="22"/>
        </w:rPr>
        <w:t xml:space="preserve"> Associations of </w:t>
      </w:r>
      <w:r w:rsidR="00435CB9" w:rsidRPr="00A50D5F">
        <w:rPr>
          <w:rFonts w:cs="Arial"/>
          <w:snapToGrid w:val="0"/>
          <w:sz w:val="22"/>
        </w:rPr>
        <w:t>Canada</w:t>
      </w:r>
    </w:p>
    <w:p w14:paraId="3E86223B" w14:textId="0546D8E3" w:rsidR="00435CB9" w:rsidRPr="00A50D5F" w:rsidRDefault="00A30933" w:rsidP="00435CB9">
      <w:pPr>
        <w:pStyle w:val="Paragraphedeliste"/>
        <w:numPr>
          <w:ilvl w:val="0"/>
          <w:numId w:val="13"/>
        </w:numPr>
        <w:rPr>
          <w:rFonts w:cs="Arial"/>
          <w:snapToGrid w:val="0"/>
          <w:sz w:val="22"/>
        </w:rPr>
      </w:pPr>
      <w:r w:rsidRPr="00A50D5F">
        <w:rPr>
          <w:rFonts w:cs="Arial"/>
          <w:snapToGrid w:val="0"/>
          <w:sz w:val="22"/>
        </w:rPr>
        <w:t xml:space="preserve">National </w:t>
      </w:r>
      <w:proofErr w:type="spellStart"/>
      <w:r w:rsidRPr="00A50D5F">
        <w:rPr>
          <w:rFonts w:cs="Arial"/>
          <w:snapToGrid w:val="0"/>
          <w:sz w:val="22"/>
        </w:rPr>
        <w:t>Pensioners</w:t>
      </w:r>
      <w:proofErr w:type="spellEnd"/>
      <w:r w:rsidRPr="00A50D5F">
        <w:rPr>
          <w:rFonts w:cs="Arial"/>
          <w:snapToGrid w:val="0"/>
          <w:sz w:val="22"/>
        </w:rPr>
        <w:t xml:space="preserve"> </w:t>
      </w:r>
      <w:proofErr w:type="spellStart"/>
      <w:r w:rsidRPr="00A50D5F">
        <w:rPr>
          <w:rFonts w:cs="Arial"/>
          <w:snapToGrid w:val="0"/>
          <w:sz w:val="22"/>
        </w:rPr>
        <w:t>Federation</w:t>
      </w:r>
      <w:proofErr w:type="spellEnd"/>
      <w:r w:rsidRPr="00A50D5F">
        <w:rPr>
          <w:rFonts w:cs="Arial"/>
          <w:snapToGrid w:val="0"/>
          <w:sz w:val="22"/>
        </w:rPr>
        <w:t>.</w:t>
      </w:r>
      <w:r w:rsidR="005B1191" w:rsidRPr="00A50D5F">
        <w:rPr>
          <w:rFonts w:cs="Arial"/>
          <w:snapToGrid w:val="0"/>
          <w:sz w:val="22"/>
        </w:rPr>
        <w:t xml:space="preserve">  </w:t>
      </w:r>
    </w:p>
    <w:p w14:paraId="09FB3BDC" w14:textId="15173332" w:rsidR="003D5307" w:rsidRPr="00A50D5F" w:rsidRDefault="003D5307" w:rsidP="003D5307">
      <w:pPr>
        <w:rPr>
          <w:rFonts w:ascii="Arial" w:hAnsi="Arial" w:cs="Arial"/>
          <w:snapToGrid w:val="0"/>
          <w:sz w:val="22"/>
          <w:szCs w:val="22"/>
        </w:rPr>
      </w:pPr>
      <w:r w:rsidRPr="00A50D5F">
        <w:rPr>
          <w:rFonts w:ascii="Arial" w:hAnsi="Arial" w:cs="Arial"/>
          <w:snapToGrid w:val="0"/>
          <w:sz w:val="22"/>
          <w:szCs w:val="22"/>
        </w:rPr>
        <w:t>Collectively these groups have a membership of approximately two million.</w:t>
      </w:r>
    </w:p>
    <w:p w14:paraId="3613B592" w14:textId="2D29628E" w:rsidR="004C0452" w:rsidRPr="00A50D5F" w:rsidRDefault="004C0452" w:rsidP="003D5307">
      <w:pPr>
        <w:rPr>
          <w:rFonts w:ascii="Arial" w:hAnsi="Arial" w:cs="Arial"/>
          <w:snapToGrid w:val="0"/>
          <w:sz w:val="22"/>
          <w:szCs w:val="22"/>
        </w:rPr>
      </w:pPr>
    </w:p>
    <w:p w14:paraId="27B6A420" w14:textId="3668B6C8" w:rsidR="004C0452" w:rsidRPr="00A50D5F" w:rsidRDefault="004C0452" w:rsidP="003D5307">
      <w:pPr>
        <w:rPr>
          <w:rFonts w:ascii="Arial" w:hAnsi="Arial" w:cs="Arial"/>
          <w:snapToGrid w:val="0"/>
          <w:sz w:val="22"/>
          <w:szCs w:val="22"/>
        </w:rPr>
      </w:pPr>
      <w:r w:rsidRPr="00A50D5F">
        <w:rPr>
          <w:rFonts w:ascii="Arial" w:hAnsi="Arial" w:cs="Arial"/>
          <w:b/>
          <w:snapToGrid w:val="0"/>
          <w:sz w:val="22"/>
          <w:szCs w:val="22"/>
          <w:u w:val="single"/>
        </w:rPr>
        <w:t xml:space="preserve">VIBRANT VOICES </w:t>
      </w:r>
      <w:r w:rsidR="005947B9" w:rsidRPr="00A50D5F">
        <w:rPr>
          <w:rFonts w:ascii="Arial" w:hAnsi="Arial" w:cs="Arial"/>
          <w:snapToGrid w:val="0"/>
          <w:sz w:val="22"/>
          <w:szCs w:val="22"/>
        </w:rPr>
        <w:t>Since the last call, Gerry and I had the chance to join representatives from the other organizations for an extremely well organized two days in Ottawa.  Resources were well prepared, and then in integrated teams we visited approximately twenty-five MP’s to present the common priorities.</w:t>
      </w:r>
    </w:p>
    <w:p w14:paraId="3E97316B" w14:textId="77777777" w:rsidR="003D5307" w:rsidRPr="00A50D5F" w:rsidRDefault="003D5307" w:rsidP="003D5307">
      <w:pPr>
        <w:rPr>
          <w:rFonts w:ascii="Arial" w:eastAsia="Calibri" w:hAnsi="Arial" w:cs="Arial"/>
          <w:sz w:val="22"/>
          <w:szCs w:val="22"/>
          <w:lang w:val="en-CA"/>
        </w:rPr>
      </w:pPr>
    </w:p>
    <w:p w14:paraId="56035314" w14:textId="20B8CB99" w:rsidR="00A30933" w:rsidRPr="00A50D5F" w:rsidRDefault="00A30933" w:rsidP="003D5307">
      <w:pPr>
        <w:rPr>
          <w:rFonts w:ascii="Arial" w:hAnsi="Arial" w:cs="Arial"/>
          <w:sz w:val="22"/>
          <w:szCs w:val="22"/>
        </w:rPr>
      </w:pPr>
      <w:r w:rsidRPr="00A50D5F">
        <w:rPr>
          <w:rFonts w:ascii="Arial" w:hAnsi="Arial" w:cs="Arial"/>
          <w:sz w:val="22"/>
          <w:szCs w:val="22"/>
        </w:rPr>
        <w:t xml:space="preserve">ACER-CART’s advocacy priorities </w:t>
      </w:r>
      <w:r w:rsidR="003D5307" w:rsidRPr="00A50D5F">
        <w:rPr>
          <w:rFonts w:ascii="Arial" w:hAnsi="Arial" w:cs="Arial"/>
          <w:sz w:val="22"/>
          <w:szCs w:val="22"/>
        </w:rPr>
        <w:t xml:space="preserve">that </w:t>
      </w:r>
      <w:r w:rsidR="005947B9" w:rsidRPr="00A50D5F">
        <w:rPr>
          <w:rFonts w:ascii="Arial" w:hAnsi="Arial" w:cs="Arial"/>
          <w:sz w:val="22"/>
          <w:szCs w:val="22"/>
        </w:rPr>
        <w:t>were</w:t>
      </w:r>
      <w:r w:rsidR="003D5307" w:rsidRPr="00A50D5F">
        <w:rPr>
          <w:rFonts w:ascii="Arial" w:hAnsi="Arial" w:cs="Arial"/>
          <w:sz w:val="22"/>
          <w:szCs w:val="22"/>
        </w:rPr>
        <w:t xml:space="preserve"> part of the collective agenda</w:t>
      </w:r>
      <w:r w:rsidRPr="00A50D5F">
        <w:rPr>
          <w:rFonts w:ascii="Arial" w:hAnsi="Arial" w:cs="Arial"/>
          <w:sz w:val="22"/>
          <w:szCs w:val="22"/>
        </w:rPr>
        <w:t xml:space="preserve"> </w:t>
      </w:r>
      <w:r w:rsidR="003D5307" w:rsidRPr="00A50D5F">
        <w:rPr>
          <w:rFonts w:ascii="Arial" w:hAnsi="Arial" w:cs="Arial"/>
          <w:sz w:val="22"/>
          <w:szCs w:val="22"/>
        </w:rPr>
        <w:t>include</w:t>
      </w:r>
      <w:r w:rsidRPr="00A50D5F">
        <w:rPr>
          <w:rFonts w:ascii="Arial" w:hAnsi="Arial" w:cs="Arial"/>
          <w:sz w:val="22"/>
          <w:szCs w:val="22"/>
        </w:rPr>
        <w:t>:</w:t>
      </w:r>
    </w:p>
    <w:p w14:paraId="58971203" w14:textId="77777777" w:rsidR="00A30933" w:rsidRPr="00A50D5F" w:rsidRDefault="00A30933" w:rsidP="00A30933">
      <w:pPr>
        <w:rPr>
          <w:rFonts w:ascii="Arial" w:hAnsi="Arial" w:cs="Arial"/>
          <w:sz w:val="22"/>
          <w:szCs w:val="22"/>
        </w:rPr>
      </w:pPr>
    </w:p>
    <w:p w14:paraId="321EC45D" w14:textId="7B026BA1" w:rsidR="003D5307" w:rsidRPr="00A50D5F" w:rsidRDefault="003D5307" w:rsidP="003D5307">
      <w:pPr>
        <w:pStyle w:val="Body"/>
        <w:numPr>
          <w:ilvl w:val="0"/>
          <w:numId w:val="14"/>
        </w:numPr>
        <w:rPr>
          <w:rFonts w:ascii="Arial" w:hAnsi="Arial" w:cs="Arial"/>
          <w:color w:val="auto"/>
        </w:rPr>
      </w:pPr>
      <w:r w:rsidRPr="00A50D5F">
        <w:rPr>
          <w:rFonts w:ascii="Arial" w:hAnsi="Arial" w:cs="Arial"/>
          <w:color w:val="auto"/>
        </w:rPr>
        <w:t>A</w:t>
      </w:r>
      <w:r w:rsidR="00A30933" w:rsidRPr="00A50D5F">
        <w:rPr>
          <w:rFonts w:ascii="Arial" w:hAnsi="Arial" w:cs="Arial"/>
          <w:color w:val="auto"/>
        </w:rPr>
        <w:t xml:space="preserve">dvocating for </w:t>
      </w:r>
      <w:r w:rsidR="00A30933" w:rsidRPr="00A50D5F">
        <w:rPr>
          <w:rFonts w:ascii="Arial" w:hAnsi="Arial" w:cs="Arial"/>
          <w:b/>
          <w:color w:val="auto"/>
          <w:u w:val="single"/>
        </w:rPr>
        <w:t>Pension (and Income) Security</w:t>
      </w:r>
      <w:r w:rsidR="00A30933" w:rsidRPr="00A50D5F">
        <w:rPr>
          <w:rFonts w:ascii="Arial" w:hAnsi="Arial" w:cs="Arial"/>
          <w:color w:val="auto"/>
        </w:rPr>
        <w:t>, and oppose any legislation such as Bill C-27 which would jeopardize defined benefit plans.</w:t>
      </w:r>
    </w:p>
    <w:p w14:paraId="38920BD1" w14:textId="77777777" w:rsidR="003D5307" w:rsidRPr="00A50D5F" w:rsidRDefault="003D5307" w:rsidP="003D5307">
      <w:pPr>
        <w:pStyle w:val="Body"/>
        <w:rPr>
          <w:rFonts w:ascii="Arial" w:hAnsi="Arial" w:cs="Arial"/>
          <w:color w:val="auto"/>
        </w:rPr>
      </w:pPr>
      <w:bookmarkStart w:id="0" w:name="_GoBack"/>
      <w:bookmarkEnd w:id="0"/>
    </w:p>
    <w:p w14:paraId="60A51BE6" w14:textId="77777777" w:rsidR="003D5307" w:rsidRPr="00A50D5F" w:rsidRDefault="003D5307" w:rsidP="003D5307">
      <w:pPr>
        <w:pStyle w:val="Body"/>
        <w:numPr>
          <w:ilvl w:val="0"/>
          <w:numId w:val="14"/>
        </w:numPr>
        <w:rPr>
          <w:rFonts w:ascii="Arial" w:hAnsi="Arial" w:cs="Arial"/>
          <w:color w:val="auto"/>
        </w:rPr>
      </w:pPr>
      <w:r w:rsidRPr="00A50D5F">
        <w:rPr>
          <w:rFonts w:ascii="Arial" w:hAnsi="Arial" w:cs="Arial"/>
          <w:color w:val="auto"/>
        </w:rPr>
        <w:t>S</w:t>
      </w:r>
      <w:r w:rsidR="00A30933" w:rsidRPr="00A50D5F">
        <w:rPr>
          <w:rFonts w:ascii="Arial" w:hAnsi="Arial" w:cs="Arial"/>
          <w:color w:val="auto"/>
        </w:rPr>
        <w:t xml:space="preserve">upporting a </w:t>
      </w:r>
      <w:r w:rsidR="00A30933" w:rsidRPr="00A50D5F">
        <w:rPr>
          <w:rFonts w:ascii="Arial" w:hAnsi="Arial" w:cs="Arial"/>
          <w:b/>
          <w:color w:val="auto"/>
          <w:u w:val="single"/>
        </w:rPr>
        <w:t>Comprehensive National Canadian Pharmacare Plan</w:t>
      </w:r>
      <w:r w:rsidR="00A30933" w:rsidRPr="00A50D5F">
        <w:rPr>
          <w:rFonts w:ascii="Arial" w:hAnsi="Arial" w:cs="Arial"/>
          <w:color w:val="auto"/>
        </w:rPr>
        <w:t>. (universal, accessible with one payer.</w:t>
      </w:r>
    </w:p>
    <w:p w14:paraId="392C215E" w14:textId="77777777" w:rsidR="003D5307" w:rsidRPr="00A50D5F" w:rsidRDefault="003D5307" w:rsidP="003D5307">
      <w:pPr>
        <w:ind w:left="360"/>
        <w:rPr>
          <w:rFonts w:ascii="Arial" w:hAnsi="Arial" w:cs="Arial"/>
          <w:sz w:val="22"/>
          <w:szCs w:val="22"/>
        </w:rPr>
      </w:pPr>
    </w:p>
    <w:p w14:paraId="4A103896" w14:textId="20FBE320" w:rsidR="00A30933" w:rsidRPr="00A50D5F" w:rsidRDefault="003D5307" w:rsidP="003D5307">
      <w:pPr>
        <w:pStyle w:val="Body"/>
        <w:numPr>
          <w:ilvl w:val="0"/>
          <w:numId w:val="14"/>
        </w:numPr>
        <w:rPr>
          <w:rFonts w:ascii="Arial" w:hAnsi="Arial" w:cs="Arial"/>
          <w:color w:val="auto"/>
        </w:rPr>
      </w:pPr>
      <w:r w:rsidRPr="00A50D5F">
        <w:rPr>
          <w:rFonts w:ascii="Arial" w:hAnsi="Arial" w:cs="Arial"/>
          <w:color w:val="auto"/>
        </w:rPr>
        <w:t>C</w:t>
      </w:r>
      <w:r w:rsidR="00A30933" w:rsidRPr="00A50D5F">
        <w:rPr>
          <w:rFonts w:ascii="Arial" w:hAnsi="Arial" w:cs="Arial"/>
          <w:color w:val="auto"/>
        </w:rPr>
        <w:t xml:space="preserve">alling for </w:t>
      </w:r>
      <w:r w:rsidRPr="00A50D5F">
        <w:rPr>
          <w:rFonts w:ascii="Arial" w:hAnsi="Arial" w:cs="Arial"/>
          <w:color w:val="auto"/>
        </w:rPr>
        <w:t xml:space="preserve">the </w:t>
      </w:r>
      <w:r w:rsidRPr="00A50D5F">
        <w:rPr>
          <w:rFonts w:ascii="Arial" w:hAnsi="Arial" w:cs="Arial"/>
          <w:b/>
          <w:color w:val="auto"/>
          <w:u w:val="single"/>
        </w:rPr>
        <w:t xml:space="preserve">Implementing of </w:t>
      </w:r>
      <w:r w:rsidR="00A30933" w:rsidRPr="00A50D5F">
        <w:rPr>
          <w:rFonts w:ascii="Arial" w:hAnsi="Arial" w:cs="Arial"/>
          <w:b/>
          <w:color w:val="auto"/>
          <w:u w:val="single"/>
        </w:rPr>
        <w:t xml:space="preserve">a National Seniors’ Strategy </w:t>
      </w:r>
    </w:p>
    <w:p w14:paraId="6B57A9A2" w14:textId="7A450588" w:rsidR="00A30933" w:rsidRPr="00A50D5F" w:rsidRDefault="00A30933" w:rsidP="003D5307">
      <w:pPr>
        <w:pStyle w:val="Body"/>
        <w:rPr>
          <w:rFonts w:ascii="Arial" w:hAnsi="Arial" w:cs="Arial"/>
          <w:color w:val="auto"/>
        </w:rPr>
      </w:pPr>
    </w:p>
    <w:p w14:paraId="44F23A7A" w14:textId="27195022" w:rsidR="003D5307" w:rsidRPr="00A50D5F" w:rsidRDefault="003D5307" w:rsidP="003D5307">
      <w:pPr>
        <w:pStyle w:val="Body"/>
        <w:rPr>
          <w:rFonts w:ascii="Arial" w:hAnsi="Arial" w:cs="Arial"/>
          <w:color w:val="auto"/>
        </w:rPr>
      </w:pPr>
      <w:r w:rsidRPr="00A50D5F">
        <w:rPr>
          <w:rFonts w:ascii="Arial" w:hAnsi="Arial" w:cs="Arial"/>
          <w:color w:val="auto"/>
        </w:rPr>
        <w:t>Our other priorities for this year are:</w:t>
      </w:r>
    </w:p>
    <w:p w14:paraId="2BABD809" w14:textId="77777777" w:rsidR="003D5307" w:rsidRPr="00A50D5F" w:rsidRDefault="003D5307" w:rsidP="003D5307">
      <w:pPr>
        <w:pStyle w:val="Body"/>
        <w:rPr>
          <w:rFonts w:ascii="Arial" w:hAnsi="Arial" w:cs="Arial"/>
          <w:b/>
          <w:color w:val="auto"/>
          <w:u w:val="single"/>
        </w:rPr>
      </w:pPr>
    </w:p>
    <w:p w14:paraId="36E4019F" w14:textId="301B7C6D" w:rsidR="003D5307" w:rsidRPr="00A50D5F" w:rsidRDefault="003D5307" w:rsidP="003D5307">
      <w:pPr>
        <w:pStyle w:val="Body"/>
        <w:numPr>
          <w:ilvl w:val="0"/>
          <w:numId w:val="15"/>
        </w:numPr>
        <w:rPr>
          <w:rFonts w:ascii="Arial" w:hAnsi="Arial" w:cs="Arial"/>
          <w:color w:val="auto"/>
        </w:rPr>
      </w:pPr>
      <w:r w:rsidRPr="00A50D5F">
        <w:rPr>
          <w:rFonts w:ascii="Arial" w:hAnsi="Arial" w:cs="Arial"/>
          <w:b/>
          <w:color w:val="auto"/>
          <w:u w:val="single"/>
        </w:rPr>
        <w:t>O</w:t>
      </w:r>
      <w:r w:rsidR="00A30933" w:rsidRPr="00A50D5F">
        <w:rPr>
          <w:rFonts w:ascii="Arial" w:hAnsi="Arial" w:cs="Arial"/>
          <w:b/>
          <w:color w:val="auto"/>
          <w:u w:val="single"/>
        </w:rPr>
        <w:t xml:space="preserve">pposing the </w:t>
      </w:r>
      <w:r w:rsidRPr="00A50D5F">
        <w:rPr>
          <w:rFonts w:ascii="Arial" w:hAnsi="Arial" w:cs="Arial"/>
          <w:b/>
          <w:color w:val="auto"/>
          <w:u w:val="single"/>
        </w:rPr>
        <w:t>P</w:t>
      </w:r>
      <w:r w:rsidR="00A30933" w:rsidRPr="00A50D5F">
        <w:rPr>
          <w:rFonts w:ascii="Arial" w:hAnsi="Arial" w:cs="Arial"/>
          <w:b/>
          <w:color w:val="auto"/>
          <w:u w:val="single"/>
        </w:rPr>
        <w:t xml:space="preserve">rivatization of </w:t>
      </w:r>
      <w:r w:rsidR="004C0452" w:rsidRPr="00A50D5F">
        <w:rPr>
          <w:rFonts w:ascii="Arial" w:hAnsi="Arial" w:cs="Arial"/>
          <w:b/>
          <w:color w:val="auto"/>
          <w:u w:val="single"/>
        </w:rPr>
        <w:t>M</w:t>
      </w:r>
      <w:r w:rsidR="00A30933" w:rsidRPr="00A50D5F">
        <w:rPr>
          <w:rFonts w:ascii="Arial" w:hAnsi="Arial" w:cs="Arial"/>
          <w:b/>
          <w:color w:val="auto"/>
          <w:u w:val="single"/>
        </w:rPr>
        <w:t xml:space="preserve">edical </w:t>
      </w:r>
      <w:r w:rsidR="004C0452" w:rsidRPr="00A50D5F">
        <w:rPr>
          <w:rFonts w:ascii="Arial" w:hAnsi="Arial" w:cs="Arial"/>
          <w:b/>
          <w:color w:val="auto"/>
          <w:u w:val="single"/>
        </w:rPr>
        <w:t>S</w:t>
      </w:r>
      <w:r w:rsidR="00A30933" w:rsidRPr="00A50D5F">
        <w:rPr>
          <w:rFonts w:ascii="Arial" w:hAnsi="Arial" w:cs="Arial"/>
          <w:b/>
          <w:color w:val="auto"/>
          <w:u w:val="single"/>
        </w:rPr>
        <w:t>ervices</w:t>
      </w:r>
      <w:r w:rsidR="00A30933" w:rsidRPr="00A50D5F">
        <w:rPr>
          <w:rFonts w:ascii="Arial" w:hAnsi="Arial" w:cs="Arial"/>
          <w:color w:val="auto"/>
        </w:rPr>
        <w:t xml:space="preserve"> in Canada as an expressed threat to public Medicare in Canada. </w:t>
      </w:r>
    </w:p>
    <w:p w14:paraId="28291098" w14:textId="77777777" w:rsidR="003D5307" w:rsidRPr="00A50D5F" w:rsidRDefault="003D5307" w:rsidP="003D5307">
      <w:pPr>
        <w:pStyle w:val="Body"/>
        <w:rPr>
          <w:rFonts w:ascii="Arial" w:hAnsi="Arial" w:cs="Arial"/>
          <w:color w:val="auto"/>
        </w:rPr>
      </w:pPr>
    </w:p>
    <w:p w14:paraId="7CDF79B3" w14:textId="641F1504" w:rsidR="00A30933" w:rsidRPr="00A50D5F" w:rsidRDefault="003D5307" w:rsidP="003D5307">
      <w:pPr>
        <w:pStyle w:val="Body"/>
        <w:numPr>
          <w:ilvl w:val="0"/>
          <w:numId w:val="15"/>
        </w:numPr>
        <w:rPr>
          <w:rFonts w:ascii="Arial" w:hAnsi="Arial" w:cs="Arial"/>
          <w:color w:val="auto"/>
        </w:rPr>
      </w:pPr>
      <w:r w:rsidRPr="00A50D5F">
        <w:rPr>
          <w:rFonts w:ascii="Arial" w:hAnsi="Arial" w:cs="Arial"/>
          <w:color w:val="auto"/>
        </w:rPr>
        <w:t>A</w:t>
      </w:r>
      <w:r w:rsidR="00A30933" w:rsidRPr="00A50D5F">
        <w:rPr>
          <w:rFonts w:ascii="Arial" w:hAnsi="Arial" w:cs="Arial"/>
          <w:color w:val="auto"/>
        </w:rPr>
        <w:t xml:space="preserve">dvocating for the establishment of a </w:t>
      </w:r>
      <w:r w:rsidR="00A30933" w:rsidRPr="00A50D5F">
        <w:rPr>
          <w:rFonts w:ascii="Arial" w:hAnsi="Arial" w:cs="Arial"/>
          <w:b/>
          <w:color w:val="auto"/>
          <w:u w:val="single"/>
        </w:rPr>
        <w:t>Canadian Federal Seniors’ Ministry</w:t>
      </w:r>
      <w:r w:rsidR="00A30933" w:rsidRPr="00A50D5F">
        <w:rPr>
          <w:rFonts w:ascii="Arial" w:hAnsi="Arial" w:cs="Arial"/>
          <w:color w:val="auto"/>
        </w:rPr>
        <w:t xml:space="preserve">.  </w:t>
      </w:r>
      <w:r w:rsidR="00A30933" w:rsidRPr="00A50D5F">
        <w:rPr>
          <w:rFonts w:ascii="Arial" w:hAnsi="Arial" w:cs="Arial"/>
          <w:i/>
          <w:color w:val="auto"/>
        </w:rPr>
        <w:t>(As this has been established, our interest is in seeing its effectiveness and involvement in establishing policy.)</w:t>
      </w:r>
    </w:p>
    <w:p w14:paraId="6D8EF1ED" w14:textId="6C677004" w:rsidR="00A30933" w:rsidRPr="00A50D5F" w:rsidRDefault="00A30933" w:rsidP="00A30933">
      <w:pPr>
        <w:ind w:firstLine="720"/>
        <w:rPr>
          <w:rFonts w:ascii="Arial" w:eastAsia="Calibri" w:hAnsi="Arial" w:cs="Arial"/>
          <w:snapToGrid w:val="0"/>
          <w:sz w:val="22"/>
          <w:szCs w:val="22"/>
        </w:rPr>
      </w:pPr>
    </w:p>
    <w:p w14:paraId="561C6EF4" w14:textId="1F06D1F2" w:rsidR="005947B9" w:rsidRPr="00A50D5F" w:rsidRDefault="005947B9" w:rsidP="005947B9">
      <w:pPr>
        <w:rPr>
          <w:rFonts w:ascii="Arial" w:eastAsia="Calibri" w:hAnsi="Arial" w:cs="Arial"/>
          <w:snapToGrid w:val="0"/>
          <w:sz w:val="22"/>
          <w:szCs w:val="22"/>
        </w:rPr>
      </w:pPr>
      <w:r w:rsidRPr="00A50D5F">
        <w:rPr>
          <w:rFonts w:ascii="Arial" w:eastAsia="Calibri" w:hAnsi="Arial" w:cs="Arial"/>
          <w:snapToGrid w:val="0"/>
          <w:sz w:val="22"/>
          <w:szCs w:val="22"/>
        </w:rPr>
        <w:t>Attached are copies of the materials that had been prepared by NAFR:</w:t>
      </w:r>
    </w:p>
    <w:p w14:paraId="63B0F459" w14:textId="77777777" w:rsidR="0096695E" w:rsidRPr="00A50D5F" w:rsidRDefault="0096695E" w:rsidP="005947B9">
      <w:pPr>
        <w:rPr>
          <w:rFonts w:ascii="Arial" w:eastAsia="Calibri" w:hAnsi="Arial" w:cs="Arial"/>
          <w:snapToGrid w:val="0"/>
          <w:sz w:val="22"/>
          <w:szCs w:val="22"/>
        </w:rPr>
      </w:pPr>
    </w:p>
    <w:p w14:paraId="63E2D19B" w14:textId="3710ACBE" w:rsidR="0096695E" w:rsidRPr="00A50D5F" w:rsidRDefault="0096695E" w:rsidP="0096695E">
      <w:pPr>
        <w:pStyle w:val="Paragraphedeliste"/>
        <w:numPr>
          <w:ilvl w:val="0"/>
          <w:numId w:val="17"/>
        </w:numPr>
        <w:rPr>
          <w:rFonts w:cs="Arial"/>
          <w:b/>
          <w:snapToGrid w:val="0"/>
          <w:sz w:val="22"/>
        </w:rPr>
      </w:pPr>
      <w:r w:rsidRPr="00A50D5F">
        <w:rPr>
          <w:rFonts w:cs="Arial"/>
          <w:b/>
          <w:snapToGrid w:val="0"/>
          <w:sz w:val="22"/>
        </w:rPr>
        <w:t xml:space="preserve">Vibrant </w:t>
      </w:r>
      <w:proofErr w:type="spellStart"/>
      <w:r w:rsidRPr="00A50D5F">
        <w:rPr>
          <w:rFonts w:cs="Arial"/>
          <w:b/>
          <w:snapToGrid w:val="0"/>
          <w:sz w:val="22"/>
        </w:rPr>
        <w:t>Voices</w:t>
      </w:r>
      <w:proofErr w:type="spellEnd"/>
      <w:r w:rsidRPr="00A50D5F">
        <w:rPr>
          <w:rFonts w:cs="Arial"/>
          <w:b/>
          <w:snapToGrid w:val="0"/>
          <w:sz w:val="22"/>
        </w:rPr>
        <w:t xml:space="preserve"> 2019 Pharma Care</w:t>
      </w:r>
    </w:p>
    <w:p w14:paraId="77CF2437" w14:textId="76D26EE8" w:rsidR="0096695E" w:rsidRPr="00A50D5F" w:rsidRDefault="0096695E" w:rsidP="0096695E">
      <w:pPr>
        <w:pStyle w:val="Paragraphedeliste"/>
        <w:numPr>
          <w:ilvl w:val="0"/>
          <w:numId w:val="17"/>
        </w:numPr>
        <w:rPr>
          <w:rFonts w:cs="Arial"/>
          <w:b/>
          <w:snapToGrid w:val="0"/>
          <w:sz w:val="22"/>
        </w:rPr>
      </w:pPr>
      <w:r w:rsidRPr="00A50D5F">
        <w:rPr>
          <w:rFonts w:cs="Arial"/>
          <w:b/>
          <w:snapToGrid w:val="0"/>
          <w:sz w:val="22"/>
        </w:rPr>
        <w:t xml:space="preserve">Vibrant </w:t>
      </w:r>
      <w:proofErr w:type="spellStart"/>
      <w:r w:rsidRPr="00A50D5F">
        <w:rPr>
          <w:rFonts w:cs="Arial"/>
          <w:b/>
          <w:snapToGrid w:val="0"/>
          <w:sz w:val="22"/>
        </w:rPr>
        <w:t>Voices</w:t>
      </w:r>
      <w:proofErr w:type="spellEnd"/>
      <w:r w:rsidRPr="00A50D5F">
        <w:rPr>
          <w:rFonts w:cs="Arial"/>
          <w:b/>
          <w:snapToGrid w:val="0"/>
          <w:sz w:val="22"/>
        </w:rPr>
        <w:t xml:space="preserve"> 2019 Retirement </w:t>
      </w:r>
      <w:proofErr w:type="spellStart"/>
      <w:r w:rsidRPr="00A50D5F">
        <w:rPr>
          <w:rFonts w:cs="Arial"/>
          <w:b/>
          <w:snapToGrid w:val="0"/>
          <w:sz w:val="22"/>
        </w:rPr>
        <w:t>Income</w:t>
      </w:r>
      <w:proofErr w:type="spellEnd"/>
    </w:p>
    <w:p w14:paraId="60AD56FA" w14:textId="52B4595A" w:rsidR="0096695E" w:rsidRPr="00A50D5F" w:rsidRDefault="0096695E" w:rsidP="0096695E">
      <w:pPr>
        <w:pStyle w:val="Paragraphedeliste"/>
        <w:numPr>
          <w:ilvl w:val="0"/>
          <w:numId w:val="17"/>
        </w:numPr>
        <w:rPr>
          <w:rFonts w:cs="Arial"/>
          <w:b/>
          <w:snapToGrid w:val="0"/>
          <w:sz w:val="22"/>
        </w:rPr>
      </w:pPr>
      <w:r w:rsidRPr="00A50D5F">
        <w:rPr>
          <w:rFonts w:cs="Arial"/>
          <w:b/>
          <w:snapToGrid w:val="0"/>
          <w:sz w:val="22"/>
        </w:rPr>
        <w:t xml:space="preserve">Vibrant </w:t>
      </w:r>
      <w:proofErr w:type="spellStart"/>
      <w:r w:rsidRPr="00A50D5F">
        <w:rPr>
          <w:rFonts w:cs="Arial"/>
          <w:b/>
          <w:snapToGrid w:val="0"/>
          <w:sz w:val="22"/>
        </w:rPr>
        <w:t>Voices</w:t>
      </w:r>
      <w:proofErr w:type="spellEnd"/>
      <w:r w:rsidRPr="00A50D5F">
        <w:rPr>
          <w:rFonts w:cs="Arial"/>
          <w:b/>
          <w:snapToGrid w:val="0"/>
          <w:sz w:val="22"/>
        </w:rPr>
        <w:t xml:space="preserve"> 2019 Seniors </w:t>
      </w:r>
      <w:proofErr w:type="spellStart"/>
      <w:r w:rsidRPr="00A50D5F">
        <w:rPr>
          <w:rFonts w:cs="Arial"/>
          <w:b/>
          <w:snapToGrid w:val="0"/>
          <w:sz w:val="22"/>
        </w:rPr>
        <w:t>Strategy</w:t>
      </w:r>
      <w:proofErr w:type="spellEnd"/>
    </w:p>
    <w:p w14:paraId="5103EF79" w14:textId="3ED7D016" w:rsidR="0096695E" w:rsidRPr="00A50D5F" w:rsidRDefault="0096695E" w:rsidP="003D5307">
      <w:pPr>
        <w:pStyle w:val="Paragraphedeliste"/>
        <w:numPr>
          <w:ilvl w:val="0"/>
          <w:numId w:val="17"/>
        </w:numPr>
        <w:rPr>
          <w:rFonts w:cs="Arial"/>
          <w:b/>
          <w:snapToGrid w:val="0"/>
          <w:sz w:val="22"/>
        </w:rPr>
      </w:pPr>
      <w:r w:rsidRPr="00A50D5F">
        <w:rPr>
          <w:rFonts w:cs="Arial"/>
          <w:b/>
          <w:snapToGrid w:val="0"/>
          <w:sz w:val="22"/>
        </w:rPr>
        <w:t xml:space="preserve">Vibrant </w:t>
      </w:r>
      <w:proofErr w:type="spellStart"/>
      <w:r w:rsidRPr="00A50D5F">
        <w:rPr>
          <w:rFonts w:cs="Arial"/>
          <w:b/>
          <w:snapToGrid w:val="0"/>
          <w:sz w:val="22"/>
        </w:rPr>
        <w:t>Voices</w:t>
      </w:r>
      <w:proofErr w:type="spellEnd"/>
      <w:r w:rsidRPr="00A50D5F">
        <w:rPr>
          <w:rFonts w:cs="Arial"/>
          <w:b/>
          <w:snapToGrid w:val="0"/>
          <w:sz w:val="22"/>
        </w:rPr>
        <w:t xml:space="preserve"> 2019 Cover Pamphlet</w:t>
      </w:r>
    </w:p>
    <w:p w14:paraId="5E7256D5" w14:textId="3A43AB00" w:rsidR="005B1191" w:rsidRPr="00A50D5F" w:rsidRDefault="003D5307" w:rsidP="003D5307">
      <w:pPr>
        <w:rPr>
          <w:rFonts w:ascii="Arial" w:hAnsi="Arial" w:cs="Arial"/>
          <w:b/>
          <w:snapToGrid w:val="0"/>
          <w:sz w:val="22"/>
          <w:szCs w:val="22"/>
          <w:u w:val="single"/>
        </w:rPr>
      </w:pPr>
      <w:r w:rsidRPr="00A50D5F">
        <w:rPr>
          <w:rFonts w:ascii="Arial" w:hAnsi="Arial" w:cs="Arial"/>
          <w:b/>
          <w:snapToGrid w:val="0"/>
          <w:sz w:val="22"/>
          <w:szCs w:val="22"/>
          <w:u w:val="single"/>
        </w:rPr>
        <w:t>DECISIONS TO MAKE:</w:t>
      </w:r>
    </w:p>
    <w:p w14:paraId="120F8566" w14:textId="787D5C37" w:rsidR="003D5307" w:rsidRPr="00A50D5F" w:rsidRDefault="003D5307" w:rsidP="003D5307">
      <w:pPr>
        <w:rPr>
          <w:rFonts w:ascii="Arial" w:eastAsia="Times New Roman" w:hAnsi="Arial" w:cs="Arial"/>
          <w:b/>
          <w:sz w:val="22"/>
          <w:szCs w:val="22"/>
          <w:u w:val="single"/>
          <w:lang w:val="en-CA"/>
        </w:rPr>
      </w:pPr>
    </w:p>
    <w:p w14:paraId="5EA1000C" w14:textId="7908118D" w:rsidR="004C0452" w:rsidRPr="00A50D5F" w:rsidRDefault="003D5307" w:rsidP="004C0452">
      <w:pPr>
        <w:pStyle w:val="Paragraphedeliste"/>
        <w:numPr>
          <w:ilvl w:val="0"/>
          <w:numId w:val="16"/>
        </w:numPr>
        <w:rPr>
          <w:rFonts w:eastAsia="Times New Roman" w:cs="Arial"/>
          <w:b/>
          <w:sz w:val="22"/>
          <w:lang w:val="en-CA"/>
        </w:rPr>
      </w:pPr>
      <w:r w:rsidRPr="00A50D5F">
        <w:rPr>
          <w:rFonts w:eastAsia="Times New Roman" w:cs="Arial"/>
          <w:b/>
          <w:sz w:val="22"/>
          <w:lang w:val="en-CA"/>
        </w:rPr>
        <w:lastRenderedPageBreak/>
        <w:t xml:space="preserve">Do We Use the Collective Materials or Adapt them to our own </w:t>
      </w:r>
      <w:proofErr w:type="gramStart"/>
      <w:r w:rsidR="004C0452" w:rsidRPr="00A50D5F">
        <w:rPr>
          <w:rFonts w:eastAsia="Times New Roman" w:cs="Arial"/>
          <w:b/>
          <w:sz w:val="22"/>
          <w:lang w:val="en-CA"/>
        </w:rPr>
        <w:t>F</w:t>
      </w:r>
      <w:r w:rsidRPr="00A50D5F">
        <w:rPr>
          <w:rFonts w:eastAsia="Times New Roman" w:cs="Arial"/>
          <w:b/>
          <w:sz w:val="22"/>
          <w:lang w:val="en-CA"/>
        </w:rPr>
        <w:t xml:space="preserve">ormat </w:t>
      </w:r>
      <w:r w:rsidR="004C0452" w:rsidRPr="00A50D5F">
        <w:rPr>
          <w:rFonts w:eastAsia="Times New Roman" w:cs="Arial"/>
          <w:b/>
          <w:sz w:val="22"/>
          <w:lang w:val="en-CA"/>
        </w:rPr>
        <w:t>??</w:t>
      </w:r>
      <w:proofErr w:type="gramEnd"/>
    </w:p>
    <w:p w14:paraId="04D31AFA" w14:textId="169AE675" w:rsidR="004C0452" w:rsidRPr="00A50D5F" w:rsidRDefault="004C0452" w:rsidP="003D5307">
      <w:pPr>
        <w:pStyle w:val="Paragraphedeliste"/>
        <w:numPr>
          <w:ilvl w:val="0"/>
          <w:numId w:val="16"/>
        </w:numPr>
        <w:rPr>
          <w:rFonts w:eastAsia="Times New Roman" w:cs="Arial"/>
          <w:b/>
          <w:sz w:val="22"/>
          <w:lang w:val="en-CA"/>
        </w:rPr>
      </w:pPr>
      <w:r w:rsidRPr="00A50D5F">
        <w:rPr>
          <w:rFonts w:eastAsia="Times New Roman" w:cs="Arial"/>
          <w:b/>
          <w:sz w:val="22"/>
          <w:lang w:val="en-CA"/>
        </w:rPr>
        <w:t xml:space="preserve">Do We add a Section on Privatized Medical </w:t>
      </w:r>
      <w:proofErr w:type="gramStart"/>
      <w:r w:rsidRPr="00A50D5F">
        <w:rPr>
          <w:rFonts w:eastAsia="Times New Roman" w:cs="Arial"/>
          <w:b/>
          <w:sz w:val="22"/>
          <w:lang w:val="en-CA"/>
        </w:rPr>
        <w:t>Services ??</w:t>
      </w:r>
      <w:proofErr w:type="gramEnd"/>
    </w:p>
    <w:p w14:paraId="4F87CE1A" w14:textId="47B58162" w:rsidR="0096695E" w:rsidRPr="00A50D5F" w:rsidRDefault="0096695E" w:rsidP="0096695E">
      <w:pPr>
        <w:rPr>
          <w:rFonts w:ascii="Arial" w:eastAsia="Times New Roman" w:hAnsi="Arial" w:cs="Arial"/>
          <w:sz w:val="22"/>
          <w:lang w:val="en-CA"/>
        </w:rPr>
      </w:pPr>
      <w:r w:rsidRPr="00A50D5F">
        <w:rPr>
          <w:rFonts w:ascii="Arial" w:eastAsia="Times New Roman" w:hAnsi="Arial" w:cs="Arial"/>
          <w:sz w:val="22"/>
          <w:lang w:val="en-CA"/>
        </w:rPr>
        <w:t>I had ARTA do a mock-up of a design and format based to the one used four years ago.  This format works well in print, on computers and phones.  We would take the agreed information from NAFR and format it into our own design, and look for other data to support the statements.</w:t>
      </w:r>
    </w:p>
    <w:p w14:paraId="2482898C" w14:textId="3EE37C41" w:rsidR="0096695E" w:rsidRPr="00A50D5F" w:rsidRDefault="0096695E" w:rsidP="0096695E">
      <w:pPr>
        <w:rPr>
          <w:rFonts w:ascii="Arial" w:eastAsia="Times New Roman" w:hAnsi="Arial" w:cs="Arial"/>
          <w:sz w:val="22"/>
          <w:lang w:val="en-CA"/>
        </w:rPr>
      </w:pPr>
    </w:p>
    <w:p w14:paraId="38228C86" w14:textId="0F508600" w:rsidR="0096695E" w:rsidRPr="00A50D5F" w:rsidRDefault="0096695E" w:rsidP="0096695E">
      <w:pPr>
        <w:rPr>
          <w:rFonts w:ascii="Arial" w:eastAsia="Times New Roman" w:hAnsi="Arial" w:cs="Arial"/>
          <w:sz w:val="22"/>
          <w:lang w:val="en-CA"/>
        </w:rPr>
      </w:pPr>
      <w:r w:rsidRPr="00A50D5F">
        <w:rPr>
          <w:rFonts w:ascii="Arial" w:eastAsia="Times New Roman" w:hAnsi="Arial" w:cs="Arial"/>
          <w:sz w:val="22"/>
          <w:lang w:val="en-CA"/>
        </w:rPr>
        <w:t>Gerry and I started on this work in Ottawa with the plan of running it past our Marg, JoAnn and others for editing and possible additional content.  We would target for completion pre-AGM where it could be presented to members in time to incorporate it into their plans.</w:t>
      </w:r>
    </w:p>
    <w:p w14:paraId="7887F220" w14:textId="6C385600" w:rsidR="004C0452" w:rsidRPr="00A50D5F" w:rsidRDefault="004C0452" w:rsidP="00E37C1D">
      <w:pPr>
        <w:rPr>
          <w:rFonts w:ascii="Arial" w:eastAsia="Times New Roman" w:hAnsi="Arial" w:cs="Arial"/>
          <w:sz w:val="22"/>
          <w:szCs w:val="22"/>
          <w:lang w:val="en-CA"/>
        </w:rPr>
      </w:pPr>
      <w:r w:rsidRPr="00A50D5F">
        <w:rPr>
          <w:rFonts w:ascii="Arial" w:eastAsia="Times New Roman" w:hAnsi="Arial" w:cs="Arial"/>
          <w:sz w:val="22"/>
          <w:szCs w:val="22"/>
          <w:lang w:val="en-CA"/>
        </w:rPr>
        <w:t xml:space="preserve">My recommendation would be </w:t>
      </w:r>
      <w:proofErr w:type="gramStart"/>
      <w:r w:rsidRPr="00A50D5F">
        <w:rPr>
          <w:rFonts w:ascii="Arial" w:eastAsia="Times New Roman" w:hAnsi="Arial" w:cs="Arial"/>
          <w:sz w:val="22"/>
          <w:szCs w:val="22"/>
          <w:lang w:val="en-CA"/>
        </w:rPr>
        <w:t>adapt</w:t>
      </w:r>
      <w:proofErr w:type="gramEnd"/>
      <w:r w:rsidRPr="00A50D5F">
        <w:rPr>
          <w:rFonts w:ascii="Arial" w:eastAsia="Times New Roman" w:hAnsi="Arial" w:cs="Arial"/>
          <w:sz w:val="22"/>
          <w:szCs w:val="22"/>
          <w:lang w:val="en-CA"/>
        </w:rPr>
        <w:t xml:space="preserve"> to our own format that would be shared with, and could be individualized by member organizations.  </w:t>
      </w:r>
    </w:p>
    <w:p w14:paraId="4848349C" w14:textId="19316625" w:rsidR="004C0452" w:rsidRPr="00A50D5F" w:rsidRDefault="004C0452" w:rsidP="00E37C1D">
      <w:pPr>
        <w:rPr>
          <w:rFonts w:ascii="Arial" w:eastAsia="Times New Roman" w:hAnsi="Arial" w:cs="Arial"/>
          <w:sz w:val="22"/>
          <w:szCs w:val="22"/>
          <w:lang w:val="en-CA"/>
        </w:rPr>
      </w:pPr>
    </w:p>
    <w:p w14:paraId="17284F3E" w14:textId="43E919C0" w:rsidR="0096695E" w:rsidRPr="00A50D5F" w:rsidRDefault="0096695E" w:rsidP="0096695E">
      <w:pPr>
        <w:pStyle w:val="Paragraphedeliste"/>
        <w:numPr>
          <w:ilvl w:val="0"/>
          <w:numId w:val="17"/>
        </w:numPr>
        <w:rPr>
          <w:rFonts w:eastAsia="Times New Roman" w:cs="Arial"/>
          <w:b/>
          <w:sz w:val="22"/>
          <w:lang w:val="en-CA"/>
        </w:rPr>
      </w:pPr>
      <w:r w:rsidRPr="00A50D5F">
        <w:rPr>
          <w:rFonts w:eastAsia="Times New Roman" w:cs="Arial"/>
          <w:b/>
          <w:sz w:val="22"/>
          <w:lang w:val="en-CA"/>
        </w:rPr>
        <w:t>Attached – DRAFT ACER CART 2019 Booklet.</w:t>
      </w:r>
    </w:p>
    <w:p w14:paraId="4B9ADE57" w14:textId="77777777" w:rsidR="0096695E" w:rsidRPr="00A50D5F" w:rsidRDefault="0096695E" w:rsidP="00E37C1D">
      <w:pPr>
        <w:rPr>
          <w:rFonts w:ascii="Arial" w:eastAsia="Times New Roman" w:hAnsi="Arial" w:cs="Arial"/>
          <w:sz w:val="22"/>
          <w:szCs w:val="22"/>
          <w:lang w:val="en-CA"/>
        </w:rPr>
      </w:pPr>
    </w:p>
    <w:p w14:paraId="2409ADBB" w14:textId="15A46653" w:rsidR="004C0452" w:rsidRPr="00A50D5F" w:rsidRDefault="004C0452" w:rsidP="00E37C1D">
      <w:pPr>
        <w:rPr>
          <w:rFonts w:ascii="Arial" w:eastAsia="Times New Roman" w:hAnsi="Arial" w:cs="Arial"/>
          <w:sz w:val="22"/>
          <w:szCs w:val="22"/>
          <w:lang w:val="en-CA"/>
        </w:rPr>
      </w:pPr>
      <w:r w:rsidRPr="00A50D5F">
        <w:rPr>
          <w:rFonts w:ascii="Arial" w:eastAsia="Times New Roman" w:hAnsi="Arial" w:cs="Arial"/>
          <w:sz w:val="22"/>
          <w:szCs w:val="22"/>
          <w:lang w:val="en-CA"/>
        </w:rPr>
        <w:t xml:space="preserve">Perhaps the </w:t>
      </w:r>
      <w:r w:rsidR="0096695E" w:rsidRPr="00A50D5F">
        <w:rPr>
          <w:rFonts w:ascii="Arial" w:eastAsia="Times New Roman" w:hAnsi="Arial" w:cs="Arial"/>
          <w:b/>
          <w:sz w:val="22"/>
          <w:szCs w:val="22"/>
          <w:u w:val="single"/>
          <w:lang w:val="en-CA"/>
        </w:rPr>
        <w:t>PRIVITIZATION</w:t>
      </w:r>
      <w:r w:rsidRPr="00A50D5F">
        <w:rPr>
          <w:rFonts w:ascii="Arial" w:eastAsia="Times New Roman" w:hAnsi="Arial" w:cs="Arial"/>
          <w:sz w:val="22"/>
          <w:szCs w:val="22"/>
          <w:lang w:val="en-CA"/>
        </w:rPr>
        <w:t xml:space="preserve"> is a more of Provincial issue, even though more provinces seem to massaging various aspects into their programs. </w:t>
      </w:r>
      <w:r w:rsidR="0096695E" w:rsidRPr="00A50D5F">
        <w:rPr>
          <w:rFonts w:ascii="Arial" w:eastAsia="Times New Roman" w:hAnsi="Arial" w:cs="Arial"/>
          <w:sz w:val="22"/>
          <w:szCs w:val="22"/>
          <w:lang w:val="en-CA"/>
        </w:rPr>
        <w:t xml:space="preserve">  </w:t>
      </w:r>
      <w:r w:rsidR="0096695E" w:rsidRPr="00A50D5F">
        <w:rPr>
          <w:rFonts w:ascii="Arial" w:eastAsia="Times New Roman" w:hAnsi="Arial" w:cs="Arial"/>
          <w:b/>
          <w:sz w:val="22"/>
          <w:szCs w:val="22"/>
          <w:u w:val="single"/>
          <w:lang w:val="en-CA"/>
        </w:rPr>
        <w:t>DO WE WANT TO INCLUDE A PAGE??</w:t>
      </w:r>
    </w:p>
    <w:p w14:paraId="4E5F6574" w14:textId="41DD5C93" w:rsidR="004C0452" w:rsidRPr="00A50D5F" w:rsidRDefault="004C0452" w:rsidP="004C0452">
      <w:pPr>
        <w:rPr>
          <w:rFonts w:ascii="Arial" w:eastAsia="Times New Roman" w:hAnsi="Arial" w:cs="Arial"/>
          <w:sz w:val="22"/>
          <w:szCs w:val="22"/>
          <w:lang w:val="en-CA"/>
        </w:rPr>
      </w:pPr>
    </w:p>
    <w:p w14:paraId="643541ED" w14:textId="3396385D" w:rsidR="004C0452" w:rsidRPr="00A50D5F" w:rsidRDefault="00A22060" w:rsidP="004C0452">
      <w:pPr>
        <w:rPr>
          <w:rFonts w:ascii="Arial" w:eastAsia="Times New Roman" w:hAnsi="Arial" w:cs="Arial"/>
          <w:sz w:val="22"/>
          <w:szCs w:val="22"/>
          <w:lang w:val="en-CA"/>
        </w:rPr>
      </w:pPr>
      <w:r w:rsidRPr="00A50D5F">
        <w:rPr>
          <w:rFonts w:ascii="Arial" w:eastAsia="Times New Roman" w:hAnsi="Arial" w:cs="Arial"/>
          <w:b/>
          <w:sz w:val="22"/>
          <w:szCs w:val="22"/>
          <w:u w:val="single"/>
          <w:lang w:val="en-CA"/>
        </w:rPr>
        <w:t>UPCOMING:</w:t>
      </w:r>
    </w:p>
    <w:p w14:paraId="24FD03CE" w14:textId="1987BC45" w:rsidR="00A22060" w:rsidRPr="00A50D5F" w:rsidRDefault="00A22060" w:rsidP="004C0452">
      <w:pPr>
        <w:rPr>
          <w:rFonts w:ascii="Arial" w:eastAsia="Times New Roman" w:hAnsi="Arial" w:cs="Arial"/>
          <w:sz w:val="22"/>
          <w:szCs w:val="22"/>
          <w:lang w:val="en-CA"/>
        </w:rPr>
      </w:pPr>
    </w:p>
    <w:p w14:paraId="47E74248" w14:textId="4DF5891C" w:rsidR="00A22060" w:rsidRPr="00A50D5F" w:rsidRDefault="00A22060" w:rsidP="00A22060">
      <w:pPr>
        <w:rPr>
          <w:rFonts w:ascii="Arial" w:eastAsia="Times New Roman" w:hAnsi="Arial" w:cs="Arial"/>
          <w:sz w:val="22"/>
          <w:szCs w:val="22"/>
          <w:lang w:val="en-CA"/>
        </w:rPr>
      </w:pPr>
      <w:r w:rsidRPr="00A50D5F">
        <w:rPr>
          <w:rFonts w:ascii="Arial" w:eastAsia="Times New Roman" w:hAnsi="Arial" w:cs="Arial"/>
          <w:sz w:val="22"/>
          <w:szCs w:val="22"/>
          <w:lang w:val="en-CA"/>
        </w:rPr>
        <w:t xml:space="preserve">Bill and I have a conference call with Sayward Montague and Candace Jazvac of NAFR on </w:t>
      </w:r>
      <w:proofErr w:type="gramStart"/>
      <w:r w:rsidRPr="00A50D5F">
        <w:rPr>
          <w:rFonts w:ascii="Arial" w:eastAsia="Times New Roman" w:hAnsi="Arial" w:cs="Arial"/>
          <w:sz w:val="22"/>
          <w:szCs w:val="22"/>
          <w:lang w:val="en-CA"/>
        </w:rPr>
        <w:t>Wednesday ,</w:t>
      </w:r>
      <w:proofErr w:type="gramEnd"/>
      <w:r w:rsidRPr="00A50D5F">
        <w:rPr>
          <w:rFonts w:ascii="Arial" w:eastAsia="Times New Roman" w:hAnsi="Arial" w:cs="Arial"/>
          <w:sz w:val="22"/>
          <w:szCs w:val="22"/>
          <w:lang w:val="en-CA"/>
        </w:rPr>
        <w:t xml:space="preserve"> the day prior to the conference call to discuss their presentation on Advocacy at our AGM.  As indicated in previous communications Gerry and I were most impressed with their professionalism and competence in pulling together our Ottawa Adventure.  Bill forwarded my suggestion that they could help us by covering the following areas in their presentation. </w:t>
      </w:r>
    </w:p>
    <w:p w14:paraId="612BA99F" w14:textId="77777777" w:rsidR="00A22060" w:rsidRPr="00A50D5F" w:rsidRDefault="00A22060" w:rsidP="00A22060">
      <w:pPr>
        <w:rPr>
          <w:rFonts w:ascii="Arial" w:eastAsia="Times New Roman" w:hAnsi="Arial" w:cs="Arial"/>
          <w:sz w:val="21"/>
          <w:szCs w:val="21"/>
          <w:lang w:val="en-CA"/>
        </w:rPr>
      </w:pPr>
    </w:p>
    <w:p w14:paraId="1F672795" w14:textId="77777777" w:rsidR="00A22060" w:rsidRPr="00A50D5F" w:rsidRDefault="00A22060" w:rsidP="00A22060">
      <w:pPr>
        <w:rPr>
          <w:rFonts w:ascii="Arial" w:eastAsia="Times New Roman" w:hAnsi="Arial" w:cs="Arial"/>
          <w:sz w:val="21"/>
          <w:szCs w:val="21"/>
          <w:lang w:val="en-CA"/>
        </w:rPr>
      </w:pPr>
      <w:r w:rsidRPr="00A50D5F">
        <w:rPr>
          <w:rFonts w:ascii="Arial" w:eastAsia="Times New Roman" w:hAnsi="Arial" w:cs="Arial"/>
          <w:sz w:val="21"/>
          <w:szCs w:val="21"/>
          <w:lang w:val="en-CA"/>
        </w:rPr>
        <w:t>Their advocacy strategies including:</w:t>
      </w:r>
    </w:p>
    <w:p w14:paraId="49CE61EA" w14:textId="55AE71D9" w:rsidR="00A22060" w:rsidRPr="00A50D5F" w:rsidRDefault="00A22060" w:rsidP="00A22060">
      <w:pPr>
        <w:rPr>
          <w:rFonts w:ascii="Arial" w:eastAsia="Times New Roman" w:hAnsi="Arial" w:cs="Arial"/>
          <w:sz w:val="21"/>
          <w:szCs w:val="21"/>
          <w:lang w:val="en-CA"/>
        </w:rPr>
      </w:pP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a) logistics of their “War Room”</w:t>
      </w: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b) development and prioritization of positions</w:t>
      </w: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c) establishing key relationships</w:t>
      </w: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d) resources training packets for team leaders and key contacts</w:t>
      </w: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e) empowering members to become effective advocates</w:t>
      </w:r>
      <w:r w:rsidRPr="00A50D5F">
        <w:rPr>
          <w:rFonts w:ascii="Arial" w:eastAsia="Times New Roman" w:hAnsi="Arial" w:cs="Arial"/>
          <w:sz w:val="21"/>
          <w:szCs w:val="21"/>
          <w:lang w:val="en-CA"/>
        </w:rPr>
        <w:br/>
      </w:r>
      <w:r w:rsidRPr="00A50D5F">
        <w:rPr>
          <w:rFonts w:ascii="Arial" w:eastAsia="Times New Roman" w:hAnsi="Arial" w:cs="Arial"/>
          <w:sz w:val="21"/>
          <w:szCs w:val="21"/>
          <w:lang w:val="en-CA"/>
        </w:rPr>
        <w:tab/>
        <w:t>f) everything else that I wasn’t smart enough to observe.</w:t>
      </w:r>
    </w:p>
    <w:p w14:paraId="205268AD" w14:textId="14867C55" w:rsidR="00A22060" w:rsidRPr="00A50D5F" w:rsidRDefault="00A22060" w:rsidP="00A22060">
      <w:pPr>
        <w:rPr>
          <w:rFonts w:ascii="Arial" w:eastAsia="Times New Roman" w:hAnsi="Arial" w:cs="Arial"/>
          <w:sz w:val="21"/>
          <w:szCs w:val="21"/>
          <w:lang w:val="en-CA"/>
        </w:rPr>
      </w:pPr>
    </w:p>
    <w:p w14:paraId="065C874C" w14:textId="76709A51" w:rsidR="00A22060" w:rsidRPr="00A50D5F" w:rsidRDefault="00A22060" w:rsidP="00A22060">
      <w:pPr>
        <w:rPr>
          <w:rFonts w:ascii="Arial" w:eastAsia="Times New Roman" w:hAnsi="Arial" w:cs="Arial"/>
          <w:sz w:val="21"/>
          <w:szCs w:val="21"/>
          <w:lang w:val="en-CA"/>
        </w:rPr>
      </w:pPr>
      <w:r w:rsidRPr="00A50D5F">
        <w:rPr>
          <w:rFonts w:ascii="Arial" w:eastAsia="Times New Roman" w:hAnsi="Arial" w:cs="Arial"/>
          <w:sz w:val="21"/>
          <w:szCs w:val="21"/>
          <w:lang w:val="en-CA"/>
        </w:rPr>
        <w:t>I think members will go away with a lot of good ideas to impact their Fall campaigns.</w:t>
      </w:r>
    </w:p>
    <w:p w14:paraId="074E7305" w14:textId="4BF3242E" w:rsidR="00A22060" w:rsidRPr="00A50D5F" w:rsidRDefault="00A22060" w:rsidP="004C0452">
      <w:pPr>
        <w:rPr>
          <w:rFonts w:ascii="Arial" w:eastAsia="Times New Roman" w:hAnsi="Arial" w:cs="Arial"/>
          <w:sz w:val="22"/>
          <w:szCs w:val="22"/>
          <w:lang w:val="en-CA"/>
        </w:rPr>
      </w:pPr>
    </w:p>
    <w:p w14:paraId="79C8D6E4" w14:textId="4512D0B2" w:rsidR="00333DDF" w:rsidRPr="00A50D5F" w:rsidRDefault="00632819" w:rsidP="00333DDF">
      <w:pPr>
        <w:rPr>
          <w:rFonts w:ascii="Arial" w:hAnsi="Arial" w:cs="Arial"/>
          <w:b/>
          <w:snapToGrid w:val="0"/>
          <w:sz w:val="22"/>
          <w:szCs w:val="22"/>
          <w:u w:val="single"/>
        </w:rPr>
      </w:pPr>
      <w:r w:rsidRPr="00A50D5F">
        <w:rPr>
          <w:rFonts w:ascii="Arial" w:hAnsi="Arial" w:cs="Arial"/>
          <w:b/>
          <w:snapToGrid w:val="0"/>
          <w:sz w:val="22"/>
          <w:szCs w:val="22"/>
          <w:u w:val="single"/>
        </w:rPr>
        <w:t>LAST ITEM:</w:t>
      </w:r>
    </w:p>
    <w:p w14:paraId="259585F6" w14:textId="2F04542B" w:rsidR="00632819" w:rsidRPr="00A50D5F" w:rsidRDefault="00632819" w:rsidP="00333DDF">
      <w:pPr>
        <w:rPr>
          <w:rFonts w:ascii="Arial" w:hAnsi="Arial" w:cs="Arial"/>
          <w:snapToGrid w:val="0"/>
          <w:sz w:val="22"/>
          <w:szCs w:val="22"/>
        </w:rPr>
      </w:pPr>
    </w:p>
    <w:p w14:paraId="541DB409" w14:textId="7BEEF855" w:rsidR="00632819" w:rsidRPr="00A50D5F" w:rsidRDefault="00632819" w:rsidP="00333DDF">
      <w:pPr>
        <w:rPr>
          <w:rFonts w:ascii="Arial" w:hAnsi="Arial" w:cs="Arial"/>
          <w:snapToGrid w:val="0"/>
          <w:sz w:val="22"/>
          <w:szCs w:val="22"/>
        </w:rPr>
      </w:pPr>
      <w:r w:rsidRPr="00A50D5F">
        <w:rPr>
          <w:rFonts w:ascii="Arial" w:hAnsi="Arial" w:cs="Arial"/>
          <w:snapToGrid w:val="0"/>
          <w:sz w:val="22"/>
          <w:szCs w:val="22"/>
        </w:rPr>
        <w:t xml:space="preserve">In 2015 we had a second document which sought out </w:t>
      </w:r>
      <w:r w:rsidRPr="00A50D5F">
        <w:rPr>
          <w:rFonts w:ascii="Arial" w:hAnsi="Arial" w:cs="Arial"/>
          <w:b/>
          <w:snapToGrid w:val="0"/>
          <w:sz w:val="22"/>
          <w:szCs w:val="22"/>
          <w:u w:val="single"/>
        </w:rPr>
        <w:t>Positions of Political Parties on our Issues</w:t>
      </w:r>
      <w:r w:rsidRPr="00A50D5F">
        <w:rPr>
          <w:rFonts w:ascii="Arial" w:hAnsi="Arial" w:cs="Arial"/>
          <w:snapToGrid w:val="0"/>
          <w:sz w:val="22"/>
          <w:szCs w:val="22"/>
        </w:rPr>
        <w:t>.  Do we need that document as well?</w:t>
      </w:r>
    </w:p>
    <w:p w14:paraId="332BB67B" w14:textId="77777777" w:rsidR="00632819" w:rsidRPr="00A50D5F" w:rsidRDefault="00632819" w:rsidP="00333DDF">
      <w:pPr>
        <w:rPr>
          <w:rFonts w:ascii="Arial" w:hAnsi="Arial" w:cs="Arial"/>
          <w:snapToGrid w:val="0"/>
          <w:sz w:val="22"/>
          <w:szCs w:val="22"/>
        </w:rPr>
      </w:pPr>
    </w:p>
    <w:p w14:paraId="3299A9FF" w14:textId="23DEBDFF" w:rsidR="00A22060" w:rsidRPr="00A50D5F" w:rsidRDefault="00A22060" w:rsidP="00333DDF">
      <w:pPr>
        <w:rPr>
          <w:rFonts w:ascii="Arial" w:hAnsi="Arial" w:cs="Arial"/>
          <w:snapToGrid w:val="0"/>
          <w:sz w:val="22"/>
          <w:szCs w:val="22"/>
        </w:rPr>
      </w:pPr>
      <w:r w:rsidRPr="00A50D5F">
        <w:rPr>
          <w:rFonts w:ascii="Arial" w:hAnsi="Arial" w:cs="Arial"/>
          <w:snapToGrid w:val="0"/>
          <w:sz w:val="22"/>
          <w:szCs w:val="22"/>
        </w:rPr>
        <w:t xml:space="preserve">Before I bid adieu, I want to </w:t>
      </w:r>
      <w:r w:rsidR="00E65CBC" w:rsidRPr="00A50D5F">
        <w:rPr>
          <w:rFonts w:ascii="Arial" w:hAnsi="Arial" w:cs="Arial"/>
          <w:snapToGrid w:val="0"/>
          <w:sz w:val="22"/>
          <w:szCs w:val="22"/>
        </w:rPr>
        <w:t xml:space="preserve">let you all in on a secret that Gerry and Bill are quite exceptional in terms of their knowledge and contributions, and I have to acknowledge the ability to bounce ideas off of them as critical to this report.  </w:t>
      </w:r>
    </w:p>
    <w:p w14:paraId="11195F3E" w14:textId="15679289" w:rsidR="00E65CBC" w:rsidRPr="00A50D5F" w:rsidRDefault="00E65CBC" w:rsidP="00333DDF">
      <w:pPr>
        <w:rPr>
          <w:rFonts w:ascii="Arial" w:hAnsi="Arial" w:cs="Arial"/>
          <w:snapToGrid w:val="0"/>
          <w:sz w:val="22"/>
          <w:szCs w:val="22"/>
        </w:rPr>
      </w:pPr>
    </w:p>
    <w:p w14:paraId="6DF54586" w14:textId="19B9C92C" w:rsidR="00E07011" w:rsidRPr="00A50D5F" w:rsidRDefault="00E65CBC" w:rsidP="00632819">
      <w:pPr>
        <w:rPr>
          <w:rFonts w:ascii="Arial" w:hAnsi="Arial" w:cs="Arial"/>
          <w:snapToGrid w:val="0"/>
          <w:sz w:val="22"/>
          <w:szCs w:val="22"/>
        </w:rPr>
      </w:pPr>
      <w:r w:rsidRPr="00A50D5F">
        <w:rPr>
          <w:rFonts w:ascii="Arial" w:hAnsi="Arial" w:cs="Arial"/>
          <w:snapToGrid w:val="0"/>
          <w:sz w:val="22"/>
          <w:szCs w:val="22"/>
        </w:rPr>
        <w:t>Gordon Cumming</w:t>
      </w:r>
    </w:p>
    <w:sectPr w:rsidR="00E07011" w:rsidRPr="00A50D5F" w:rsidSect="004C0452">
      <w:headerReference w:type="default" r:id="rId7"/>
      <w:pgSz w:w="12240" w:h="15840"/>
      <w:pgMar w:top="1440" w:right="1080" w:bottom="10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DFED" w14:textId="77777777" w:rsidR="00A32A1F" w:rsidRDefault="00A32A1F" w:rsidP="00E941DF">
      <w:r>
        <w:separator/>
      </w:r>
    </w:p>
  </w:endnote>
  <w:endnote w:type="continuationSeparator" w:id="0">
    <w:p w14:paraId="639990E4" w14:textId="77777777" w:rsidR="00A32A1F" w:rsidRDefault="00A32A1F" w:rsidP="00E9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9C3B" w14:textId="77777777" w:rsidR="00A32A1F" w:rsidRDefault="00A32A1F" w:rsidP="00E941DF">
      <w:r>
        <w:separator/>
      </w:r>
    </w:p>
  </w:footnote>
  <w:footnote w:type="continuationSeparator" w:id="0">
    <w:p w14:paraId="76CF288A" w14:textId="77777777" w:rsidR="00A32A1F" w:rsidRDefault="00A32A1F" w:rsidP="00E94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320C" w14:textId="4131ECD2" w:rsidR="00E941DF" w:rsidRPr="00A50D5F" w:rsidRDefault="00E941DF">
    <w:pPr>
      <w:pStyle w:val="En-tte"/>
      <w:rPr>
        <w:b/>
        <w:sz w:val="28"/>
        <w:szCs w:val="28"/>
        <w:u w:val="single"/>
      </w:rPr>
    </w:pPr>
    <w:r w:rsidRPr="00A50D5F">
      <w:rPr>
        <w:b/>
        <w:sz w:val="28"/>
        <w:szCs w:val="28"/>
        <w:u w:val="single"/>
      </w:rPr>
      <w:t xml:space="preserve">ACER – CART Political Advocacy Report – </w:t>
    </w:r>
    <w:r w:rsidR="002400F0" w:rsidRPr="00A50D5F">
      <w:rPr>
        <w:b/>
        <w:sz w:val="28"/>
        <w:szCs w:val="28"/>
        <w:u w:val="single"/>
      </w:rPr>
      <w:t>March</w:t>
    </w:r>
    <w:r w:rsidR="009B401C" w:rsidRPr="00A50D5F">
      <w:rPr>
        <w:b/>
        <w:sz w:val="28"/>
        <w:szCs w:val="28"/>
        <w:u w:val="single"/>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CFE"/>
    <w:multiLevelType w:val="hybridMultilevel"/>
    <w:tmpl w:val="5088C132"/>
    <w:lvl w:ilvl="0" w:tplc="483691AE">
      <w:start w:val="1"/>
      <w:numFmt w:val="bullet"/>
      <w:lvlText w:val="•"/>
      <w:lvlJc w:val="left"/>
      <w:pPr>
        <w:tabs>
          <w:tab w:val="num" w:pos="720"/>
        </w:tabs>
        <w:ind w:left="720" w:hanging="360"/>
      </w:pPr>
      <w:rPr>
        <w:rFonts w:ascii="Arial" w:hAnsi="Arial" w:hint="default"/>
      </w:rPr>
    </w:lvl>
    <w:lvl w:ilvl="1" w:tplc="35FEDB3A">
      <w:start w:val="129"/>
      <w:numFmt w:val="bullet"/>
      <w:lvlText w:val="•"/>
      <w:lvlJc w:val="left"/>
      <w:pPr>
        <w:tabs>
          <w:tab w:val="num" w:pos="1440"/>
        </w:tabs>
        <w:ind w:left="1440" w:hanging="360"/>
      </w:pPr>
      <w:rPr>
        <w:rFonts w:ascii="Arial" w:hAnsi="Arial" w:hint="default"/>
      </w:rPr>
    </w:lvl>
    <w:lvl w:ilvl="2" w:tplc="C3EE3E44" w:tentative="1">
      <w:start w:val="1"/>
      <w:numFmt w:val="bullet"/>
      <w:lvlText w:val="•"/>
      <w:lvlJc w:val="left"/>
      <w:pPr>
        <w:tabs>
          <w:tab w:val="num" w:pos="2160"/>
        </w:tabs>
        <w:ind w:left="2160" w:hanging="360"/>
      </w:pPr>
      <w:rPr>
        <w:rFonts w:ascii="Arial" w:hAnsi="Arial" w:hint="default"/>
      </w:rPr>
    </w:lvl>
    <w:lvl w:ilvl="3" w:tplc="09B60288" w:tentative="1">
      <w:start w:val="1"/>
      <w:numFmt w:val="bullet"/>
      <w:lvlText w:val="•"/>
      <w:lvlJc w:val="left"/>
      <w:pPr>
        <w:tabs>
          <w:tab w:val="num" w:pos="2880"/>
        </w:tabs>
        <w:ind w:left="2880" w:hanging="360"/>
      </w:pPr>
      <w:rPr>
        <w:rFonts w:ascii="Arial" w:hAnsi="Arial" w:hint="default"/>
      </w:rPr>
    </w:lvl>
    <w:lvl w:ilvl="4" w:tplc="581A31BE" w:tentative="1">
      <w:start w:val="1"/>
      <w:numFmt w:val="bullet"/>
      <w:lvlText w:val="•"/>
      <w:lvlJc w:val="left"/>
      <w:pPr>
        <w:tabs>
          <w:tab w:val="num" w:pos="3600"/>
        </w:tabs>
        <w:ind w:left="3600" w:hanging="360"/>
      </w:pPr>
      <w:rPr>
        <w:rFonts w:ascii="Arial" w:hAnsi="Arial" w:hint="default"/>
      </w:rPr>
    </w:lvl>
    <w:lvl w:ilvl="5" w:tplc="CE18E568" w:tentative="1">
      <w:start w:val="1"/>
      <w:numFmt w:val="bullet"/>
      <w:lvlText w:val="•"/>
      <w:lvlJc w:val="left"/>
      <w:pPr>
        <w:tabs>
          <w:tab w:val="num" w:pos="4320"/>
        </w:tabs>
        <w:ind w:left="4320" w:hanging="360"/>
      </w:pPr>
      <w:rPr>
        <w:rFonts w:ascii="Arial" w:hAnsi="Arial" w:hint="default"/>
      </w:rPr>
    </w:lvl>
    <w:lvl w:ilvl="6" w:tplc="461C2110" w:tentative="1">
      <w:start w:val="1"/>
      <w:numFmt w:val="bullet"/>
      <w:lvlText w:val="•"/>
      <w:lvlJc w:val="left"/>
      <w:pPr>
        <w:tabs>
          <w:tab w:val="num" w:pos="5040"/>
        </w:tabs>
        <w:ind w:left="5040" w:hanging="360"/>
      </w:pPr>
      <w:rPr>
        <w:rFonts w:ascii="Arial" w:hAnsi="Arial" w:hint="default"/>
      </w:rPr>
    </w:lvl>
    <w:lvl w:ilvl="7" w:tplc="D66CAB94" w:tentative="1">
      <w:start w:val="1"/>
      <w:numFmt w:val="bullet"/>
      <w:lvlText w:val="•"/>
      <w:lvlJc w:val="left"/>
      <w:pPr>
        <w:tabs>
          <w:tab w:val="num" w:pos="5760"/>
        </w:tabs>
        <w:ind w:left="5760" w:hanging="360"/>
      </w:pPr>
      <w:rPr>
        <w:rFonts w:ascii="Arial" w:hAnsi="Arial" w:hint="default"/>
      </w:rPr>
    </w:lvl>
    <w:lvl w:ilvl="8" w:tplc="C8D088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A42B3D"/>
    <w:multiLevelType w:val="hybridMultilevel"/>
    <w:tmpl w:val="1EECB284"/>
    <w:lvl w:ilvl="0" w:tplc="23DC09FC">
      <w:start w:val="1"/>
      <w:numFmt w:val="bullet"/>
      <w:lvlText w:val="•"/>
      <w:lvlJc w:val="left"/>
      <w:pPr>
        <w:tabs>
          <w:tab w:val="num" w:pos="720"/>
        </w:tabs>
        <w:ind w:left="720" w:hanging="360"/>
      </w:pPr>
      <w:rPr>
        <w:rFonts w:ascii="Arial" w:hAnsi="Arial" w:hint="default"/>
      </w:rPr>
    </w:lvl>
    <w:lvl w:ilvl="1" w:tplc="565202AA">
      <w:start w:val="1"/>
      <w:numFmt w:val="bullet"/>
      <w:lvlText w:val="•"/>
      <w:lvlJc w:val="left"/>
      <w:pPr>
        <w:tabs>
          <w:tab w:val="num" w:pos="1440"/>
        </w:tabs>
        <w:ind w:left="1440" w:hanging="360"/>
      </w:pPr>
      <w:rPr>
        <w:rFonts w:ascii="Arial" w:hAnsi="Arial" w:hint="default"/>
      </w:rPr>
    </w:lvl>
    <w:lvl w:ilvl="2" w:tplc="8A7415C0" w:tentative="1">
      <w:start w:val="1"/>
      <w:numFmt w:val="bullet"/>
      <w:lvlText w:val="•"/>
      <w:lvlJc w:val="left"/>
      <w:pPr>
        <w:tabs>
          <w:tab w:val="num" w:pos="2160"/>
        </w:tabs>
        <w:ind w:left="2160" w:hanging="360"/>
      </w:pPr>
      <w:rPr>
        <w:rFonts w:ascii="Arial" w:hAnsi="Arial" w:hint="default"/>
      </w:rPr>
    </w:lvl>
    <w:lvl w:ilvl="3" w:tplc="C91A7352" w:tentative="1">
      <w:start w:val="1"/>
      <w:numFmt w:val="bullet"/>
      <w:lvlText w:val="•"/>
      <w:lvlJc w:val="left"/>
      <w:pPr>
        <w:tabs>
          <w:tab w:val="num" w:pos="2880"/>
        </w:tabs>
        <w:ind w:left="2880" w:hanging="360"/>
      </w:pPr>
      <w:rPr>
        <w:rFonts w:ascii="Arial" w:hAnsi="Arial" w:hint="default"/>
      </w:rPr>
    </w:lvl>
    <w:lvl w:ilvl="4" w:tplc="A3F8CEB4" w:tentative="1">
      <w:start w:val="1"/>
      <w:numFmt w:val="bullet"/>
      <w:lvlText w:val="•"/>
      <w:lvlJc w:val="left"/>
      <w:pPr>
        <w:tabs>
          <w:tab w:val="num" w:pos="3600"/>
        </w:tabs>
        <w:ind w:left="3600" w:hanging="360"/>
      </w:pPr>
      <w:rPr>
        <w:rFonts w:ascii="Arial" w:hAnsi="Arial" w:hint="default"/>
      </w:rPr>
    </w:lvl>
    <w:lvl w:ilvl="5" w:tplc="5A56E8AE" w:tentative="1">
      <w:start w:val="1"/>
      <w:numFmt w:val="bullet"/>
      <w:lvlText w:val="•"/>
      <w:lvlJc w:val="left"/>
      <w:pPr>
        <w:tabs>
          <w:tab w:val="num" w:pos="4320"/>
        </w:tabs>
        <w:ind w:left="4320" w:hanging="360"/>
      </w:pPr>
      <w:rPr>
        <w:rFonts w:ascii="Arial" w:hAnsi="Arial" w:hint="default"/>
      </w:rPr>
    </w:lvl>
    <w:lvl w:ilvl="6" w:tplc="0F6AA1C0" w:tentative="1">
      <w:start w:val="1"/>
      <w:numFmt w:val="bullet"/>
      <w:lvlText w:val="•"/>
      <w:lvlJc w:val="left"/>
      <w:pPr>
        <w:tabs>
          <w:tab w:val="num" w:pos="5040"/>
        </w:tabs>
        <w:ind w:left="5040" w:hanging="360"/>
      </w:pPr>
      <w:rPr>
        <w:rFonts w:ascii="Arial" w:hAnsi="Arial" w:hint="default"/>
      </w:rPr>
    </w:lvl>
    <w:lvl w:ilvl="7" w:tplc="F1A4D72A" w:tentative="1">
      <w:start w:val="1"/>
      <w:numFmt w:val="bullet"/>
      <w:lvlText w:val="•"/>
      <w:lvlJc w:val="left"/>
      <w:pPr>
        <w:tabs>
          <w:tab w:val="num" w:pos="5760"/>
        </w:tabs>
        <w:ind w:left="5760" w:hanging="360"/>
      </w:pPr>
      <w:rPr>
        <w:rFonts w:ascii="Arial" w:hAnsi="Arial" w:hint="default"/>
      </w:rPr>
    </w:lvl>
    <w:lvl w:ilvl="8" w:tplc="E7D68E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6E0F12"/>
    <w:multiLevelType w:val="hybridMultilevel"/>
    <w:tmpl w:val="0A0C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292"/>
    <w:multiLevelType w:val="hybridMultilevel"/>
    <w:tmpl w:val="F0F0E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881CA4"/>
    <w:multiLevelType w:val="hybridMultilevel"/>
    <w:tmpl w:val="0FE4ECD2"/>
    <w:lvl w:ilvl="0" w:tplc="FC9EE694">
      <w:start w:val="1"/>
      <w:numFmt w:val="bullet"/>
      <w:lvlText w:val="•"/>
      <w:lvlJc w:val="left"/>
      <w:pPr>
        <w:tabs>
          <w:tab w:val="num" w:pos="720"/>
        </w:tabs>
        <w:ind w:left="720" w:hanging="360"/>
      </w:pPr>
      <w:rPr>
        <w:rFonts w:ascii="Arial" w:hAnsi="Arial"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7F167EB"/>
    <w:multiLevelType w:val="hybridMultilevel"/>
    <w:tmpl w:val="F438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3324A"/>
    <w:multiLevelType w:val="hybridMultilevel"/>
    <w:tmpl w:val="0CBE502A"/>
    <w:lvl w:ilvl="0" w:tplc="BF20CB58">
      <w:start w:val="1"/>
      <w:numFmt w:val="bullet"/>
      <w:lvlText w:val="•"/>
      <w:lvlJc w:val="left"/>
      <w:pPr>
        <w:tabs>
          <w:tab w:val="num" w:pos="720"/>
        </w:tabs>
        <w:ind w:left="720" w:hanging="360"/>
      </w:pPr>
      <w:rPr>
        <w:rFonts w:ascii="Arial" w:hAnsi="Arial"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001D6"/>
    <w:multiLevelType w:val="hybridMultilevel"/>
    <w:tmpl w:val="15D4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636B6"/>
    <w:multiLevelType w:val="hybridMultilevel"/>
    <w:tmpl w:val="4C9ED9FA"/>
    <w:lvl w:ilvl="0" w:tplc="10090003">
      <w:start w:val="1"/>
      <w:numFmt w:val="bullet"/>
      <w:lvlText w:val="o"/>
      <w:lvlJc w:val="left"/>
      <w:pPr>
        <w:ind w:left="4613" w:hanging="360"/>
      </w:pPr>
      <w:rPr>
        <w:rFonts w:ascii="Courier New" w:hAnsi="Courier New" w:cs="Courier New" w:hint="default"/>
      </w:rPr>
    </w:lvl>
    <w:lvl w:ilvl="1" w:tplc="59CC4F6C" w:tentative="1">
      <w:start w:val="1"/>
      <w:numFmt w:val="bullet"/>
      <w:lvlText w:val="•"/>
      <w:lvlJc w:val="left"/>
      <w:pPr>
        <w:tabs>
          <w:tab w:val="num" w:pos="1440"/>
        </w:tabs>
        <w:ind w:left="1440" w:hanging="360"/>
      </w:pPr>
      <w:rPr>
        <w:rFonts w:ascii="Arial" w:hAnsi="Arial" w:hint="default"/>
      </w:rPr>
    </w:lvl>
    <w:lvl w:ilvl="2" w:tplc="6A42D94C" w:tentative="1">
      <w:start w:val="1"/>
      <w:numFmt w:val="bullet"/>
      <w:lvlText w:val="•"/>
      <w:lvlJc w:val="left"/>
      <w:pPr>
        <w:tabs>
          <w:tab w:val="num" w:pos="2160"/>
        </w:tabs>
        <w:ind w:left="2160" w:hanging="360"/>
      </w:pPr>
      <w:rPr>
        <w:rFonts w:ascii="Arial" w:hAnsi="Arial" w:hint="default"/>
      </w:rPr>
    </w:lvl>
    <w:lvl w:ilvl="3" w:tplc="C114CDEC" w:tentative="1">
      <w:start w:val="1"/>
      <w:numFmt w:val="bullet"/>
      <w:lvlText w:val="•"/>
      <w:lvlJc w:val="left"/>
      <w:pPr>
        <w:tabs>
          <w:tab w:val="num" w:pos="2880"/>
        </w:tabs>
        <w:ind w:left="2880" w:hanging="360"/>
      </w:pPr>
      <w:rPr>
        <w:rFonts w:ascii="Arial" w:hAnsi="Arial" w:hint="default"/>
      </w:rPr>
    </w:lvl>
    <w:lvl w:ilvl="4" w:tplc="5C9AEBF0" w:tentative="1">
      <w:start w:val="1"/>
      <w:numFmt w:val="bullet"/>
      <w:lvlText w:val="•"/>
      <w:lvlJc w:val="left"/>
      <w:pPr>
        <w:tabs>
          <w:tab w:val="num" w:pos="3600"/>
        </w:tabs>
        <w:ind w:left="3600" w:hanging="360"/>
      </w:pPr>
      <w:rPr>
        <w:rFonts w:ascii="Arial" w:hAnsi="Arial" w:hint="default"/>
      </w:rPr>
    </w:lvl>
    <w:lvl w:ilvl="5" w:tplc="E1B2EE76" w:tentative="1">
      <w:start w:val="1"/>
      <w:numFmt w:val="bullet"/>
      <w:lvlText w:val="•"/>
      <w:lvlJc w:val="left"/>
      <w:pPr>
        <w:tabs>
          <w:tab w:val="num" w:pos="4320"/>
        </w:tabs>
        <w:ind w:left="4320" w:hanging="360"/>
      </w:pPr>
      <w:rPr>
        <w:rFonts w:ascii="Arial" w:hAnsi="Arial" w:hint="default"/>
      </w:rPr>
    </w:lvl>
    <w:lvl w:ilvl="6" w:tplc="B22CADD4" w:tentative="1">
      <w:start w:val="1"/>
      <w:numFmt w:val="bullet"/>
      <w:lvlText w:val="•"/>
      <w:lvlJc w:val="left"/>
      <w:pPr>
        <w:tabs>
          <w:tab w:val="num" w:pos="5040"/>
        </w:tabs>
        <w:ind w:left="5040" w:hanging="360"/>
      </w:pPr>
      <w:rPr>
        <w:rFonts w:ascii="Arial" w:hAnsi="Arial" w:hint="default"/>
      </w:rPr>
    </w:lvl>
    <w:lvl w:ilvl="7" w:tplc="3B40962E" w:tentative="1">
      <w:start w:val="1"/>
      <w:numFmt w:val="bullet"/>
      <w:lvlText w:val="•"/>
      <w:lvlJc w:val="left"/>
      <w:pPr>
        <w:tabs>
          <w:tab w:val="num" w:pos="5760"/>
        </w:tabs>
        <w:ind w:left="5760" w:hanging="360"/>
      </w:pPr>
      <w:rPr>
        <w:rFonts w:ascii="Arial" w:hAnsi="Arial" w:hint="default"/>
      </w:rPr>
    </w:lvl>
    <w:lvl w:ilvl="8" w:tplc="009A73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E5D0B"/>
    <w:multiLevelType w:val="hybridMultilevel"/>
    <w:tmpl w:val="8A705DB8"/>
    <w:lvl w:ilvl="0" w:tplc="F1120A1E">
      <w:start w:val="1"/>
      <w:numFmt w:val="bullet"/>
      <w:lvlText w:val="•"/>
      <w:lvlJc w:val="left"/>
      <w:pPr>
        <w:tabs>
          <w:tab w:val="num" w:pos="720"/>
        </w:tabs>
        <w:ind w:left="720" w:hanging="360"/>
      </w:pPr>
      <w:rPr>
        <w:rFonts w:ascii="Arial" w:hAnsi="Arial" w:hint="default"/>
      </w:rPr>
    </w:lvl>
    <w:lvl w:ilvl="1" w:tplc="8B12BFEA">
      <w:start w:val="193"/>
      <w:numFmt w:val="bullet"/>
      <w:lvlText w:val="•"/>
      <w:lvlJc w:val="left"/>
      <w:pPr>
        <w:tabs>
          <w:tab w:val="num" w:pos="1440"/>
        </w:tabs>
        <w:ind w:left="1440" w:hanging="360"/>
      </w:pPr>
      <w:rPr>
        <w:rFonts w:ascii="Arial" w:hAnsi="Arial" w:hint="default"/>
      </w:rPr>
    </w:lvl>
    <w:lvl w:ilvl="2" w:tplc="2642F56C" w:tentative="1">
      <w:start w:val="1"/>
      <w:numFmt w:val="bullet"/>
      <w:lvlText w:val="•"/>
      <w:lvlJc w:val="left"/>
      <w:pPr>
        <w:tabs>
          <w:tab w:val="num" w:pos="2160"/>
        </w:tabs>
        <w:ind w:left="2160" w:hanging="360"/>
      </w:pPr>
      <w:rPr>
        <w:rFonts w:ascii="Arial" w:hAnsi="Arial" w:hint="default"/>
      </w:rPr>
    </w:lvl>
    <w:lvl w:ilvl="3" w:tplc="B4AA5EB6" w:tentative="1">
      <w:start w:val="1"/>
      <w:numFmt w:val="bullet"/>
      <w:lvlText w:val="•"/>
      <w:lvlJc w:val="left"/>
      <w:pPr>
        <w:tabs>
          <w:tab w:val="num" w:pos="2880"/>
        </w:tabs>
        <w:ind w:left="2880" w:hanging="360"/>
      </w:pPr>
      <w:rPr>
        <w:rFonts w:ascii="Arial" w:hAnsi="Arial" w:hint="default"/>
      </w:rPr>
    </w:lvl>
    <w:lvl w:ilvl="4" w:tplc="09CE6EC4" w:tentative="1">
      <w:start w:val="1"/>
      <w:numFmt w:val="bullet"/>
      <w:lvlText w:val="•"/>
      <w:lvlJc w:val="left"/>
      <w:pPr>
        <w:tabs>
          <w:tab w:val="num" w:pos="3600"/>
        </w:tabs>
        <w:ind w:left="3600" w:hanging="360"/>
      </w:pPr>
      <w:rPr>
        <w:rFonts w:ascii="Arial" w:hAnsi="Arial" w:hint="default"/>
      </w:rPr>
    </w:lvl>
    <w:lvl w:ilvl="5" w:tplc="B54A8DB2" w:tentative="1">
      <w:start w:val="1"/>
      <w:numFmt w:val="bullet"/>
      <w:lvlText w:val="•"/>
      <w:lvlJc w:val="left"/>
      <w:pPr>
        <w:tabs>
          <w:tab w:val="num" w:pos="4320"/>
        </w:tabs>
        <w:ind w:left="4320" w:hanging="360"/>
      </w:pPr>
      <w:rPr>
        <w:rFonts w:ascii="Arial" w:hAnsi="Arial" w:hint="default"/>
      </w:rPr>
    </w:lvl>
    <w:lvl w:ilvl="6" w:tplc="8490F108" w:tentative="1">
      <w:start w:val="1"/>
      <w:numFmt w:val="bullet"/>
      <w:lvlText w:val="•"/>
      <w:lvlJc w:val="left"/>
      <w:pPr>
        <w:tabs>
          <w:tab w:val="num" w:pos="5040"/>
        </w:tabs>
        <w:ind w:left="5040" w:hanging="360"/>
      </w:pPr>
      <w:rPr>
        <w:rFonts w:ascii="Arial" w:hAnsi="Arial" w:hint="default"/>
      </w:rPr>
    </w:lvl>
    <w:lvl w:ilvl="7" w:tplc="83C6AEBC" w:tentative="1">
      <w:start w:val="1"/>
      <w:numFmt w:val="bullet"/>
      <w:lvlText w:val="•"/>
      <w:lvlJc w:val="left"/>
      <w:pPr>
        <w:tabs>
          <w:tab w:val="num" w:pos="5760"/>
        </w:tabs>
        <w:ind w:left="5760" w:hanging="360"/>
      </w:pPr>
      <w:rPr>
        <w:rFonts w:ascii="Arial" w:hAnsi="Arial" w:hint="default"/>
      </w:rPr>
    </w:lvl>
    <w:lvl w:ilvl="8" w:tplc="EE4211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C90990"/>
    <w:multiLevelType w:val="hybridMultilevel"/>
    <w:tmpl w:val="04FA354E"/>
    <w:lvl w:ilvl="0" w:tplc="749C09B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1E7D1A"/>
    <w:multiLevelType w:val="hybridMultilevel"/>
    <w:tmpl w:val="3E7ED582"/>
    <w:lvl w:ilvl="0" w:tplc="10090003">
      <w:start w:val="1"/>
      <w:numFmt w:val="bullet"/>
      <w:lvlText w:val="o"/>
      <w:lvlJc w:val="left"/>
      <w:pPr>
        <w:ind w:left="4613" w:hanging="360"/>
      </w:pPr>
      <w:rPr>
        <w:rFonts w:ascii="Courier New" w:hAnsi="Courier New" w:cs="Courier New" w:hint="default"/>
      </w:rPr>
    </w:lvl>
    <w:lvl w:ilvl="1" w:tplc="6BF067F8" w:tentative="1">
      <w:start w:val="1"/>
      <w:numFmt w:val="bullet"/>
      <w:lvlText w:val="•"/>
      <w:lvlJc w:val="left"/>
      <w:pPr>
        <w:tabs>
          <w:tab w:val="num" w:pos="1440"/>
        </w:tabs>
        <w:ind w:left="1440" w:hanging="360"/>
      </w:pPr>
      <w:rPr>
        <w:rFonts w:ascii="Arial" w:hAnsi="Arial" w:hint="default"/>
      </w:rPr>
    </w:lvl>
    <w:lvl w:ilvl="2" w:tplc="2EB08154" w:tentative="1">
      <w:start w:val="1"/>
      <w:numFmt w:val="bullet"/>
      <w:lvlText w:val="•"/>
      <w:lvlJc w:val="left"/>
      <w:pPr>
        <w:tabs>
          <w:tab w:val="num" w:pos="2160"/>
        </w:tabs>
        <w:ind w:left="2160" w:hanging="360"/>
      </w:pPr>
      <w:rPr>
        <w:rFonts w:ascii="Arial" w:hAnsi="Arial" w:hint="default"/>
      </w:rPr>
    </w:lvl>
    <w:lvl w:ilvl="3" w:tplc="EBDE5EBA" w:tentative="1">
      <w:start w:val="1"/>
      <w:numFmt w:val="bullet"/>
      <w:lvlText w:val="•"/>
      <w:lvlJc w:val="left"/>
      <w:pPr>
        <w:tabs>
          <w:tab w:val="num" w:pos="2880"/>
        </w:tabs>
        <w:ind w:left="2880" w:hanging="360"/>
      </w:pPr>
      <w:rPr>
        <w:rFonts w:ascii="Arial" w:hAnsi="Arial" w:hint="default"/>
      </w:rPr>
    </w:lvl>
    <w:lvl w:ilvl="4" w:tplc="831A0FBC" w:tentative="1">
      <w:start w:val="1"/>
      <w:numFmt w:val="bullet"/>
      <w:lvlText w:val="•"/>
      <w:lvlJc w:val="left"/>
      <w:pPr>
        <w:tabs>
          <w:tab w:val="num" w:pos="3600"/>
        </w:tabs>
        <w:ind w:left="3600" w:hanging="360"/>
      </w:pPr>
      <w:rPr>
        <w:rFonts w:ascii="Arial" w:hAnsi="Arial" w:hint="default"/>
      </w:rPr>
    </w:lvl>
    <w:lvl w:ilvl="5" w:tplc="E7E863E8" w:tentative="1">
      <w:start w:val="1"/>
      <w:numFmt w:val="bullet"/>
      <w:lvlText w:val="•"/>
      <w:lvlJc w:val="left"/>
      <w:pPr>
        <w:tabs>
          <w:tab w:val="num" w:pos="4320"/>
        </w:tabs>
        <w:ind w:left="4320" w:hanging="360"/>
      </w:pPr>
      <w:rPr>
        <w:rFonts w:ascii="Arial" w:hAnsi="Arial" w:hint="default"/>
      </w:rPr>
    </w:lvl>
    <w:lvl w:ilvl="6" w:tplc="485A2A5E" w:tentative="1">
      <w:start w:val="1"/>
      <w:numFmt w:val="bullet"/>
      <w:lvlText w:val="•"/>
      <w:lvlJc w:val="left"/>
      <w:pPr>
        <w:tabs>
          <w:tab w:val="num" w:pos="5040"/>
        </w:tabs>
        <w:ind w:left="5040" w:hanging="360"/>
      </w:pPr>
      <w:rPr>
        <w:rFonts w:ascii="Arial" w:hAnsi="Arial" w:hint="default"/>
      </w:rPr>
    </w:lvl>
    <w:lvl w:ilvl="7" w:tplc="DE421A46" w:tentative="1">
      <w:start w:val="1"/>
      <w:numFmt w:val="bullet"/>
      <w:lvlText w:val="•"/>
      <w:lvlJc w:val="left"/>
      <w:pPr>
        <w:tabs>
          <w:tab w:val="num" w:pos="5760"/>
        </w:tabs>
        <w:ind w:left="5760" w:hanging="360"/>
      </w:pPr>
      <w:rPr>
        <w:rFonts w:ascii="Arial" w:hAnsi="Arial" w:hint="default"/>
      </w:rPr>
    </w:lvl>
    <w:lvl w:ilvl="8" w:tplc="456EF54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0E146FD"/>
    <w:multiLevelType w:val="hybridMultilevel"/>
    <w:tmpl w:val="CAC8D7B4"/>
    <w:lvl w:ilvl="0" w:tplc="4B2C30C8">
      <w:start w:val="1"/>
      <w:numFmt w:val="upperLetter"/>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F78C1"/>
    <w:multiLevelType w:val="hybridMultilevel"/>
    <w:tmpl w:val="9CAE3B6E"/>
    <w:lvl w:ilvl="0" w:tplc="C1A44A94">
      <w:numFmt w:val="bullet"/>
      <w:lvlText w:val="-"/>
      <w:lvlJc w:val="left"/>
      <w:pPr>
        <w:ind w:left="1440" w:hanging="360"/>
      </w:pPr>
      <w:rPr>
        <w:rFonts w:ascii="Helvetica Neue" w:eastAsia="Arial Unicode MS" w:hAnsi="Helvetica Neue"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560237"/>
    <w:multiLevelType w:val="hybridMultilevel"/>
    <w:tmpl w:val="32125C70"/>
    <w:lvl w:ilvl="0" w:tplc="10090003">
      <w:start w:val="1"/>
      <w:numFmt w:val="bullet"/>
      <w:lvlText w:val="o"/>
      <w:lvlJc w:val="left"/>
      <w:pPr>
        <w:ind w:left="4046" w:hanging="360"/>
      </w:pPr>
      <w:rPr>
        <w:rFonts w:ascii="Courier New" w:hAnsi="Courier New" w:cs="Courier New" w:hint="default"/>
      </w:rPr>
    </w:lvl>
    <w:lvl w:ilvl="1" w:tplc="10090003">
      <w:start w:val="1"/>
      <w:numFmt w:val="bullet"/>
      <w:lvlText w:val="o"/>
      <w:lvlJc w:val="left"/>
      <w:pPr>
        <w:ind w:left="4613" w:hanging="360"/>
      </w:pPr>
      <w:rPr>
        <w:rFonts w:ascii="Courier New" w:hAnsi="Courier New" w:cs="Courier New" w:hint="default"/>
      </w:rPr>
    </w:lvl>
    <w:lvl w:ilvl="2" w:tplc="10090005" w:tentative="1">
      <w:start w:val="1"/>
      <w:numFmt w:val="bullet"/>
      <w:lvlText w:val=""/>
      <w:lvlJc w:val="left"/>
      <w:pPr>
        <w:ind w:left="5486" w:hanging="360"/>
      </w:pPr>
      <w:rPr>
        <w:rFonts w:ascii="Wingdings" w:hAnsi="Wingdings" w:hint="default"/>
      </w:rPr>
    </w:lvl>
    <w:lvl w:ilvl="3" w:tplc="10090001" w:tentative="1">
      <w:start w:val="1"/>
      <w:numFmt w:val="bullet"/>
      <w:lvlText w:val=""/>
      <w:lvlJc w:val="left"/>
      <w:pPr>
        <w:ind w:left="6206" w:hanging="360"/>
      </w:pPr>
      <w:rPr>
        <w:rFonts w:ascii="Symbol" w:hAnsi="Symbol" w:hint="default"/>
      </w:rPr>
    </w:lvl>
    <w:lvl w:ilvl="4" w:tplc="10090003" w:tentative="1">
      <w:start w:val="1"/>
      <w:numFmt w:val="bullet"/>
      <w:lvlText w:val="o"/>
      <w:lvlJc w:val="left"/>
      <w:pPr>
        <w:ind w:left="6926" w:hanging="360"/>
      </w:pPr>
      <w:rPr>
        <w:rFonts w:ascii="Courier New" w:hAnsi="Courier New" w:cs="Courier New" w:hint="default"/>
      </w:rPr>
    </w:lvl>
    <w:lvl w:ilvl="5" w:tplc="10090005" w:tentative="1">
      <w:start w:val="1"/>
      <w:numFmt w:val="bullet"/>
      <w:lvlText w:val=""/>
      <w:lvlJc w:val="left"/>
      <w:pPr>
        <w:ind w:left="7646" w:hanging="360"/>
      </w:pPr>
      <w:rPr>
        <w:rFonts w:ascii="Wingdings" w:hAnsi="Wingdings" w:hint="default"/>
      </w:rPr>
    </w:lvl>
    <w:lvl w:ilvl="6" w:tplc="10090001" w:tentative="1">
      <w:start w:val="1"/>
      <w:numFmt w:val="bullet"/>
      <w:lvlText w:val=""/>
      <w:lvlJc w:val="left"/>
      <w:pPr>
        <w:ind w:left="8366" w:hanging="360"/>
      </w:pPr>
      <w:rPr>
        <w:rFonts w:ascii="Symbol" w:hAnsi="Symbol" w:hint="default"/>
      </w:rPr>
    </w:lvl>
    <w:lvl w:ilvl="7" w:tplc="10090003" w:tentative="1">
      <w:start w:val="1"/>
      <w:numFmt w:val="bullet"/>
      <w:lvlText w:val="o"/>
      <w:lvlJc w:val="left"/>
      <w:pPr>
        <w:ind w:left="9086" w:hanging="360"/>
      </w:pPr>
      <w:rPr>
        <w:rFonts w:ascii="Courier New" w:hAnsi="Courier New" w:cs="Courier New" w:hint="default"/>
      </w:rPr>
    </w:lvl>
    <w:lvl w:ilvl="8" w:tplc="10090005" w:tentative="1">
      <w:start w:val="1"/>
      <w:numFmt w:val="bullet"/>
      <w:lvlText w:val=""/>
      <w:lvlJc w:val="left"/>
      <w:pPr>
        <w:ind w:left="9806" w:hanging="360"/>
      </w:pPr>
      <w:rPr>
        <w:rFonts w:ascii="Wingdings" w:hAnsi="Wingdings" w:hint="default"/>
      </w:rPr>
    </w:lvl>
  </w:abstractNum>
  <w:abstractNum w:abstractNumId="15" w15:restartNumberingAfterBreak="0">
    <w:nsid w:val="7A8A5B94"/>
    <w:multiLevelType w:val="hybridMultilevel"/>
    <w:tmpl w:val="E8AA4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D37FE"/>
    <w:multiLevelType w:val="hybridMultilevel"/>
    <w:tmpl w:val="9A7AA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9"/>
  </w:num>
  <w:num w:numId="5">
    <w:abstractNumId w:val="6"/>
  </w:num>
  <w:num w:numId="6">
    <w:abstractNumId w:val="4"/>
  </w:num>
  <w:num w:numId="7">
    <w:abstractNumId w:val="11"/>
  </w:num>
  <w:num w:numId="8">
    <w:abstractNumId w:val="8"/>
  </w:num>
  <w:num w:numId="9">
    <w:abstractNumId w:val="2"/>
  </w:num>
  <w:num w:numId="10">
    <w:abstractNumId w:val="5"/>
  </w:num>
  <w:num w:numId="11">
    <w:abstractNumId w:val="12"/>
  </w:num>
  <w:num w:numId="12">
    <w:abstractNumId w:val="13"/>
  </w:num>
  <w:num w:numId="13">
    <w:abstractNumId w:val="7"/>
  </w:num>
  <w:num w:numId="14">
    <w:abstractNumId w:val="16"/>
  </w:num>
  <w:num w:numId="15">
    <w:abstractNumId w:val="1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DF"/>
    <w:rsid w:val="00012B3B"/>
    <w:rsid w:val="0005441D"/>
    <w:rsid w:val="00071A9B"/>
    <w:rsid w:val="00142C60"/>
    <w:rsid w:val="001870A8"/>
    <w:rsid w:val="002229AC"/>
    <w:rsid w:val="002400F0"/>
    <w:rsid w:val="00264741"/>
    <w:rsid w:val="00333DDF"/>
    <w:rsid w:val="003A0BC6"/>
    <w:rsid w:val="003D5307"/>
    <w:rsid w:val="00435CB9"/>
    <w:rsid w:val="004C0452"/>
    <w:rsid w:val="004E2993"/>
    <w:rsid w:val="00564BE1"/>
    <w:rsid w:val="005947B9"/>
    <w:rsid w:val="0059509F"/>
    <w:rsid w:val="005A122C"/>
    <w:rsid w:val="005B1191"/>
    <w:rsid w:val="00632819"/>
    <w:rsid w:val="00667F0C"/>
    <w:rsid w:val="00676C63"/>
    <w:rsid w:val="006B125F"/>
    <w:rsid w:val="00737318"/>
    <w:rsid w:val="00761C4D"/>
    <w:rsid w:val="00870E95"/>
    <w:rsid w:val="0096695E"/>
    <w:rsid w:val="009B401C"/>
    <w:rsid w:val="009F0BC9"/>
    <w:rsid w:val="00A22060"/>
    <w:rsid w:val="00A30933"/>
    <w:rsid w:val="00A32A1F"/>
    <w:rsid w:val="00A50D5F"/>
    <w:rsid w:val="00AA2077"/>
    <w:rsid w:val="00AE532A"/>
    <w:rsid w:val="00B06950"/>
    <w:rsid w:val="00B52FF5"/>
    <w:rsid w:val="00C42295"/>
    <w:rsid w:val="00C67B01"/>
    <w:rsid w:val="00CE1450"/>
    <w:rsid w:val="00E010CF"/>
    <w:rsid w:val="00E07011"/>
    <w:rsid w:val="00E37C1D"/>
    <w:rsid w:val="00E65CBC"/>
    <w:rsid w:val="00E9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D80E"/>
  <w14:defaultImageDpi w14:val="32767"/>
  <w15:chartTrackingRefBased/>
  <w15:docId w15:val="{9F61BE66-BE6C-944D-B9DE-A3AE72BC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41DF"/>
    <w:pPr>
      <w:tabs>
        <w:tab w:val="center" w:pos="4680"/>
        <w:tab w:val="right" w:pos="9360"/>
      </w:tabs>
    </w:pPr>
  </w:style>
  <w:style w:type="character" w:customStyle="1" w:styleId="En-tteCar">
    <w:name w:val="En-tête Car"/>
    <w:basedOn w:val="Policepardfaut"/>
    <w:link w:val="En-tte"/>
    <w:uiPriority w:val="99"/>
    <w:rsid w:val="00E941DF"/>
  </w:style>
  <w:style w:type="paragraph" w:styleId="Pieddepage">
    <w:name w:val="footer"/>
    <w:basedOn w:val="Normal"/>
    <w:link w:val="PieddepageCar"/>
    <w:uiPriority w:val="99"/>
    <w:unhideWhenUsed/>
    <w:rsid w:val="00E941DF"/>
    <w:pPr>
      <w:tabs>
        <w:tab w:val="center" w:pos="4680"/>
        <w:tab w:val="right" w:pos="9360"/>
      </w:tabs>
    </w:pPr>
  </w:style>
  <w:style w:type="character" w:customStyle="1" w:styleId="PieddepageCar">
    <w:name w:val="Pied de page Car"/>
    <w:basedOn w:val="Policepardfaut"/>
    <w:link w:val="Pieddepage"/>
    <w:uiPriority w:val="99"/>
    <w:rsid w:val="00E941DF"/>
  </w:style>
  <w:style w:type="paragraph" w:styleId="Sansinterligne">
    <w:name w:val="No Spacing"/>
    <w:uiPriority w:val="1"/>
    <w:qFormat/>
    <w:rsid w:val="00264741"/>
    <w:rPr>
      <w:sz w:val="22"/>
      <w:szCs w:val="22"/>
      <w:lang w:val="fr-CA"/>
    </w:rPr>
  </w:style>
  <w:style w:type="paragraph" w:styleId="Paragraphedeliste">
    <w:name w:val="List Paragraph"/>
    <w:basedOn w:val="Normal"/>
    <w:uiPriority w:val="34"/>
    <w:qFormat/>
    <w:rsid w:val="00264741"/>
    <w:pPr>
      <w:spacing w:after="200" w:line="276" w:lineRule="auto"/>
      <w:ind w:left="720"/>
      <w:contextualSpacing/>
    </w:pPr>
    <w:rPr>
      <w:rFonts w:ascii="Arial" w:eastAsia="Calibri" w:hAnsi="Arial" w:cs="Times New Roman"/>
      <w:szCs w:val="22"/>
      <w:lang w:val="fr-CA"/>
    </w:rPr>
  </w:style>
  <w:style w:type="table" w:styleId="Grilledutableau">
    <w:name w:val="Table Grid"/>
    <w:basedOn w:val="TableauNormal"/>
    <w:uiPriority w:val="59"/>
    <w:rsid w:val="00564BE1"/>
    <w:rPr>
      <w:rFonts w:ascii="Arial" w:eastAsia="Calibri" w:hAnsi="Arial"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64BE1"/>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CA"/>
    </w:rPr>
  </w:style>
  <w:style w:type="paragraph" w:styleId="Textebrut">
    <w:name w:val="Plain Text"/>
    <w:basedOn w:val="Normal"/>
    <w:link w:val="TextebrutCar"/>
    <w:uiPriority w:val="99"/>
    <w:unhideWhenUsed/>
    <w:rsid w:val="00564BE1"/>
    <w:rPr>
      <w:rFonts w:ascii="Calibri" w:hAnsi="Calibri"/>
      <w:sz w:val="22"/>
      <w:szCs w:val="21"/>
      <w:lang w:val="fr-CA"/>
    </w:rPr>
  </w:style>
  <w:style w:type="character" w:customStyle="1" w:styleId="TextebrutCar">
    <w:name w:val="Texte brut Car"/>
    <w:basedOn w:val="Policepardfaut"/>
    <w:link w:val="Textebrut"/>
    <w:uiPriority w:val="99"/>
    <w:rsid w:val="00564BE1"/>
    <w:rPr>
      <w:rFonts w:ascii="Calibri" w:hAnsi="Calibri"/>
      <w:sz w:val="22"/>
      <w:szCs w:val="21"/>
      <w:lang w:val="fr-CA"/>
    </w:rPr>
  </w:style>
  <w:style w:type="character" w:customStyle="1" w:styleId="apple-converted-space">
    <w:name w:val="apple-converted-space"/>
    <w:basedOn w:val="Policepardfaut"/>
    <w:rsid w:val="00E37C1D"/>
  </w:style>
  <w:style w:type="paragraph" w:styleId="Textedebulles">
    <w:name w:val="Balloon Text"/>
    <w:basedOn w:val="Normal"/>
    <w:link w:val="TextedebullesCar"/>
    <w:uiPriority w:val="99"/>
    <w:semiHidden/>
    <w:unhideWhenUsed/>
    <w:rsid w:val="003A0B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0BC6"/>
    <w:rPr>
      <w:rFonts w:ascii="Segoe UI" w:eastAsiaTheme="minorEastAsia" w:hAnsi="Segoe UI" w:cs="Segoe UI"/>
      <w:sz w:val="18"/>
      <w:szCs w:val="18"/>
    </w:rPr>
  </w:style>
  <w:style w:type="character" w:customStyle="1" w:styleId="apple-tab-span">
    <w:name w:val="apple-tab-span"/>
    <w:basedOn w:val="Policepardfaut"/>
    <w:rsid w:val="00A22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66909">
      <w:bodyDiv w:val="1"/>
      <w:marLeft w:val="0"/>
      <w:marRight w:val="0"/>
      <w:marTop w:val="0"/>
      <w:marBottom w:val="0"/>
      <w:divBdr>
        <w:top w:val="none" w:sz="0" w:space="0" w:color="auto"/>
        <w:left w:val="none" w:sz="0" w:space="0" w:color="auto"/>
        <w:bottom w:val="none" w:sz="0" w:space="0" w:color="auto"/>
        <w:right w:val="none" w:sz="0" w:space="0" w:color="auto"/>
      </w:divBdr>
      <w:divsChild>
        <w:div w:id="948119635">
          <w:marLeft w:val="720"/>
          <w:marRight w:val="0"/>
          <w:marTop w:val="200"/>
          <w:marBottom w:val="0"/>
          <w:divBdr>
            <w:top w:val="none" w:sz="0" w:space="0" w:color="auto"/>
            <w:left w:val="none" w:sz="0" w:space="0" w:color="auto"/>
            <w:bottom w:val="none" w:sz="0" w:space="0" w:color="auto"/>
            <w:right w:val="none" w:sz="0" w:space="0" w:color="auto"/>
          </w:divBdr>
        </w:div>
        <w:div w:id="118384478">
          <w:marLeft w:val="1138"/>
          <w:marRight w:val="0"/>
          <w:marTop w:val="100"/>
          <w:marBottom w:val="0"/>
          <w:divBdr>
            <w:top w:val="none" w:sz="0" w:space="0" w:color="auto"/>
            <w:left w:val="none" w:sz="0" w:space="0" w:color="auto"/>
            <w:bottom w:val="none" w:sz="0" w:space="0" w:color="auto"/>
            <w:right w:val="none" w:sz="0" w:space="0" w:color="auto"/>
          </w:divBdr>
        </w:div>
        <w:div w:id="2051371823">
          <w:marLeft w:val="1138"/>
          <w:marRight w:val="0"/>
          <w:marTop w:val="100"/>
          <w:marBottom w:val="0"/>
          <w:divBdr>
            <w:top w:val="none" w:sz="0" w:space="0" w:color="auto"/>
            <w:left w:val="none" w:sz="0" w:space="0" w:color="auto"/>
            <w:bottom w:val="none" w:sz="0" w:space="0" w:color="auto"/>
            <w:right w:val="none" w:sz="0" w:space="0" w:color="auto"/>
          </w:divBdr>
        </w:div>
        <w:div w:id="1607687829">
          <w:marLeft w:val="1138"/>
          <w:marRight w:val="0"/>
          <w:marTop w:val="100"/>
          <w:marBottom w:val="0"/>
          <w:divBdr>
            <w:top w:val="none" w:sz="0" w:space="0" w:color="auto"/>
            <w:left w:val="none" w:sz="0" w:space="0" w:color="auto"/>
            <w:bottom w:val="none" w:sz="0" w:space="0" w:color="auto"/>
            <w:right w:val="none" w:sz="0" w:space="0" w:color="auto"/>
          </w:divBdr>
        </w:div>
        <w:div w:id="872497497">
          <w:marLeft w:val="1138"/>
          <w:marRight w:val="0"/>
          <w:marTop w:val="100"/>
          <w:marBottom w:val="0"/>
          <w:divBdr>
            <w:top w:val="none" w:sz="0" w:space="0" w:color="auto"/>
            <w:left w:val="none" w:sz="0" w:space="0" w:color="auto"/>
            <w:bottom w:val="none" w:sz="0" w:space="0" w:color="auto"/>
            <w:right w:val="none" w:sz="0" w:space="0" w:color="auto"/>
          </w:divBdr>
        </w:div>
      </w:divsChild>
    </w:div>
    <w:div w:id="422335397">
      <w:bodyDiv w:val="1"/>
      <w:marLeft w:val="0"/>
      <w:marRight w:val="0"/>
      <w:marTop w:val="0"/>
      <w:marBottom w:val="0"/>
      <w:divBdr>
        <w:top w:val="none" w:sz="0" w:space="0" w:color="auto"/>
        <w:left w:val="none" w:sz="0" w:space="0" w:color="auto"/>
        <w:bottom w:val="none" w:sz="0" w:space="0" w:color="auto"/>
        <w:right w:val="none" w:sz="0" w:space="0" w:color="auto"/>
      </w:divBdr>
    </w:div>
    <w:div w:id="570040445">
      <w:bodyDiv w:val="1"/>
      <w:marLeft w:val="0"/>
      <w:marRight w:val="0"/>
      <w:marTop w:val="0"/>
      <w:marBottom w:val="0"/>
      <w:divBdr>
        <w:top w:val="none" w:sz="0" w:space="0" w:color="auto"/>
        <w:left w:val="none" w:sz="0" w:space="0" w:color="auto"/>
        <w:bottom w:val="none" w:sz="0" w:space="0" w:color="auto"/>
        <w:right w:val="none" w:sz="0" w:space="0" w:color="auto"/>
      </w:divBdr>
      <w:divsChild>
        <w:div w:id="63531809">
          <w:marLeft w:val="720"/>
          <w:marRight w:val="0"/>
          <w:marTop w:val="200"/>
          <w:marBottom w:val="0"/>
          <w:divBdr>
            <w:top w:val="none" w:sz="0" w:space="0" w:color="auto"/>
            <w:left w:val="none" w:sz="0" w:space="0" w:color="auto"/>
            <w:bottom w:val="none" w:sz="0" w:space="0" w:color="auto"/>
            <w:right w:val="none" w:sz="0" w:space="0" w:color="auto"/>
          </w:divBdr>
        </w:div>
        <w:div w:id="929502744">
          <w:marLeft w:val="1138"/>
          <w:marRight w:val="0"/>
          <w:marTop w:val="100"/>
          <w:marBottom w:val="0"/>
          <w:divBdr>
            <w:top w:val="none" w:sz="0" w:space="0" w:color="auto"/>
            <w:left w:val="none" w:sz="0" w:space="0" w:color="auto"/>
            <w:bottom w:val="none" w:sz="0" w:space="0" w:color="auto"/>
            <w:right w:val="none" w:sz="0" w:space="0" w:color="auto"/>
          </w:divBdr>
        </w:div>
        <w:div w:id="1431925068">
          <w:marLeft w:val="1138"/>
          <w:marRight w:val="0"/>
          <w:marTop w:val="100"/>
          <w:marBottom w:val="0"/>
          <w:divBdr>
            <w:top w:val="none" w:sz="0" w:space="0" w:color="auto"/>
            <w:left w:val="none" w:sz="0" w:space="0" w:color="auto"/>
            <w:bottom w:val="none" w:sz="0" w:space="0" w:color="auto"/>
            <w:right w:val="none" w:sz="0" w:space="0" w:color="auto"/>
          </w:divBdr>
        </w:div>
        <w:div w:id="573780596">
          <w:marLeft w:val="1138"/>
          <w:marRight w:val="0"/>
          <w:marTop w:val="100"/>
          <w:marBottom w:val="0"/>
          <w:divBdr>
            <w:top w:val="none" w:sz="0" w:space="0" w:color="auto"/>
            <w:left w:val="none" w:sz="0" w:space="0" w:color="auto"/>
            <w:bottom w:val="none" w:sz="0" w:space="0" w:color="auto"/>
            <w:right w:val="none" w:sz="0" w:space="0" w:color="auto"/>
          </w:divBdr>
        </w:div>
        <w:div w:id="1878808748">
          <w:marLeft w:val="1138"/>
          <w:marRight w:val="0"/>
          <w:marTop w:val="100"/>
          <w:marBottom w:val="0"/>
          <w:divBdr>
            <w:top w:val="none" w:sz="0" w:space="0" w:color="auto"/>
            <w:left w:val="none" w:sz="0" w:space="0" w:color="auto"/>
            <w:bottom w:val="none" w:sz="0" w:space="0" w:color="auto"/>
            <w:right w:val="none" w:sz="0" w:space="0" w:color="auto"/>
          </w:divBdr>
        </w:div>
        <w:div w:id="1656839565">
          <w:marLeft w:val="1138"/>
          <w:marRight w:val="0"/>
          <w:marTop w:val="100"/>
          <w:marBottom w:val="0"/>
          <w:divBdr>
            <w:top w:val="none" w:sz="0" w:space="0" w:color="auto"/>
            <w:left w:val="none" w:sz="0" w:space="0" w:color="auto"/>
            <w:bottom w:val="none" w:sz="0" w:space="0" w:color="auto"/>
            <w:right w:val="none" w:sz="0" w:space="0" w:color="auto"/>
          </w:divBdr>
        </w:div>
        <w:div w:id="1944997714">
          <w:marLeft w:val="1138"/>
          <w:marRight w:val="0"/>
          <w:marTop w:val="100"/>
          <w:marBottom w:val="0"/>
          <w:divBdr>
            <w:top w:val="none" w:sz="0" w:space="0" w:color="auto"/>
            <w:left w:val="none" w:sz="0" w:space="0" w:color="auto"/>
            <w:bottom w:val="none" w:sz="0" w:space="0" w:color="auto"/>
            <w:right w:val="none" w:sz="0" w:space="0" w:color="auto"/>
          </w:divBdr>
        </w:div>
      </w:divsChild>
    </w:div>
    <w:div w:id="626739219">
      <w:bodyDiv w:val="1"/>
      <w:marLeft w:val="0"/>
      <w:marRight w:val="0"/>
      <w:marTop w:val="0"/>
      <w:marBottom w:val="0"/>
      <w:divBdr>
        <w:top w:val="none" w:sz="0" w:space="0" w:color="auto"/>
        <w:left w:val="none" w:sz="0" w:space="0" w:color="auto"/>
        <w:bottom w:val="none" w:sz="0" w:space="0" w:color="auto"/>
        <w:right w:val="none" w:sz="0" w:space="0" w:color="auto"/>
      </w:divBdr>
      <w:divsChild>
        <w:div w:id="1866089635">
          <w:marLeft w:val="720"/>
          <w:marRight w:val="0"/>
          <w:marTop w:val="200"/>
          <w:marBottom w:val="0"/>
          <w:divBdr>
            <w:top w:val="none" w:sz="0" w:space="0" w:color="auto"/>
            <w:left w:val="none" w:sz="0" w:space="0" w:color="auto"/>
            <w:bottom w:val="none" w:sz="0" w:space="0" w:color="auto"/>
            <w:right w:val="none" w:sz="0" w:space="0" w:color="auto"/>
          </w:divBdr>
        </w:div>
        <w:div w:id="2144080045">
          <w:marLeft w:val="1138"/>
          <w:marRight w:val="0"/>
          <w:marTop w:val="100"/>
          <w:marBottom w:val="0"/>
          <w:divBdr>
            <w:top w:val="none" w:sz="0" w:space="0" w:color="auto"/>
            <w:left w:val="none" w:sz="0" w:space="0" w:color="auto"/>
            <w:bottom w:val="none" w:sz="0" w:space="0" w:color="auto"/>
            <w:right w:val="none" w:sz="0" w:space="0" w:color="auto"/>
          </w:divBdr>
        </w:div>
        <w:div w:id="748580091">
          <w:marLeft w:val="1138"/>
          <w:marRight w:val="0"/>
          <w:marTop w:val="100"/>
          <w:marBottom w:val="0"/>
          <w:divBdr>
            <w:top w:val="none" w:sz="0" w:space="0" w:color="auto"/>
            <w:left w:val="none" w:sz="0" w:space="0" w:color="auto"/>
            <w:bottom w:val="none" w:sz="0" w:space="0" w:color="auto"/>
            <w:right w:val="none" w:sz="0" w:space="0" w:color="auto"/>
          </w:divBdr>
        </w:div>
        <w:div w:id="1468864171">
          <w:marLeft w:val="1138"/>
          <w:marRight w:val="0"/>
          <w:marTop w:val="100"/>
          <w:marBottom w:val="0"/>
          <w:divBdr>
            <w:top w:val="none" w:sz="0" w:space="0" w:color="auto"/>
            <w:left w:val="none" w:sz="0" w:space="0" w:color="auto"/>
            <w:bottom w:val="none" w:sz="0" w:space="0" w:color="auto"/>
            <w:right w:val="none" w:sz="0" w:space="0" w:color="auto"/>
          </w:divBdr>
        </w:div>
        <w:div w:id="87123567">
          <w:marLeft w:val="1138"/>
          <w:marRight w:val="0"/>
          <w:marTop w:val="100"/>
          <w:marBottom w:val="0"/>
          <w:divBdr>
            <w:top w:val="none" w:sz="0" w:space="0" w:color="auto"/>
            <w:left w:val="none" w:sz="0" w:space="0" w:color="auto"/>
            <w:bottom w:val="none" w:sz="0" w:space="0" w:color="auto"/>
            <w:right w:val="none" w:sz="0" w:space="0" w:color="auto"/>
          </w:divBdr>
        </w:div>
        <w:div w:id="2009094312">
          <w:marLeft w:val="1138"/>
          <w:marRight w:val="0"/>
          <w:marTop w:val="100"/>
          <w:marBottom w:val="0"/>
          <w:divBdr>
            <w:top w:val="none" w:sz="0" w:space="0" w:color="auto"/>
            <w:left w:val="none" w:sz="0" w:space="0" w:color="auto"/>
            <w:bottom w:val="none" w:sz="0" w:space="0" w:color="auto"/>
            <w:right w:val="none" w:sz="0" w:space="0" w:color="auto"/>
          </w:divBdr>
        </w:div>
        <w:div w:id="553546164">
          <w:marLeft w:val="1138"/>
          <w:marRight w:val="0"/>
          <w:marTop w:val="100"/>
          <w:marBottom w:val="0"/>
          <w:divBdr>
            <w:top w:val="none" w:sz="0" w:space="0" w:color="auto"/>
            <w:left w:val="none" w:sz="0" w:space="0" w:color="auto"/>
            <w:bottom w:val="none" w:sz="0" w:space="0" w:color="auto"/>
            <w:right w:val="none" w:sz="0" w:space="0" w:color="auto"/>
          </w:divBdr>
        </w:div>
        <w:div w:id="2031291911">
          <w:marLeft w:val="1138"/>
          <w:marRight w:val="0"/>
          <w:marTop w:val="100"/>
          <w:marBottom w:val="0"/>
          <w:divBdr>
            <w:top w:val="none" w:sz="0" w:space="0" w:color="auto"/>
            <w:left w:val="none" w:sz="0" w:space="0" w:color="auto"/>
            <w:bottom w:val="none" w:sz="0" w:space="0" w:color="auto"/>
            <w:right w:val="none" w:sz="0" w:space="0" w:color="auto"/>
          </w:divBdr>
        </w:div>
        <w:div w:id="2061971419">
          <w:marLeft w:val="720"/>
          <w:marRight w:val="0"/>
          <w:marTop w:val="200"/>
          <w:marBottom w:val="0"/>
          <w:divBdr>
            <w:top w:val="none" w:sz="0" w:space="0" w:color="auto"/>
            <w:left w:val="none" w:sz="0" w:space="0" w:color="auto"/>
            <w:bottom w:val="none" w:sz="0" w:space="0" w:color="auto"/>
            <w:right w:val="none" w:sz="0" w:space="0" w:color="auto"/>
          </w:divBdr>
        </w:div>
        <w:div w:id="1242834113">
          <w:marLeft w:val="1138"/>
          <w:marRight w:val="0"/>
          <w:marTop w:val="100"/>
          <w:marBottom w:val="0"/>
          <w:divBdr>
            <w:top w:val="none" w:sz="0" w:space="0" w:color="auto"/>
            <w:left w:val="none" w:sz="0" w:space="0" w:color="auto"/>
            <w:bottom w:val="none" w:sz="0" w:space="0" w:color="auto"/>
            <w:right w:val="none" w:sz="0" w:space="0" w:color="auto"/>
          </w:divBdr>
        </w:div>
      </w:divsChild>
    </w:div>
    <w:div w:id="698165609">
      <w:bodyDiv w:val="1"/>
      <w:marLeft w:val="0"/>
      <w:marRight w:val="0"/>
      <w:marTop w:val="0"/>
      <w:marBottom w:val="0"/>
      <w:divBdr>
        <w:top w:val="none" w:sz="0" w:space="0" w:color="auto"/>
        <w:left w:val="none" w:sz="0" w:space="0" w:color="auto"/>
        <w:bottom w:val="none" w:sz="0" w:space="0" w:color="auto"/>
        <w:right w:val="none" w:sz="0" w:space="0" w:color="auto"/>
      </w:divBdr>
      <w:divsChild>
        <w:div w:id="1661229186">
          <w:marLeft w:val="720"/>
          <w:marRight w:val="0"/>
          <w:marTop w:val="240"/>
          <w:marBottom w:val="0"/>
          <w:divBdr>
            <w:top w:val="none" w:sz="0" w:space="0" w:color="auto"/>
            <w:left w:val="none" w:sz="0" w:space="0" w:color="auto"/>
            <w:bottom w:val="none" w:sz="0" w:space="0" w:color="auto"/>
            <w:right w:val="none" w:sz="0" w:space="0" w:color="auto"/>
          </w:divBdr>
        </w:div>
        <w:div w:id="406850179">
          <w:marLeft w:val="720"/>
          <w:marRight w:val="0"/>
          <w:marTop w:val="240"/>
          <w:marBottom w:val="0"/>
          <w:divBdr>
            <w:top w:val="none" w:sz="0" w:space="0" w:color="auto"/>
            <w:left w:val="none" w:sz="0" w:space="0" w:color="auto"/>
            <w:bottom w:val="none" w:sz="0" w:space="0" w:color="auto"/>
            <w:right w:val="none" w:sz="0" w:space="0" w:color="auto"/>
          </w:divBdr>
        </w:div>
        <w:div w:id="433550528">
          <w:marLeft w:val="720"/>
          <w:marRight w:val="0"/>
          <w:marTop w:val="240"/>
          <w:marBottom w:val="0"/>
          <w:divBdr>
            <w:top w:val="none" w:sz="0" w:space="0" w:color="auto"/>
            <w:left w:val="none" w:sz="0" w:space="0" w:color="auto"/>
            <w:bottom w:val="none" w:sz="0" w:space="0" w:color="auto"/>
            <w:right w:val="none" w:sz="0" w:space="0" w:color="auto"/>
          </w:divBdr>
        </w:div>
        <w:div w:id="609702757">
          <w:marLeft w:val="720"/>
          <w:marRight w:val="0"/>
          <w:marTop w:val="240"/>
          <w:marBottom w:val="0"/>
          <w:divBdr>
            <w:top w:val="none" w:sz="0" w:space="0" w:color="auto"/>
            <w:left w:val="none" w:sz="0" w:space="0" w:color="auto"/>
            <w:bottom w:val="none" w:sz="0" w:space="0" w:color="auto"/>
            <w:right w:val="none" w:sz="0" w:space="0" w:color="auto"/>
          </w:divBdr>
        </w:div>
        <w:div w:id="689838746">
          <w:marLeft w:val="720"/>
          <w:marRight w:val="0"/>
          <w:marTop w:val="240"/>
          <w:marBottom w:val="0"/>
          <w:divBdr>
            <w:top w:val="none" w:sz="0" w:space="0" w:color="auto"/>
            <w:left w:val="none" w:sz="0" w:space="0" w:color="auto"/>
            <w:bottom w:val="none" w:sz="0" w:space="0" w:color="auto"/>
            <w:right w:val="none" w:sz="0" w:space="0" w:color="auto"/>
          </w:divBdr>
        </w:div>
        <w:div w:id="558514852">
          <w:marLeft w:val="720"/>
          <w:marRight w:val="0"/>
          <w:marTop w:val="240"/>
          <w:marBottom w:val="0"/>
          <w:divBdr>
            <w:top w:val="none" w:sz="0" w:space="0" w:color="auto"/>
            <w:left w:val="none" w:sz="0" w:space="0" w:color="auto"/>
            <w:bottom w:val="none" w:sz="0" w:space="0" w:color="auto"/>
            <w:right w:val="none" w:sz="0" w:space="0" w:color="auto"/>
          </w:divBdr>
        </w:div>
        <w:div w:id="1869950733">
          <w:marLeft w:val="720"/>
          <w:marRight w:val="0"/>
          <w:marTop w:val="240"/>
          <w:marBottom w:val="0"/>
          <w:divBdr>
            <w:top w:val="none" w:sz="0" w:space="0" w:color="auto"/>
            <w:left w:val="none" w:sz="0" w:space="0" w:color="auto"/>
            <w:bottom w:val="none" w:sz="0" w:space="0" w:color="auto"/>
            <w:right w:val="none" w:sz="0" w:space="0" w:color="auto"/>
          </w:divBdr>
        </w:div>
        <w:div w:id="481581850">
          <w:marLeft w:val="720"/>
          <w:marRight w:val="0"/>
          <w:marTop w:val="240"/>
          <w:marBottom w:val="0"/>
          <w:divBdr>
            <w:top w:val="none" w:sz="0" w:space="0" w:color="auto"/>
            <w:left w:val="none" w:sz="0" w:space="0" w:color="auto"/>
            <w:bottom w:val="none" w:sz="0" w:space="0" w:color="auto"/>
            <w:right w:val="none" w:sz="0" w:space="0" w:color="auto"/>
          </w:divBdr>
        </w:div>
      </w:divsChild>
    </w:div>
    <w:div w:id="870384270">
      <w:bodyDiv w:val="1"/>
      <w:marLeft w:val="0"/>
      <w:marRight w:val="0"/>
      <w:marTop w:val="0"/>
      <w:marBottom w:val="0"/>
      <w:divBdr>
        <w:top w:val="none" w:sz="0" w:space="0" w:color="auto"/>
        <w:left w:val="none" w:sz="0" w:space="0" w:color="auto"/>
        <w:bottom w:val="none" w:sz="0" w:space="0" w:color="auto"/>
        <w:right w:val="none" w:sz="0" w:space="0" w:color="auto"/>
      </w:divBdr>
    </w:div>
    <w:div w:id="1339965842">
      <w:bodyDiv w:val="1"/>
      <w:marLeft w:val="0"/>
      <w:marRight w:val="0"/>
      <w:marTop w:val="0"/>
      <w:marBottom w:val="0"/>
      <w:divBdr>
        <w:top w:val="none" w:sz="0" w:space="0" w:color="auto"/>
        <w:left w:val="none" w:sz="0" w:space="0" w:color="auto"/>
        <w:bottom w:val="none" w:sz="0" w:space="0" w:color="auto"/>
        <w:right w:val="none" w:sz="0" w:space="0" w:color="auto"/>
      </w:divBdr>
      <w:divsChild>
        <w:div w:id="625700514">
          <w:marLeft w:val="720"/>
          <w:marRight w:val="0"/>
          <w:marTop w:val="240"/>
          <w:marBottom w:val="0"/>
          <w:divBdr>
            <w:top w:val="none" w:sz="0" w:space="0" w:color="auto"/>
            <w:left w:val="none" w:sz="0" w:space="0" w:color="auto"/>
            <w:bottom w:val="none" w:sz="0" w:space="0" w:color="auto"/>
            <w:right w:val="none" w:sz="0" w:space="0" w:color="auto"/>
          </w:divBdr>
        </w:div>
        <w:div w:id="1140416584">
          <w:marLeft w:val="720"/>
          <w:marRight w:val="0"/>
          <w:marTop w:val="240"/>
          <w:marBottom w:val="0"/>
          <w:divBdr>
            <w:top w:val="none" w:sz="0" w:space="0" w:color="auto"/>
            <w:left w:val="none" w:sz="0" w:space="0" w:color="auto"/>
            <w:bottom w:val="none" w:sz="0" w:space="0" w:color="auto"/>
            <w:right w:val="none" w:sz="0" w:space="0" w:color="auto"/>
          </w:divBdr>
        </w:div>
      </w:divsChild>
    </w:div>
    <w:div w:id="20632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3806</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cumming</dc:creator>
  <cp:keywords/>
  <dc:description/>
  <cp:lastModifiedBy>Roger Regimbal</cp:lastModifiedBy>
  <cp:revision>2</cp:revision>
  <cp:lastPrinted>2019-01-07T18:28:00Z</cp:lastPrinted>
  <dcterms:created xsi:type="dcterms:W3CDTF">2019-03-12T12:57:00Z</dcterms:created>
  <dcterms:modified xsi:type="dcterms:W3CDTF">2019-03-12T12:57:00Z</dcterms:modified>
</cp:coreProperties>
</file>