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9134" w14:textId="57B4955D" w:rsidR="00AA793F" w:rsidRPr="00AA793F" w:rsidRDefault="00AA793F" w:rsidP="00AA793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A793F">
        <w:rPr>
          <w:b/>
          <w:sz w:val="20"/>
          <w:szCs w:val="20"/>
        </w:rPr>
        <w:t xml:space="preserve">Federal/Provincial/Territorial Home and Community Care Services </w:t>
      </w:r>
      <w:r>
        <w:rPr>
          <w:b/>
          <w:sz w:val="20"/>
          <w:szCs w:val="20"/>
        </w:rPr>
        <w:t xml:space="preserve">Funding </w:t>
      </w:r>
      <w:r w:rsidRPr="00AA793F">
        <w:rPr>
          <w:b/>
          <w:sz w:val="20"/>
          <w:szCs w:val="20"/>
        </w:rPr>
        <w:t>Agreements</w:t>
      </w:r>
      <w:r>
        <w:rPr>
          <w:b/>
          <w:sz w:val="20"/>
          <w:szCs w:val="20"/>
        </w:rPr>
        <w:t xml:space="preserve"> 2018 - 2027</w:t>
      </w:r>
    </w:p>
    <w:p w14:paraId="7F73A838" w14:textId="13096A73" w:rsidR="00AA793F" w:rsidRPr="00AA793F" w:rsidRDefault="00AA793F" w:rsidP="00AA793F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1000"/>
        <w:gridCol w:w="992"/>
        <w:gridCol w:w="1276"/>
        <w:gridCol w:w="3566"/>
        <w:gridCol w:w="3686"/>
        <w:gridCol w:w="2203"/>
      </w:tblGrid>
      <w:tr w:rsidR="00AA793F" w:rsidRPr="00AA793F" w14:paraId="4059F082" w14:textId="77777777" w:rsidTr="0025081B">
        <w:trPr>
          <w:tblHeader/>
        </w:trPr>
        <w:tc>
          <w:tcPr>
            <w:tcW w:w="838" w:type="dxa"/>
          </w:tcPr>
          <w:p w14:paraId="72B56E4E" w14:textId="1A50D087" w:rsidR="00AA793F" w:rsidRDefault="00384C04" w:rsidP="00AA7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Province or</w:t>
            </w:r>
          </w:p>
          <w:p w14:paraId="034D884E" w14:textId="2273BFD4" w:rsidR="00384C04" w:rsidRPr="00384C04" w:rsidRDefault="00384C04" w:rsidP="00AA7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Territory</w:t>
            </w:r>
          </w:p>
        </w:tc>
        <w:tc>
          <w:tcPr>
            <w:tcW w:w="1000" w:type="dxa"/>
          </w:tcPr>
          <w:p w14:paraId="3BB6358A" w14:textId="77777777" w:rsidR="00AA793F" w:rsidRPr="00AE721F" w:rsidRDefault="00AA793F" w:rsidP="00AA793F">
            <w:pPr>
              <w:jc w:val="center"/>
              <w:rPr>
                <w:sz w:val="16"/>
                <w:szCs w:val="16"/>
              </w:rPr>
            </w:pPr>
            <w:r w:rsidRPr="00AE721F">
              <w:rPr>
                <w:sz w:val="16"/>
                <w:szCs w:val="16"/>
              </w:rPr>
              <w:t>Date</w:t>
            </w:r>
          </w:p>
          <w:p w14:paraId="00382CE0" w14:textId="77777777" w:rsidR="00AE721F" w:rsidRPr="00AE721F" w:rsidRDefault="00AE721F" w:rsidP="00AA793F">
            <w:pPr>
              <w:jc w:val="center"/>
              <w:rPr>
                <w:sz w:val="16"/>
                <w:szCs w:val="16"/>
              </w:rPr>
            </w:pPr>
            <w:r w:rsidRPr="00AE721F">
              <w:rPr>
                <w:sz w:val="16"/>
                <w:szCs w:val="16"/>
              </w:rPr>
              <w:t>o</w:t>
            </w:r>
            <w:r w:rsidR="0025081B" w:rsidRPr="00AE721F">
              <w:rPr>
                <w:sz w:val="16"/>
                <w:szCs w:val="16"/>
              </w:rPr>
              <w:t xml:space="preserve">f </w:t>
            </w:r>
          </w:p>
          <w:p w14:paraId="5072B795" w14:textId="37A641D4" w:rsidR="0025081B" w:rsidRPr="00AE721F" w:rsidRDefault="0025081B" w:rsidP="00AA793F">
            <w:pPr>
              <w:jc w:val="center"/>
              <w:rPr>
                <w:sz w:val="16"/>
                <w:szCs w:val="16"/>
              </w:rPr>
            </w:pPr>
            <w:r w:rsidRPr="00AE721F">
              <w:rPr>
                <w:sz w:val="16"/>
                <w:szCs w:val="16"/>
              </w:rPr>
              <w:t>Agreement</w:t>
            </w:r>
          </w:p>
        </w:tc>
        <w:tc>
          <w:tcPr>
            <w:tcW w:w="992" w:type="dxa"/>
          </w:tcPr>
          <w:p w14:paraId="1A5225DF" w14:textId="717E094D" w:rsidR="00AA793F" w:rsidRPr="00AE721F" w:rsidRDefault="00AA793F" w:rsidP="00AA793F">
            <w:pPr>
              <w:jc w:val="center"/>
              <w:rPr>
                <w:sz w:val="16"/>
                <w:szCs w:val="16"/>
              </w:rPr>
            </w:pPr>
            <w:r w:rsidRPr="00AE721F">
              <w:rPr>
                <w:sz w:val="16"/>
                <w:szCs w:val="16"/>
              </w:rPr>
              <w:t>Pop</w:t>
            </w:r>
            <w:r w:rsidR="00AE721F" w:rsidRPr="00AE721F">
              <w:rPr>
                <w:sz w:val="16"/>
                <w:szCs w:val="16"/>
              </w:rPr>
              <w:t>ulation</w:t>
            </w:r>
            <w:r w:rsidRPr="00AE721F">
              <w:rPr>
                <w:sz w:val="16"/>
                <w:szCs w:val="16"/>
              </w:rPr>
              <w:t xml:space="preserve"> &amp;</w:t>
            </w:r>
          </w:p>
          <w:p w14:paraId="5BF99F27" w14:textId="500881FA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  <w:r w:rsidRPr="00AE721F">
              <w:rPr>
                <w:sz w:val="16"/>
                <w:szCs w:val="16"/>
              </w:rPr>
              <w:t xml:space="preserve"> Special Needs</w:t>
            </w:r>
          </w:p>
        </w:tc>
        <w:tc>
          <w:tcPr>
            <w:tcW w:w="1276" w:type="dxa"/>
          </w:tcPr>
          <w:p w14:paraId="713EDA00" w14:textId="54EB6CD4" w:rsidR="00AA793F" w:rsidRDefault="00AA793F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HCC/MH</w:t>
            </w:r>
          </w:p>
          <w:p w14:paraId="125B8BB7" w14:textId="7D14FC5D" w:rsidR="00AA793F" w:rsidRPr="00AE721F" w:rsidRDefault="00AE721F" w:rsidP="00AE721F">
            <w:pPr>
              <w:jc w:val="center"/>
              <w:rPr>
                <w:sz w:val="15"/>
                <w:szCs w:val="15"/>
              </w:rPr>
            </w:pPr>
            <w:r w:rsidRPr="00AE721F">
              <w:rPr>
                <w:sz w:val="15"/>
                <w:szCs w:val="15"/>
              </w:rPr>
              <w:t>(Home &amp; Community Care/</w:t>
            </w:r>
            <w:r w:rsidR="006C7839">
              <w:rPr>
                <w:sz w:val="15"/>
                <w:szCs w:val="15"/>
              </w:rPr>
              <w:t xml:space="preserve"> </w:t>
            </w:r>
            <w:r w:rsidRPr="00AE721F">
              <w:rPr>
                <w:sz w:val="15"/>
                <w:szCs w:val="15"/>
              </w:rPr>
              <w:t>Mental Health Care</w:t>
            </w:r>
          </w:p>
        </w:tc>
        <w:tc>
          <w:tcPr>
            <w:tcW w:w="3566" w:type="dxa"/>
          </w:tcPr>
          <w:p w14:paraId="5D0B9836" w14:textId="514FA10B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AE721F">
              <w:rPr>
                <w:sz w:val="20"/>
                <w:szCs w:val="20"/>
              </w:rPr>
              <w:t xml:space="preserve">Health Care </w:t>
            </w:r>
            <w:r>
              <w:rPr>
                <w:sz w:val="20"/>
                <w:szCs w:val="20"/>
              </w:rPr>
              <w:t>Initiatives</w:t>
            </w:r>
          </w:p>
        </w:tc>
        <w:tc>
          <w:tcPr>
            <w:tcW w:w="3686" w:type="dxa"/>
          </w:tcPr>
          <w:p w14:paraId="20DB3A51" w14:textId="22CEC550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</w:t>
            </w:r>
            <w:r w:rsidR="0025081B">
              <w:rPr>
                <w:sz w:val="20"/>
                <w:szCs w:val="20"/>
              </w:rPr>
              <w:t xml:space="preserve"> for Funding Allocation</w:t>
            </w:r>
          </w:p>
        </w:tc>
        <w:tc>
          <w:tcPr>
            <w:tcW w:w="2203" w:type="dxa"/>
          </w:tcPr>
          <w:p w14:paraId="12B18C24" w14:textId="6938C40B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AA793F" w:rsidRPr="00AA793F" w14:paraId="7F33B88D" w14:textId="77777777" w:rsidTr="0025081B">
        <w:tc>
          <w:tcPr>
            <w:tcW w:w="838" w:type="dxa"/>
          </w:tcPr>
          <w:p w14:paraId="556C843E" w14:textId="6DFBB085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</w:t>
            </w:r>
          </w:p>
        </w:tc>
        <w:tc>
          <w:tcPr>
            <w:tcW w:w="1000" w:type="dxa"/>
          </w:tcPr>
          <w:p w14:paraId="3F1A1045" w14:textId="15D754F1" w:rsidR="00AA793F" w:rsidRPr="00AA793F" w:rsidRDefault="00AA793F" w:rsidP="00AA793F">
            <w:pPr>
              <w:jc w:val="center"/>
              <w:rPr>
                <w:sz w:val="16"/>
                <w:szCs w:val="16"/>
              </w:rPr>
            </w:pPr>
            <w:r w:rsidRPr="00AA793F">
              <w:rPr>
                <w:sz w:val="16"/>
                <w:szCs w:val="16"/>
              </w:rPr>
              <w:t>2017-12-15</w:t>
            </w:r>
          </w:p>
        </w:tc>
        <w:tc>
          <w:tcPr>
            <w:tcW w:w="992" w:type="dxa"/>
          </w:tcPr>
          <w:p w14:paraId="65EF076C" w14:textId="28798D4A" w:rsidR="00AA793F" w:rsidRPr="00A27574" w:rsidRDefault="00A27574" w:rsidP="00A27574">
            <w:pPr>
              <w:rPr>
                <w:sz w:val="18"/>
                <w:szCs w:val="18"/>
              </w:rPr>
            </w:pPr>
            <w:r w:rsidRPr="00A27574">
              <w:rPr>
                <w:sz w:val="18"/>
                <w:szCs w:val="18"/>
              </w:rPr>
              <w:t>S</w:t>
            </w:r>
            <w:r w:rsidR="00AA793F" w:rsidRPr="00A27574">
              <w:rPr>
                <w:sz w:val="18"/>
                <w:szCs w:val="18"/>
              </w:rPr>
              <w:t xml:space="preserve">eniors </w:t>
            </w:r>
            <w:r w:rsidRPr="00A27574">
              <w:rPr>
                <w:sz w:val="18"/>
                <w:szCs w:val="18"/>
              </w:rPr>
              <w:t xml:space="preserve">constitute 19% of the </w:t>
            </w:r>
            <w:r w:rsidR="00AA793F" w:rsidRPr="00A27574">
              <w:rPr>
                <w:sz w:val="18"/>
                <w:szCs w:val="18"/>
              </w:rPr>
              <w:t xml:space="preserve">population </w:t>
            </w:r>
            <w:r w:rsidR="009A743B">
              <w:rPr>
                <w:sz w:val="18"/>
                <w:szCs w:val="18"/>
              </w:rPr>
              <w:t xml:space="preserve">of </w:t>
            </w:r>
            <w:r w:rsidRPr="00A27574">
              <w:rPr>
                <w:sz w:val="18"/>
                <w:szCs w:val="18"/>
              </w:rPr>
              <w:t>NB</w:t>
            </w:r>
            <w:r>
              <w:rPr>
                <w:sz w:val="18"/>
                <w:szCs w:val="18"/>
              </w:rPr>
              <w:t xml:space="preserve"> </w:t>
            </w:r>
            <w:r w:rsidR="009A743B">
              <w:rPr>
                <w:sz w:val="18"/>
                <w:szCs w:val="18"/>
              </w:rPr>
              <w:t xml:space="preserve">while seniors </w:t>
            </w:r>
            <w:proofErr w:type="gramStart"/>
            <w:r w:rsidR="009A743B">
              <w:rPr>
                <w:sz w:val="18"/>
                <w:szCs w:val="18"/>
              </w:rPr>
              <w:t xml:space="preserve">constitute </w:t>
            </w:r>
            <w:r>
              <w:rPr>
                <w:sz w:val="18"/>
                <w:szCs w:val="18"/>
              </w:rPr>
              <w:t xml:space="preserve"> 16</w:t>
            </w:r>
            <w:proofErr w:type="gramEnd"/>
            <w:r>
              <w:rPr>
                <w:sz w:val="18"/>
                <w:szCs w:val="18"/>
              </w:rPr>
              <w:t xml:space="preserve">% </w:t>
            </w:r>
            <w:r w:rsidR="009A743B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Canada</w:t>
            </w:r>
            <w:r w:rsidR="009A743B">
              <w:rPr>
                <w:sz w:val="18"/>
                <w:szCs w:val="18"/>
              </w:rPr>
              <w:t>’s population</w:t>
            </w:r>
          </w:p>
        </w:tc>
        <w:tc>
          <w:tcPr>
            <w:tcW w:w="1276" w:type="dxa"/>
          </w:tcPr>
          <w:p w14:paraId="5522123C" w14:textId="29226702" w:rsidR="00384C04" w:rsidRDefault="00384C04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2018 -2022</w:t>
            </w:r>
            <w:r w:rsidR="006C7839">
              <w:rPr>
                <w:sz w:val="20"/>
                <w:szCs w:val="20"/>
              </w:rPr>
              <w:t>:</w:t>
            </w:r>
          </w:p>
          <w:p w14:paraId="1B988C71" w14:textId="77777777" w:rsidR="00384C04" w:rsidRDefault="00384C04" w:rsidP="0025081B">
            <w:pPr>
              <w:rPr>
                <w:sz w:val="20"/>
                <w:szCs w:val="20"/>
              </w:rPr>
            </w:pPr>
          </w:p>
          <w:p w14:paraId="2E3D7B4B" w14:textId="1722580C" w:rsidR="00AA793F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25081B">
              <w:rPr>
                <w:sz w:val="20"/>
                <w:szCs w:val="20"/>
              </w:rPr>
              <w:t>57,950,000</w:t>
            </w:r>
            <w:r>
              <w:rPr>
                <w:sz w:val="20"/>
                <w:szCs w:val="20"/>
              </w:rPr>
              <w:t>/</w:t>
            </w:r>
          </w:p>
          <w:p w14:paraId="1DFCAAB4" w14:textId="47136393" w:rsidR="0025081B" w:rsidRP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$39,320,000</w:t>
            </w:r>
          </w:p>
        </w:tc>
        <w:tc>
          <w:tcPr>
            <w:tcW w:w="3566" w:type="dxa"/>
          </w:tcPr>
          <w:p w14:paraId="78AE01CB" w14:textId="39001A72" w:rsidR="00AA793F" w:rsidRPr="0025081B" w:rsidRDefault="0025081B" w:rsidP="00AA793F">
            <w:pPr>
              <w:rPr>
                <w:sz w:val="20"/>
                <w:szCs w:val="20"/>
              </w:rPr>
            </w:pPr>
            <w:r w:rsidRPr="0025081B">
              <w:rPr>
                <w:sz w:val="20"/>
                <w:szCs w:val="20"/>
              </w:rPr>
              <w:t>1.</w:t>
            </w:r>
            <w:r w:rsidRPr="0025081B">
              <w:rPr>
                <w:sz w:val="20"/>
                <w:szCs w:val="20"/>
                <w:u w:val="single"/>
              </w:rPr>
              <w:t xml:space="preserve"> </w:t>
            </w:r>
            <w:r w:rsidR="00AA793F" w:rsidRPr="0025081B">
              <w:rPr>
                <w:sz w:val="20"/>
                <w:szCs w:val="20"/>
                <w:u w:val="single"/>
              </w:rPr>
              <w:t>NB Family Plan</w:t>
            </w:r>
            <w:r w:rsidR="00AA793F" w:rsidRPr="0025081B">
              <w:rPr>
                <w:sz w:val="20"/>
                <w:szCs w:val="20"/>
              </w:rPr>
              <w:t xml:space="preserve">: Improving access to primary &amp; acute care; wellness; supporting people with addictions &amp; mental health challenges; support for seniors &amp; healthy aging, advancing women’s equality; reducing poverty; supporting people with disabilities </w:t>
            </w:r>
          </w:p>
          <w:p w14:paraId="436BE158" w14:textId="02B0E86A" w:rsidR="00AA793F" w:rsidRPr="0025081B" w:rsidRDefault="0025081B" w:rsidP="00AA793F">
            <w:pPr>
              <w:rPr>
                <w:sz w:val="20"/>
                <w:szCs w:val="20"/>
                <w:u w:val="single"/>
              </w:rPr>
            </w:pPr>
            <w:r w:rsidRPr="0025081B">
              <w:rPr>
                <w:sz w:val="20"/>
                <w:szCs w:val="20"/>
              </w:rPr>
              <w:t>2.</w:t>
            </w:r>
            <w:r w:rsidRPr="0025081B">
              <w:rPr>
                <w:sz w:val="20"/>
                <w:szCs w:val="20"/>
                <w:u w:val="single"/>
              </w:rPr>
              <w:t xml:space="preserve"> </w:t>
            </w:r>
            <w:r w:rsidR="00AA793F" w:rsidRPr="0025081B">
              <w:rPr>
                <w:sz w:val="20"/>
                <w:szCs w:val="20"/>
                <w:u w:val="single"/>
              </w:rPr>
              <w:t>Establishing a network of primary care services</w:t>
            </w:r>
            <w:r w:rsidR="00AA793F" w:rsidRPr="0025081B">
              <w:rPr>
                <w:sz w:val="20"/>
                <w:szCs w:val="20"/>
              </w:rPr>
              <w:t>: community health centres, health services centres, community mental health &amp; addiction centres, public health centres, and extramural</w:t>
            </w:r>
          </w:p>
          <w:p w14:paraId="5E71249F" w14:textId="05F233C8" w:rsidR="00AA793F" w:rsidRPr="0025081B" w:rsidRDefault="0025081B" w:rsidP="00AA793F">
            <w:pPr>
              <w:rPr>
                <w:sz w:val="20"/>
                <w:szCs w:val="20"/>
                <w:u w:val="single"/>
              </w:rPr>
            </w:pPr>
            <w:r w:rsidRPr="0025081B">
              <w:rPr>
                <w:sz w:val="20"/>
                <w:szCs w:val="20"/>
              </w:rPr>
              <w:t>3.</w:t>
            </w:r>
            <w:r w:rsidRPr="0025081B">
              <w:rPr>
                <w:sz w:val="20"/>
                <w:szCs w:val="20"/>
                <w:u w:val="single"/>
              </w:rPr>
              <w:t xml:space="preserve"> </w:t>
            </w:r>
            <w:r w:rsidR="00AA793F" w:rsidRPr="0025081B">
              <w:rPr>
                <w:sz w:val="20"/>
                <w:szCs w:val="20"/>
                <w:u w:val="single"/>
              </w:rPr>
              <w:t>Tele-Care</w:t>
            </w:r>
            <w:r w:rsidR="00AA793F" w:rsidRPr="0025081B">
              <w:rPr>
                <w:sz w:val="20"/>
                <w:szCs w:val="20"/>
              </w:rPr>
              <w:t>: Universal 24/7/365 access</w:t>
            </w:r>
            <w:r w:rsidR="00AA793F" w:rsidRPr="0025081B">
              <w:rPr>
                <w:sz w:val="20"/>
                <w:szCs w:val="20"/>
                <w:u w:val="single"/>
              </w:rPr>
              <w:t xml:space="preserve"> </w:t>
            </w:r>
          </w:p>
          <w:p w14:paraId="159206E5" w14:textId="0CC666A4" w:rsidR="00AA793F" w:rsidRPr="0025081B" w:rsidRDefault="0025081B" w:rsidP="00AA793F">
            <w:pPr>
              <w:rPr>
                <w:sz w:val="20"/>
                <w:szCs w:val="20"/>
              </w:rPr>
            </w:pPr>
            <w:r w:rsidRPr="0025081B">
              <w:rPr>
                <w:sz w:val="20"/>
                <w:szCs w:val="20"/>
              </w:rPr>
              <w:t>4.</w:t>
            </w:r>
            <w:r w:rsidRPr="0025081B">
              <w:rPr>
                <w:sz w:val="20"/>
                <w:szCs w:val="20"/>
                <w:u w:val="single"/>
              </w:rPr>
              <w:t xml:space="preserve"> </w:t>
            </w:r>
            <w:r w:rsidR="00AA793F" w:rsidRPr="0025081B">
              <w:rPr>
                <w:sz w:val="20"/>
                <w:szCs w:val="20"/>
                <w:u w:val="single"/>
              </w:rPr>
              <w:t>Family physicians</w:t>
            </w:r>
            <w:r w:rsidR="00AA793F" w:rsidRPr="0025081B">
              <w:rPr>
                <w:sz w:val="20"/>
                <w:szCs w:val="20"/>
              </w:rPr>
              <w:t xml:space="preserve"> –</w:t>
            </w:r>
            <w:r w:rsidR="00AA793F" w:rsidRPr="0025081B">
              <w:rPr>
                <w:sz w:val="20"/>
                <w:szCs w:val="20"/>
                <w:u w:val="single"/>
              </w:rPr>
              <w:t xml:space="preserve"> </w:t>
            </w:r>
            <w:r w:rsidR="00AA793F" w:rsidRPr="0025081B">
              <w:rPr>
                <w:sz w:val="20"/>
                <w:szCs w:val="20"/>
              </w:rPr>
              <w:t>increas</w:t>
            </w:r>
            <w:r w:rsidRPr="0025081B">
              <w:rPr>
                <w:sz w:val="20"/>
                <w:szCs w:val="20"/>
              </w:rPr>
              <w:t>ing availability</w:t>
            </w:r>
            <w:r w:rsidR="00AA793F" w:rsidRPr="0025081B">
              <w:rPr>
                <w:sz w:val="20"/>
                <w:szCs w:val="20"/>
              </w:rPr>
              <w:t xml:space="preserve">  </w:t>
            </w:r>
          </w:p>
          <w:p w14:paraId="7DA8DD53" w14:textId="621E8B2B" w:rsidR="00AA793F" w:rsidRPr="0025081B" w:rsidRDefault="0025081B" w:rsidP="00AA793F">
            <w:pPr>
              <w:rPr>
                <w:sz w:val="20"/>
                <w:szCs w:val="20"/>
              </w:rPr>
            </w:pPr>
            <w:r w:rsidRPr="0025081B">
              <w:rPr>
                <w:sz w:val="20"/>
                <w:szCs w:val="20"/>
              </w:rPr>
              <w:t>5.</w:t>
            </w:r>
            <w:r w:rsidRPr="0025081B">
              <w:rPr>
                <w:sz w:val="20"/>
                <w:szCs w:val="20"/>
                <w:u w:val="single"/>
              </w:rPr>
              <w:t xml:space="preserve"> </w:t>
            </w:r>
            <w:r w:rsidR="00AA793F" w:rsidRPr="0025081B">
              <w:rPr>
                <w:sz w:val="20"/>
                <w:szCs w:val="20"/>
                <w:u w:val="single"/>
              </w:rPr>
              <w:t>Patient Connect NB</w:t>
            </w:r>
            <w:r w:rsidR="00AA793F" w:rsidRPr="0025081B">
              <w:rPr>
                <w:sz w:val="20"/>
                <w:szCs w:val="20"/>
              </w:rPr>
              <w:t xml:space="preserve">: </w:t>
            </w:r>
            <w:r w:rsidR="00AE721F">
              <w:rPr>
                <w:sz w:val="20"/>
                <w:szCs w:val="20"/>
              </w:rPr>
              <w:t xml:space="preserve">connecting </w:t>
            </w:r>
            <w:r w:rsidRPr="0025081B">
              <w:rPr>
                <w:sz w:val="20"/>
                <w:szCs w:val="20"/>
              </w:rPr>
              <w:t xml:space="preserve">patient </w:t>
            </w:r>
            <w:r w:rsidR="00AA793F" w:rsidRPr="0025081B">
              <w:rPr>
                <w:sz w:val="20"/>
                <w:szCs w:val="20"/>
              </w:rPr>
              <w:t>to</w:t>
            </w:r>
            <w:r w:rsidRPr="0025081B">
              <w:rPr>
                <w:sz w:val="20"/>
                <w:szCs w:val="20"/>
              </w:rPr>
              <w:t xml:space="preserve"> </w:t>
            </w:r>
            <w:r w:rsidR="00AA793F" w:rsidRPr="0025081B">
              <w:rPr>
                <w:sz w:val="20"/>
                <w:szCs w:val="20"/>
              </w:rPr>
              <w:t>fam</w:t>
            </w:r>
            <w:r w:rsidR="00AE721F">
              <w:rPr>
                <w:sz w:val="20"/>
                <w:szCs w:val="20"/>
              </w:rPr>
              <w:t>ily</w:t>
            </w:r>
            <w:r w:rsidR="00AA793F" w:rsidRPr="0025081B">
              <w:rPr>
                <w:sz w:val="20"/>
                <w:szCs w:val="20"/>
              </w:rPr>
              <w:t xml:space="preserve"> d</w:t>
            </w:r>
            <w:r w:rsidR="00AE721F">
              <w:rPr>
                <w:sz w:val="20"/>
                <w:szCs w:val="20"/>
              </w:rPr>
              <w:t>octor</w:t>
            </w:r>
          </w:p>
          <w:p w14:paraId="4FF3EA2B" w14:textId="421F11FB" w:rsidR="0025081B" w:rsidRPr="0025081B" w:rsidRDefault="0025081B" w:rsidP="0025081B">
            <w:r>
              <w:rPr>
                <w:sz w:val="20"/>
                <w:szCs w:val="20"/>
              </w:rPr>
              <w:t xml:space="preserve">6. </w:t>
            </w:r>
            <w:r w:rsidR="00AA793F" w:rsidRPr="0025081B">
              <w:rPr>
                <w:sz w:val="20"/>
                <w:szCs w:val="20"/>
                <w:u w:val="single"/>
              </w:rPr>
              <w:t>Extra-Mural Program</w:t>
            </w:r>
            <w:r w:rsidRPr="0025081B">
              <w:rPr>
                <w:sz w:val="20"/>
                <w:szCs w:val="20"/>
                <w:u w:val="single"/>
              </w:rPr>
              <w:t xml:space="preserve"> (EMP</w:t>
            </w:r>
            <w:r w:rsidRPr="0025081B">
              <w:rPr>
                <w:sz w:val="20"/>
                <w:szCs w:val="20"/>
              </w:rPr>
              <w:t xml:space="preserve">): a </w:t>
            </w:r>
            <w:r w:rsidRPr="0025081B">
              <w:rPr>
                <w:color w:val="333333"/>
                <w:sz w:val="20"/>
                <w:szCs w:val="20"/>
                <w:shd w:val="clear" w:color="auto" w:fill="F9F9F9"/>
              </w:rPr>
              <w:t>provincial home healthcare program that provides comprehensive healthcare services to New Brunswickers in their homes.</w:t>
            </w:r>
          </w:p>
          <w:p w14:paraId="012D8786" w14:textId="57DA6199" w:rsidR="00AA793F" w:rsidRPr="0025081B" w:rsidRDefault="00AA793F" w:rsidP="00AA793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86" w:type="dxa"/>
          </w:tcPr>
          <w:p w14:paraId="4B0A2302" w14:textId="1FEEF015" w:rsidR="00AA793F" w:rsidRPr="0025081B" w:rsidRDefault="0025081B" w:rsidP="0025081B">
            <w:pPr>
              <w:rPr>
                <w:sz w:val="20"/>
                <w:szCs w:val="20"/>
              </w:rPr>
            </w:pPr>
            <w:r w:rsidRPr="0025081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25081B">
              <w:rPr>
                <w:sz w:val="20"/>
                <w:szCs w:val="20"/>
                <w:u w:val="single"/>
              </w:rPr>
              <w:t>Integrate Community Care Services</w:t>
            </w:r>
            <w:r w:rsidRPr="0025081B">
              <w:rPr>
                <w:sz w:val="20"/>
                <w:szCs w:val="20"/>
              </w:rPr>
              <w:t>:</w:t>
            </w:r>
          </w:p>
          <w:p w14:paraId="6FAAE9A0" w14:textId="4D765961" w:rsidR="0025081B" w:rsidRP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 w:rsidRPr="0025081B">
              <w:rPr>
                <w:sz w:val="20"/>
                <w:szCs w:val="20"/>
              </w:rPr>
              <w:t>Bring Extra-mural program, Ambulance NB, Tele-Care 811 under one management;</w:t>
            </w:r>
          </w:p>
          <w:p w14:paraId="6ABB0E0A" w14:textId="504FCCC2" w:rsidR="0025081B" w:rsidRP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 w:rsidRPr="0025081B">
              <w:rPr>
                <w:sz w:val="20"/>
                <w:szCs w:val="20"/>
              </w:rPr>
              <w:t>Extend patients’ time in community care rather than in hospitals;</w:t>
            </w:r>
          </w:p>
          <w:p w14:paraId="5D5AA550" w14:textId="206F053F" w:rsidR="0025081B" w:rsidRP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 w:rsidRPr="0025081B">
              <w:rPr>
                <w:sz w:val="20"/>
                <w:szCs w:val="20"/>
              </w:rPr>
              <w:t>Increase community care capacity;</w:t>
            </w:r>
          </w:p>
          <w:p w14:paraId="70ECA102" w14:textId="5E290266" w:rsidR="0025081B" w:rsidRP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 w:rsidRPr="0025081B">
              <w:rPr>
                <w:sz w:val="20"/>
                <w:szCs w:val="20"/>
              </w:rPr>
              <w:t>Increase referrals and interactions between family physician and allied health professionals for patients residing in the community</w:t>
            </w:r>
          </w:p>
          <w:p w14:paraId="3D02C1D8" w14:textId="4FDBC07F" w:rsidR="0025081B" w:rsidRPr="00D52EFF" w:rsidRDefault="0025081B" w:rsidP="0025081B">
            <w:pPr>
              <w:rPr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color w:val="333333"/>
                <w:sz w:val="20"/>
                <w:szCs w:val="20"/>
                <w:shd w:val="clear" w:color="auto" w:fill="F9F9F9"/>
              </w:rPr>
              <w:t xml:space="preserve">2. </w:t>
            </w:r>
            <w:r w:rsidRPr="0025081B">
              <w:rPr>
                <w:color w:val="333333"/>
                <w:sz w:val="20"/>
                <w:szCs w:val="20"/>
                <w:u w:val="single"/>
                <w:shd w:val="clear" w:color="auto" w:fill="F9F9F9"/>
              </w:rPr>
              <w:t>Implement a point-of-care electronic clinical information system to support EMP</w:t>
            </w:r>
            <w:r w:rsidR="00D52EFF" w:rsidRPr="006C7839">
              <w:rPr>
                <w:color w:val="333333"/>
                <w:sz w:val="20"/>
                <w:szCs w:val="20"/>
                <w:shd w:val="clear" w:color="auto" w:fill="F9F9F9"/>
              </w:rPr>
              <w:t xml:space="preserve">: </w:t>
            </w:r>
            <w:r w:rsidR="00D52EFF">
              <w:rPr>
                <w:color w:val="333333"/>
                <w:sz w:val="20"/>
                <w:szCs w:val="20"/>
                <w:shd w:val="clear" w:color="auto" w:fill="F9F9F9"/>
              </w:rPr>
              <w:t xml:space="preserve"> eHealth; complete and widely shareable client record; an electronic clinical information system</w:t>
            </w:r>
          </w:p>
          <w:p w14:paraId="0FE524D7" w14:textId="21C3BBBA" w:rsidR="0025081B" w:rsidRDefault="0025081B" w:rsidP="0025081B">
            <w:pPr>
              <w:rPr>
                <w:sz w:val="20"/>
                <w:szCs w:val="20"/>
                <w:u w:val="single"/>
              </w:rPr>
            </w:pPr>
            <w:r w:rsidRPr="0025081B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  <w:u w:val="single"/>
              </w:rPr>
              <w:t>Shift toward more in-home and community palliative care services:</w:t>
            </w:r>
          </w:p>
          <w:p w14:paraId="6D0596B9" w14:textId="0A6E887A" w:rsid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 w:rsidR="00AE721F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>more funding for out-of-hospital palliative care</w:t>
            </w:r>
          </w:p>
          <w:p w14:paraId="7EA26DF9" w14:textId="4FB5BF08" w:rsid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 more palliative care information and patient options</w:t>
            </w:r>
          </w:p>
          <w:p w14:paraId="4339D407" w14:textId="537BCEB4" w:rsid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 caregivers</w:t>
            </w:r>
          </w:p>
          <w:p w14:paraId="1824130C" w14:textId="1A5895E9" w:rsid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C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expand palliative core education</w:t>
            </w:r>
          </w:p>
          <w:p w14:paraId="47012A00" w14:textId="45020579" w:rsidR="0025081B" w:rsidRDefault="0025081B" w:rsidP="0025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enhance hospice services in rural areas</w:t>
            </w:r>
          </w:p>
          <w:p w14:paraId="4AB4C1C6" w14:textId="7939BBEE" w:rsidR="0025081B" w:rsidRPr="0025081B" w:rsidRDefault="0025081B" w:rsidP="002508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63540BF7" w14:textId="4B259969" w:rsidR="00AA793F" w:rsidRDefault="00B24DBD" w:rsidP="00B2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promise increases from $12,420,00 in year 2018 to $18,630,000 in 2021.</w:t>
            </w:r>
          </w:p>
          <w:p w14:paraId="7C7B31E0" w14:textId="1D9A4947" w:rsidR="00B24DBD" w:rsidRDefault="00B24DBD" w:rsidP="00B2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in semi-annual instalments</w:t>
            </w:r>
          </w:p>
          <w:p w14:paraId="48319C99" w14:textId="0473916F" w:rsidR="00B24DBD" w:rsidRDefault="00A43271" w:rsidP="00B2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24DBD">
              <w:rPr>
                <w:sz w:val="20"/>
                <w:szCs w:val="20"/>
              </w:rPr>
              <w:t xml:space="preserve">n the condition that progress is being made and measured, that data is provided and shared, that fiscal reports are provided and </w:t>
            </w:r>
            <w:r w:rsidR="00BA0200">
              <w:rPr>
                <w:sz w:val="20"/>
                <w:szCs w:val="20"/>
              </w:rPr>
              <w:t xml:space="preserve">are </w:t>
            </w:r>
            <w:r w:rsidR="00B24DBD">
              <w:rPr>
                <w:sz w:val="20"/>
                <w:szCs w:val="20"/>
              </w:rPr>
              <w:t>transparent</w:t>
            </w:r>
            <w:r w:rsidR="006C7839">
              <w:rPr>
                <w:sz w:val="20"/>
                <w:szCs w:val="20"/>
              </w:rPr>
              <w:t>.</w:t>
            </w:r>
            <w:r w:rsidR="00B24DBD">
              <w:rPr>
                <w:sz w:val="20"/>
                <w:szCs w:val="20"/>
              </w:rPr>
              <w:t xml:space="preserve"> </w:t>
            </w:r>
          </w:p>
          <w:p w14:paraId="6FFCAA7E" w14:textId="5ACF9A61" w:rsidR="00B24DBD" w:rsidRDefault="00B24DBD" w:rsidP="00B2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of funding may be carried forward under certain conditions. </w:t>
            </w:r>
          </w:p>
          <w:p w14:paraId="60BAF41C" w14:textId="023031B4" w:rsidR="00B24DBD" w:rsidRPr="00AA793F" w:rsidRDefault="006C7839" w:rsidP="00B2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for years 2022 -2027 contingent upon success of the initiatives in the previous years</w:t>
            </w:r>
          </w:p>
        </w:tc>
      </w:tr>
      <w:tr w:rsidR="00AA793F" w:rsidRPr="00AA793F" w14:paraId="69A4D8EC" w14:textId="77777777" w:rsidTr="0025081B">
        <w:tc>
          <w:tcPr>
            <w:tcW w:w="838" w:type="dxa"/>
          </w:tcPr>
          <w:p w14:paraId="7E3BE604" w14:textId="0FE7BDD5" w:rsidR="00AA793F" w:rsidRPr="00DB56AB" w:rsidRDefault="00DB56AB" w:rsidP="00AA7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NFL</w:t>
            </w:r>
          </w:p>
        </w:tc>
        <w:tc>
          <w:tcPr>
            <w:tcW w:w="1000" w:type="dxa"/>
          </w:tcPr>
          <w:p w14:paraId="5AF41DC3" w14:textId="78E46455" w:rsidR="00AA793F" w:rsidRPr="00DB56AB" w:rsidRDefault="00DB56AB" w:rsidP="00DB56AB">
            <w:pPr>
              <w:rPr>
                <w:sz w:val="16"/>
                <w:szCs w:val="16"/>
              </w:rPr>
            </w:pPr>
            <w:r w:rsidRPr="00DB56AB">
              <w:rPr>
                <w:sz w:val="16"/>
                <w:szCs w:val="16"/>
              </w:rPr>
              <w:t>2018-01-24</w:t>
            </w:r>
          </w:p>
        </w:tc>
        <w:tc>
          <w:tcPr>
            <w:tcW w:w="992" w:type="dxa"/>
          </w:tcPr>
          <w:p w14:paraId="6226BAD9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334C6" w14:textId="614DCE07" w:rsidR="00AA793F" w:rsidRPr="00863DC6" w:rsidRDefault="00863DC6" w:rsidP="00863DC6">
            <w:pPr>
              <w:rPr>
                <w:sz w:val="16"/>
                <w:szCs w:val="16"/>
              </w:rPr>
            </w:pPr>
            <w:r w:rsidRPr="00863DC6">
              <w:rPr>
                <w:sz w:val="16"/>
                <w:szCs w:val="16"/>
              </w:rPr>
              <w:t>$40,3</w:t>
            </w:r>
            <w:r>
              <w:rPr>
                <w:sz w:val="16"/>
                <w:szCs w:val="16"/>
              </w:rPr>
              <w:t>3</w:t>
            </w:r>
            <w:r w:rsidRPr="00863DC6">
              <w:rPr>
                <w:sz w:val="16"/>
                <w:szCs w:val="16"/>
              </w:rPr>
              <w:t>0,000/</w:t>
            </w:r>
          </w:p>
          <w:p w14:paraId="02DAFE16" w14:textId="207992D5" w:rsidR="00863DC6" w:rsidRPr="00AA793F" w:rsidRDefault="00863DC6" w:rsidP="00863DC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$ </w:t>
            </w:r>
            <w:r w:rsidRPr="00863DC6">
              <w:rPr>
                <w:sz w:val="16"/>
                <w:szCs w:val="16"/>
              </w:rPr>
              <w:t>27,360,000</w:t>
            </w:r>
          </w:p>
        </w:tc>
        <w:tc>
          <w:tcPr>
            <w:tcW w:w="3566" w:type="dxa"/>
          </w:tcPr>
          <w:p w14:paraId="26525102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EFA8A5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3D510E78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2B3AF56D" w14:textId="77777777" w:rsidTr="0025081B">
        <w:tc>
          <w:tcPr>
            <w:tcW w:w="838" w:type="dxa"/>
          </w:tcPr>
          <w:p w14:paraId="7422D2F0" w14:textId="6F8232F1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NWT </w:t>
            </w:r>
          </w:p>
        </w:tc>
        <w:tc>
          <w:tcPr>
            <w:tcW w:w="1000" w:type="dxa"/>
          </w:tcPr>
          <w:p w14:paraId="77032F08" w14:textId="515F2036" w:rsidR="00AA793F" w:rsidRPr="00DB56AB" w:rsidRDefault="00DB56AB" w:rsidP="00AA793F">
            <w:pPr>
              <w:jc w:val="center"/>
              <w:rPr>
                <w:sz w:val="16"/>
                <w:szCs w:val="16"/>
              </w:rPr>
            </w:pPr>
            <w:r w:rsidRPr="00DB56AB">
              <w:rPr>
                <w:sz w:val="16"/>
                <w:szCs w:val="16"/>
              </w:rPr>
              <w:t>2018-02-2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0302AD6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07AB5" w14:textId="2FC8CF9D" w:rsidR="00863DC6" w:rsidRDefault="00863DC6" w:rsidP="00863DC6">
            <w:pPr>
              <w:rPr>
                <w:sz w:val="16"/>
                <w:szCs w:val="16"/>
              </w:rPr>
            </w:pPr>
            <w:r w:rsidRPr="00863DC6">
              <w:rPr>
                <w:sz w:val="16"/>
                <w:szCs w:val="16"/>
              </w:rPr>
              <w:t>$28,000,000/</w:t>
            </w:r>
          </w:p>
          <w:p w14:paraId="62E820FE" w14:textId="45D19838" w:rsidR="00AA793F" w:rsidRPr="00863DC6" w:rsidRDefault="00863DC6" w:rsidP="00863DC6">
            <w:pPr>
              <w:rPr>
                <w:sz w:val="16"/>
                <w:szCs w:val="16"/>
              </w:rPr>
            </w:pPr>
            <w:r w:rsidRPr="00863DC6">
              <w:rPr>
                <w:sz w:val="16"/>
                <w:szCs w:val="16"/>
              </w:rPr>
              <w:t>$19,000,000</w:t>
            </w:r>
          </w:p>
        </w:tc>
        <w:tc>
          <w:tcPr>
            <w:tcW w:w="3566" w:type="dxa"/>
          </w:tcPr>
          <w:p w14:paraId="7E469486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4BCDA3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65CE024B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3464B2C6" w14:textId="77777777" w:rsidTr="0025081B">
        <w:tc>
          <w:tcPr>
            <w:tcW w:w="838" w:type="dxa"/>
          </w:tcPr>
          <w:p w14:paraId="0FE62BF2" w14:textId="62B255D8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</w:t>
            </w:r>
          </w:p>
        </w:tc>
        <w:tc>
          <w:tcPr>
            <w:tcW w:w="1000" w:type="dxa"/>
          </w:tcPr>
          <w:p w14:paraId="0C30921F" w14:textId="604FF957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 w:rsidRPr="00DB56AB">
              <w:rPr>
                <w:sz w:val="16"/>
                <w:szCs w:val="16"/>
              </w:rPr>
              <w:t>2018-02-2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E62735F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70AEA" w14:textId="2B04F2BD" w:rsidR="00863DC6" w:rsidRDefault="00863DC6" w:rsidP="00863DC6">
            <w:pPr>
              <w:rPr>
                <w:sz w:val="16"/>
                <w:szCs w:val="16"/>
              </w:rPr>
            </w:pPr>
            <w:r w:rsidRPr="00863DC6">
              <w:rPr>
                <w:sz w:val="16"/>
                <w:szCs w:val="16"/>
              </w:rPr>
              <w:t>$</w:t>
            </w:r>
            <w:r w:rsidR="007F3D1E">
              <w:rPr>
                <w:sz w:val="16"/>
                <w:szCs w:val="16"/>
              </w:rPr>
              <w:t>11,590,000</w:t>
            </w:r>
            <w:r w:rsidRPr="00863DC6">
              <w:rPr>
                <w:sz w:val="16"/>
                <w:szCs w:val="16"/>
              </w:rPr>
              <w:t>/</w:t>
            </w:r>
          </w:p>
          <w:p w14:paraId="61F0E19F" w14:textId="09717979" w:rsidR="00AA793F" w:rsidRPr="00863DC6" w:rsidRDefault="00863DC6" w:rsidP="00863DC6">
            <w:pPr>
              <w:rPr>
                <w:sz w:val="16"/>
                <w:szCs w:val="16"/>
              </w:rPr>
            </w:pPr>
            <w:r w:rsidRPr="00863DC6">
              <w:rPr>
                <w:sz w:val="16"/>
                <w:szCs w:val="16"/>
              </w:rPr>
              <w:t>$</w:t>
            </w:r>
            <w:r w:rsidR="007F3D1E">
              <w:rPr>
                <w:sz w:val="16"/>
                <w:szCs w:val="16"/>
              </w:rPr>
              <w:t xml:space="preserve"> 7,860,000</w:t>
            </w:r>
          </w:p>
        </w:tc>
        <w:tc>
          <w:tcPr>
            <w:tcW w:w="3566" w:type="dxa"/>
          </w:tcPr>
          <w:p w14:paraId="710C6FFE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5315E4F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11DEEF3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1B74BEBD" w14:textId="77777777" w:rsidTr="0025081B">
        <w:tc>
          <w:tcPr>
            <w:tcW w:w="838" w:type="dxa"/>
          </w:tcPr>
          <w:p w14:paraId="162B2F3F" w14:textId="32E2D0BF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1000" w:type="dxa"/>
          </w:tcPr>
          <w:p w14:paraId="11C04B26" w14:textId="73ECBE3E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 w:rsidRPr="00DB56AB">
              <w:rPr>
                <w:sz w:val="16"/>
                <w:szCs w:val="16"/>
              </w:rPr>
              <w:t>2018-0</w:t>
            </w:r>
            <w:r>
              <w:rPr>
                <w:sz w:val="16"/>
                <w:szCs w:val="16"/>
              </w:rPr>
              <w:t>5-14</w:t>
            </w:r>
          </w:p>
        </w:tc>
        <w:tc>
          <w:tcPr>
            <w:tcW w:w="992" w:type="dxa"/>
          </w:tcPr>
          <w:p w14:paraId="190F9A51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EDEB3" w14:textId="7CC0D92A" w:rsidR="00863DC6" w:rsidRDefault="00863DC6" w:rsidP="00863DC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$88,780,000/</w:t>
            </w:r>
          </w:p>
          <w:p w14:paraId="069FE108" w14:textId="23CEA6AC" w:rsidR="00AA793F" w:rsidRPr="00863DC6" w:rsidRDefault="00863DC6" w:rsidP="00863DC6">
            <w:pPr>
              <w:rPr>
                <w:sz w:val="15"/>
                <w:szCs w:val="15"/>
              </w:rPr>
            </w:pPr>
            <w:r w:rsidRPr="00863DC6">
              <w:rPr>
                <w:sz w:val="15"/>
                <w:szCs w:val="15"/>
              </w:rPr>
              <w:t>$</w:t>
            </w:r>
            <w:r>
              <w:rPr>
                <w:sz w:val="15"/>
                <w:szCs w:val="15"/>
              </w:rPr>
              <w:t>60,240,000</w:t>
            </w:r>
          </w:p>
        </w:tc>
        <w:tc>
          <w:tcPr>
            <w:tcW w:w="3566" w:type="dxa"/>
          </w:tcPr>
          <w:p w14:paraId="3E88ADF3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C86060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614B291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2D22AC13" w14:textId="77777777" w:rsidTr="0025081B">
        <w:tc>
          <w:tcPr>
            <w:tcW w:w="838" w:type="dxa"/>
          </w:tcPr>
          <w:p w14:paraId="68C6088A" w14:textId="05AC90A6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</w:t>
            </w:r>
          </w:p>
        </w:tc>
        <w:tc>
          <w:tcPr>
            <w:tcW w:w="1000" w:type="dxa"/>
          </w:tcPr>
          <w:p w14:paraId="10427299" w14:textId="07E29E43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 w:rsidRPr="00DB56AB">
              <w:rPr>
                <w:sz w:val="16"/>
                <w:szCs w:val="16"/>
              </w:rPr>
              <w:t>2018-0</w:t>
            </w:r>
            <w:r>
              <w:rPr>
                <w:sz w:val="16"/>
                <w:szCs w:val="16"/>
              </w:rPr>
              <w:t>6-25</w:t>
            </w:r>
          </w:p>
        </w:tc>
        <w:tc>
          <w:tcPr>
            <w:tcW w:w="992" w:type="dxa"/>
          </w:tcPr>
          <w:p w14:paraId="6033109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FCA82" w14:textId="77777777" w:rsidR="00AA793F" w:rsidRDefault="007F3D1E" w:rsidP="007F3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$2,930,000/</w:t>
            </w:r>
          </w:p>
          <w:p w14:paraId="2210C68E" w14:textId="21D049AE" w:rsidR="007F3D1E" w:rsidRPr="007F3D1E" w:rsidRDefault="007F3D1E" w:rsidP="007F3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$1,990,000</w:t>
            </w:r>
          </w:p>
        </w:tc>
        <w:tc>
          <w:tcPr>
            <w:tcW w:w="3566" w:type="dxa"/>
          </w:tcPr>
          <w:p w14:paraId="789DEA8F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D3C59E5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29834CB6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3DEF3E85" w14:textId="77777777" w:rsidTr="0025081B">
        <w:tc>
          <w:tcPr>
            <w:tcW w:w="838" w:type="dxa"/>
          </w:tcPr>
          <w:p w14:paraId="26301318" w14:textId="4131326A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1000" w:type="dxa"/>
          </w:tcPr>
          <w:p w14:paraId="1D59506B" w14:textId="753AF083" w:rsidR="00AA793F" w:rsidRPr="00AA793F" w:rsidRDefault="009A743B" w:rsidP="00AA793F">
            <w:pPr>
              <w:jc w:val="center"/>
              <w:rPr>
                <w:sz w:val="20"/>
                <w:szCs w:val="20"/>
              </w:rPr>
            </w:pPr>
            <w:r w:rsidRPr="00DB56AB">
              <w:rPr>
                <w:sz w:val="16"/>
                <w:szCs w:val="16"/>
              </w:rPr>
              <w:t>2018-</w:t>
            </w:r>
            <w:r>
              <w:rPr>
                <w:sz w:val="16"/>
                <w:szCs w:val="16"/>
              </w:rPr>
              <w:t>08-30</w:t>
            </w:r>
          </w:p>
        </w:tc>
        <w:tc>
          <w:tcPr>
            <w:tcW w:w="992" w:type="dxa"/>
          </w:tcPr>
          <w:p w14:paraId="310A046F" w14:textId="77777777" w:rsidR="00F4117A" w:rsidRPr="007323B2" w:rsidRDefault="00F4117A" w:rsidP="00F4117A">
            <w:pPr>
              <w:rPr>
                <w:sz w:val="18"/>
                <w:szCs w:val="18"/>
              </w:rPr>
            </w:pPr>
            <w:r w:rsidRPr="007323B2">
              <w:rPr>
                <w:color w:val="333333"/>
                <w:sz w:val="18"/>
                <w:szCs w:val="18"/>
                <w:shd w:val="clear" w:color="auto" w:fill="F9F9F9"/>
              </w:rPr>
              <w:t xml:space="preserve">19.3% of the population is </w:t>
            </w:r>
            <w:r w:rsidRPr="007323B2">
              <w:rPr>
                <w:color w:val="333333"/>
                <w:sz w:val="18"/>
                <w:szCs w:val="18"/>
                <w:shd w:val="clear" w:color="auto" w:fill="F9F9F9"/>
              </w:rPr>
              <w:lastRenderedPageBreak/>
              <w:t>over the age of 65; 30,000 clients annually access home &amp; community programs</w:t>
            </w:r>
          </w:p>
          <w:p w14:paraId="066EE467" w14:textId="77777777" w:rsidR="00AA793F" w:rsidRPr="00F4117A" w:rsidRDefault="00AA793F" w:rsidP="00F411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8E9610E" w14:textId="77777777" w:rsidR="00AA793F" w:rsidRPr="00581AEB" w:rsidRDefault="009A743B" w:rsidP="007F3D1E">
            <w:pPr>
              <w:rPr>
                <w:sz w:val="16"/>
                <w:szCs w:val="16"/>
              </w:rPr>
            </w:pPr>
            <w:r w:rsidRPr="00581AEB">
              <w:rPr>
                <w:sz w:val="16"/>
                <w:szCs w:val="16"/>
              </w:rPr>
              <w:lastRenderedPageBreak/>
              <w:t>$72,760,000/</w:t>
            </w:r>
          </w:p>
          <w:p w14:paraId="673CFA7D" w14:textId="2F664A48" w:rsidR="009A743B" w:rsidRPr="00581AEB" w:rsidRDefault="009A743B" w:rsidP="007F3D1E">
            <w:pPr>
              <w:rPr>
                <w:sz w:val="16"/>
                <w:szCs w:val="16"/>
              </w:rPr>
            </w:pPr>
            <w:r w:rsidRPr="00581AEB">
              <w:rPr>
                <w:sz w:val="16"/>
                <w:szCs w:val="16"/>
              </w:rPr>
              <w:t>$49,370,000</w:t>
            </w:r>
          </w:p>
        </w:tc>
        <w:tc>
          <w:tcPr>
            <w:tcW w:w="3566" w:type="dxa"/>
          </w:tcPr>
          <w:p w14:paraId="29627AA8" w14:textId="77777777" w:rsidR="00AA793F" w:rsidRPr="00AA793F" w:rsidRDefault="00AA793F" w:rsidP="00F4117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208526D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5B8645D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31FC3C1A" w14:textId="77777777" w:rsidTr="0025081B">
        <w:tc>
          <w:tcPr>
            <w:tcW w:w="838" w:type="dxa"/>
          </w:tcPr>
          <w:p w14:paraId="1E3E3C2D" w14:textId="09783E9E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000" w:type="dxa"/>
          </w:tcPr>
          <w:p w14:paraId="5497453E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482C85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0D1B8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</w:tcPr>
          <w:p w14:paraId="44DA4CCC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5C0F67E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2C78D125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2CFFDF69" w14:textId="77777777" w:rsidTr="0025081B">
        <w:tc>
          <w:tcPr>
            <w:tcW w:w="838" w:type="dxa"/>
          </w:tcPr>
          <w:p w14:paraId="349A8C1C" w14:textId="390C1B98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</w:t>
            </w:r>
          </w:p>
        </w:tc>
        <w:tc>
          <w:tcPr>
            <w:tcW w:w="1000" w:type="dxa"/>
          </w:tcPr>
          <w:p w14:paraId="27FDDFC5" w14:textId="7698A9F0" w:rsidR="00AA793F" w:rsidRPr="00AA793F" w:rsidRDefault="00F44685" w:rsidP="00AA793F">
            <w:pPr>
              <w:jc w:val="center"/>
              <w:rPr>
                <w:sz w:val="20"/>
                <w:szCs w:val="20"/>
              </w:rPr>
            </w:pPr>
            <w:r w:rsidRPr="00DB56AB">
              <w:rPr>
                <w:sz w:val="16"/>
                <w:szCs w:val="16"/>
              </w:rPr>
              <w:t>2018-</w:t>
            </w:r>
            <w:r>
              <w:rPr>
                <w:sz w:val="16"/>
                <w:szCs w:val="16"/>
              </w:rPr>
              <w:t>09-17</w:t>
            </w:r>
          </w:p>
        </w:tc>
        <w:tc>
          <w:tcPr>
            <w:tcW w:w="992" w:type="dxa"/>
          </w:tcPr>
          <w:p w14:paraId="517E5AFD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FF2D3" w14:textId="6D3BEADF" w:rsidR="00AA793F" w:rsidRPr="00581AEB" w:rsidRDefault="00DB56AB" w:rsidP="00AA793F">
            <w:pPr>
              <w:jc w:val="center"/>
              <w:rPr>
                <w:sz w:val="16"/>
                <w:szCs w:val="16"/>
              </w:rPr>
            </w:pPr>
            <w:r w:rsidRPr="00581AEB">
              <w:rPr>
                <w:sz w:val="16"/>
                <w:szCs w:val="16"/>
              </w:rPr>
              <w:t>$640,000,000/</w:t>
            </w:r>
          </w:p>
          <w:p w14:paraId="77756E41" w14:textId="2EAE6B91" w:rsidR="00DB56AB" w:rsidRPr="00581AEB" w:rsidRDefault="00DB56AB" w:rsidP="00AA793F">
            <w:pPr>
              <w:jc w:val="center"/>
              <w:rPr>
                <w:sz w:val="16"/>
                <w:szCs w:val="16"/>
              </w:rPr>
            </w:pPr>
            <w:r w:rsidRPr="00581AEB">
              <w:rPr>
                <w:sz w:val="16"/>
                <w:szCs w:val="16"/>
              </w:rPr>
              <w:t>$424,470,000</w:t>
            </w:r>
          </w:p>
        </w:tc>
        <w:tc>
          <w:tcPr>
            <w:tcW w:w="3566" w:type="dxa"/>
          </w:tcPr>
          <w:p w14:paraId="6F13A55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FBB63B5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7554333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70B16BA2" w14:textId="77777777" w:rsidTr="0025081B">
        <w:tc>
          <w:tcPr>
            <w:tcW w:w="838" w:type="dxa"/>
          </w:tcPr>
          <w:p w14:paraId="6F2A777D" w14:textId="217BF3EF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</w:p>
        </w:tc>
        <w:tc>
          <w:tcPr>
            <w:tcW w:w="1000" w:type="dxa"/>
          </w:tcPr>
          <w:p w14:paraId="4B36E707" w14:textId="5F9FFD9D" w:rsidR="00AA793F" w:rsidRPr="00AA793F" w:rsidRDefault="009A743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2018-09-21</w:t>
            </w:r>
          </w:p>
        </w:tc>
        <w:tc>
          <w:tcPr>
            <w:tcW w:w="992" w:type="dxa"/>
          </w:tcPr>
          <w:p w14:paraId="1449D1AF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13C0DF" w14:textId="041224F9" w:rsidR="00DB56AB" w:rsidRPr="00581AEB" w:rsidRDefault="00DB56AB" w:rsidP="00DB56AB">
            <w:pPr>
              <w:rPr>
                <w:sz w:val="16"/>
                <w:szCs w:val="16"/>
              </w:rPr>
            </w:pPr>
            <w:r w:rsidRPr="00581AEB">
              <w:rPr>
                <w:sz w:val="16"/>
                <w:szCs w:val="16"/>
              </w:rPr>
              <w:t>$</w:t>
            </w:r>
            <w:r w:rsidR="003C1C36" w:rsidRPr="00581AEB">
              <w:rPr>
                <w:sz w:val="16"/>
                <w:szCs w:val="16"/>
              </w:rPr>
              <w:t>394</w:t>
            </w:r>
            <w:r w:rsidR="007F3D1E">
              <w:rPr>
                <w:sz w:val="16"/>
                <w:szCs w:val="16"/>
              </w:rPr>
              <w:t>,</w:t>
            </w:r>
            <w:r w:rsidR="003C1C36" w:rsidRPr="00581AEB">
              <w:rPr>
                <w:sz w:val="16"/>
                <w:szCs w:val="16"/>
              </w:rPr>
              <w:t>0</w:t>
            </w:r>
            <w:r w:rsidRPr="00581AEB">
              <w:rPr>
                <w:sz w:val="16"/>
                <w:szCs w:val="16"/>
              </w:rPr>
              <w:t>00,000/</w:t>
            </w:r>
          </w:p>
          <w:p w14:paraId="7CFFB9A3" w14:textId="1FBCD13F" w:rsidR="00DB56AB" w:rsidRPr="00581AEB" w:rsidRDefault="00DB56AB" w:rsidP="00DB56AB">
            <w:pPr>
              <w:rPr>
                <w:sz w:val="16"/>
                <w:szCs w:val="16"/>
              </w:rPr>
            </w:pPr>
            <w:r w:rsidRPr="00581AEB">
              <w:rPr>
                <w:sz w:val="16"/>
                <w:szCs w:val="16"/>
              </w:rPr>
              <w:t>$</w:t>
            </w:r>
            <w:r w:rsidR="003C1C36" w:rsidRPr="00581AEB">
              <w:rPr>
                <w:sz w:val="16"/>
                <w:szCs w:val="16"/>
              </w:rPr>
              <w:t>262,000,</w:t>
            </w:r>
            <w:r w:rsidRPr="00581AEB">
              <w:rPr>
                <w:sz w:val="16"/>
                <w:szCs w:val="16"/>
              </w:rPr>
              <w:t xml:space="preserve">000 </w:t>
            </w:r>
          </w:p>
          <w:p w14:paraId="6EFDEDC1" w14:textId="77777777" w:rsidR="00AA793F" w:rsidRPr="00DB56AB" w:rsidRDefault="00AA793F" w:rsidP="00A43271">
            <w:pPr>
              <w:rPr>
                <w:sz w:val="16"/>
                <w:szCs w:val="16"/>
              </w:rPr>
            </w:pPr>
          </w:p>
        </w:tc>
        <w:tc>
          <w:tcPr>
            <w:tcW w:w="3566" w:type="dxa"/>
          </w:tcPr>
          <w:p w14:paraId="1E96F462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1A29AE0" w14:textId="7FEA6B6F" w:rsidR="009A743B" w:rsidRPr="009A743B" w:rsidRDefault="009A743B" w:rsidP="009A743B">
            <w:pPr>
              <w:spacing w:before="100" w:beforeAutospacing="1" w:after="100" w:afterAutospacing="1"/>
              <w:rPr>
                <w:color w:val="494949"/>
                <w:sz w:val="20"/>
                <w:szCs w:val="20"/>
              </w:rPr>
            </w:pPr>
            <w:r>
              <w:rPr>
                <w:color w:val="494949"/>
                <w:sz w:val="20"/>
                <w:szCs w:val="20"/>
              </w:rPr>
              <w:t>1.</w:t>
            </w:r>
            <w:r w:rsidRPr="009A743B">
              <w:rPr>
                <w:color w:val="494949"/>
                <w:sz w:val="20"/>
                <w:szCs w:val="20"/>
              </w:rPr>
              <w:t xml:space="preserve">The development of specialized community services programs (SCSPs), which will incorporate all services needed by adults with complex conditions/frailty into </w:t>
            </w:r>
            <w:r w:rsidRPr="009A743B">
              <w:rPr>
                <w:color w:val="494949"/>
                <w:sz w:val="20"/>
                <w:szCs w:val="20"/>
                <w:u w:val="single"/>
              </w:rPr>
              <w:t>a single, accessible and efficient program</w:t>
            </w:r>
            <w:r w:rsidRPr="009A743B">
              <w:rPr>
                <w:color w:val="494949"/>
                <w:sz w:val="20"/>
                <w:szCs w:val="20"/>
              </w:rPr>
              <w:t xml:space="preserve">. The programs will focus on easy access and care co-ordination through </w:t>
            </w:r>
            <w:r w:rsidRPr="009A743B">
              <w:rPr>
                <w:color w:val="494949"/>
                <w:sz w:val="20"/>
                <w:szCs w:val="20"/>
                <w:u w:val="single"/>
              </w:rPr>
              <w:t>interdisciplinary teams</w:t>
            </w:r>
            <w:r w:rsidRPr="009A743B">
              <w:rPr>
                <w:color w:val="494949"/>
                <w:sz w:val="20"/>
                <w:szCs w:val="20"/>
              </w:rPr>
              <w:t xml:space="preserve"> to meet the needs of clients and their families, in alignment with primary care networks.</w:t>
            </w:r>
          </w:p>
          <w:p w14:paraId="061C6F47" w14:textId="2F938EA7" w:rsidR="009A743B" w:rsidRPr="009A743B" w:rsidRDefault="009A743B" w:rsidP="009A743B">
            <w:pPr>
              <w:spacing w:before="100" w:beforeAutospacing="1" w:after="100" w:afterAutospacing="1"/>
              <w:ind w:left="90"/>
              <w:rPr>
                <w:color w:val="494949"/>
                <w:sz w:val="20"/>
                <w:szCs w:val="20"/>
              </w:rPr>
            </w:pPr>
            <w:r>
              <w:rPr>
                <w:color w:val="494949"/>
                <w:sz w:val="20"/>
                <w:szCs w:val="20"/>
              </w:rPr>
              <w:t>2.</w:t>
            </w:r>
            <w:r w:rsidRPr="009A743B">
              <w:rPr>
                <w:color w:val="494949"/>
                <w:sz w:val="20"/>
                <w:szCs w:val="20"/>
              </w:rPr>
              <w:t>Expanding client access to palliative and end-of-life care services, increasing the availability of expert resources for consultative advice and increasing investments in education, orientation and training for all care providers. </w:t>
            </w:r>
          </w:p>
          <w:p w14:paraId="202A2367" w14:textId="77777777" w:rsidR="00AA793F" w:rsidRPr="00AA793F" w:rsidRDefault="00AA793F" w:rsidP="009A743B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DF23A40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150FB553" w14:textId="77777777" w:rsidTr="0025081B">
        <w:tc>
          <w:tcPr>
            <w:tcW w:w="838" w:type="dxa"/>
          </w:tcPr>
          <w:p w14:paraId="617B2381" w14:textId="49371893" w:rsidR="00AA793F" w:rsidRPr="00AA793F" w:rsidRDefault="00DB56AB" w:rsidP="00A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00" w:type="dxa"/>
          </w:tcPr>
          <w:p w14:paraId="4C0DFD3B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B89374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FDACDE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</w:tcPr>
          <w:p w14:paraId="7CDDB7C8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0E06CA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E581AF9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  <w:tr w:rsidR="00AA793F" w:rsidRPr="00AA793F" w14:paraId="78F0725E" w14:textId="77777777" w:rsidTr="0025081B">
        <w:tc>
          <w:tcPr>
            <w:tcW w:w="838" w:type="dxa"/>
          </w:tcPr>
          <w:p w14:paraId="16ABF62A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E0F67E5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1B6B4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ACA32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</w:tcPr>
          <w:p w14:paraId="574B997C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A4C022B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76BAD9E" w14:textId="77777777" w:rsidR="00AA793F" w:rsidRPr="00AA793F" w:rsidRDefault="00AA793F" w:rsidP="00AA79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458C3A" w14:textId="77777777" w:rsidR="00AA793F" w:rsidRPr="00AA793F" w:rsidRDefault="00AA793F" w:rsidP="00AA793F">
      <w:pPr>
        <w:jc w:val="center"/>
        <w:rPr>
          <w:sz w:val="20"/>
          <w:szCs w:val="20"/>
        </w:rPr>
      </w:pPr>
    </w:p>
    <w:sectPr w:rsidR="00AA793F" w:rsidRPr="00AA793F" w:rsidSect="00AA7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6FE8" w14:textId="77777777" w:rsidR="00F81C34" w:rsidRDefault="00F81C34" w:rsidP="00740E7C">
      <w:r>
        <w:separator/>
      </w:r>
    </w:p>
  </w:endnote>
  <w:endnote w:type="continuationSeparator" w:id="0">
    <w:p w14:paraId="56F6ADC7" w14:textId="77777777" w:rsidR="00F81C34" w:rsidRDefault="00F81C34" w:rsidP="0074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530D" w14:textId="77777777" w:rsidR="00740E7C" w:rsidRDefault="00740E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9F89" w14:textId="77777777" w:rsidR="00740E7C" w:rsidRDefault="00740E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5F96" w14:textId="77777777" w:rsidR="00740E7C" w:rsidRDefault="00740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ECEE" w14:textId="77777777" w:rsidR="00F81C34" w:rsidRDefault="00F81C34" w:rsidP="00740E7C">
      <w:r>
        <w:separator/>
      </w:r>
    </w:p>
  </w:footnote>
  <w:footnote w:type="continuationSeparator" w:id="0">
    <w:p w14:paraId="3717CEA6" w14:textId="77777777" w:rsidR="00F81C34" w:rsidRDefault="00F81C34" w:rsidP="0074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AE8E" w14:textId="33CFC6EE" w:rsidR="00740E7C" w:rsidRDefault="00DB1A65">
    <w:pPr>
      <w:pStyle w:val="En-tte"/>
    </w:pPr>
    <w:r>
      <w:rPr>
        <w:noProof/>
      </w:rPr>
      <w:pict w14:anchorId="450F6E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85.85pt;height:117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42598f"/>
          <v:textpath style="font-family:&quot;Times New Roman&quot;;font-size:1pt" string="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45E4" w14:textId="39F5D715" w:rsidR="00740E7C" w:rsidRDefault="00DB1A65">
    <w:pPr>
      <w:pStyle w:val="En-tte"/>
    </w:pPr>
    <w:r>
      <w:rPr>
        <w:noProof/>
      </w:rPr>
      <w:pict w14:anchorId="27491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5.85pt;height:117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42598f"/>
          <v:textpath style="font-family:&quot;Times New Roman&quot;;font-size:1pt" string="In Progre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1280" w14:textId="3C755265" w:rsidR="00740E7C" w:rsidRDefault="00DB1A65">
    <w:pPr>
      <w:pStyle w:val="En-tte"/>
    </w:pPr>
    <w:r>
      <w:rPr>
        <w:noProof/>
      </w:rPr>
      <w:pict w14:anchorId="7BE6A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85.85pt;height:117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42598f"/>
          <v:textpath style="font-family:&quot;Times New Roman&quot;;font-size:1pt" string="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165"/>
    <w:multiLevelType w:val="hybridMultilevel"/>
    <w:tmpl w:val="88BE7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312E"/>
    <w:multiLevelType w:val="multilevel"/>
    <w:tmpl w:val="E7960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49C9"/>
    <w:multiLevelType w:val="hybridMultilevel"/>
    <w:tmpl w:val="C83A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73E2"/>
    <w:multiLevelType w:val="hybridMultilevel"/>
    <w:tmpl w:val="CB4E1FBC"/>
    <w:lvl w:ilvl="0" w:tplc="BF745C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3F"/>
    <w:rsid w:val="00187A02"/>
    <w:rsid w:val="0025081B"/>
    <w:rsid w:val="00384C04"/>
    <w:rsid w:val="003C1C36"/>
    <w:rsid w:val="00413A04"/>
    <w:rsid w:val="00581AEB"/>
    <w:rsid w:val="006C7839"/>
    <w:rsid w:val="007323B2"/>
    <w:rsid w:val="00740E7C"/>
    <w:rsid w:val="007F3D1E"/>
    <w:rsid w:val="00863DC6"/>
    <w:rsid w:val="008874E2"/>
    <w:rsid w:val="0099529D"/>
    <w:rsid w:val="009A743B"/>
    <w:rsid w:val="00A27574"/>
    <w:rsid w:val="00A43271"/>
    <w:rsid w:val="00A754CD"/>
    <w:rsid w:val="00AA793F"/>
    <w:rsid w:val="00AE721F"/>
    <w:rsid w:val="00B24DBD"/>
    <w:rsid w:val="00BA0200"/>
    <w:rsid w:val="00D52EFF"/>
    <w:rsid w:val="00DB1A65"/>
    <w:rsid w:val="00DB56AB"/>
    <w:rsid w:val="00EA16AD"/>
    <w:rsid w:val="00F4117A"/>
    <w:rsid w:val="00F44685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4AD7BF"/>
  <w15:chartTrackingRefBased/>
  <w15:docId w15:val="{6F86FE5F-18B7-B04E-AAB1-83F1A6B8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43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79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0E7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40E7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0E7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E7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63DC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Lauber</dc:creator>
  <cp:keywords/>
  <dc:description/>
  <cp:lastModifiedBy>Roger Regimbal</cp:lastModifiedBy>
  <cp:revision>2</cp:revision>
  <dcterms:created xsi:type="dcterms:W3CDTF">2019-01-10T03:14:00Z</dcterms:created>
  <dcterms:modified xsi:type="dcterms:W3CDTF">2019-01-10T03:14:00Z</dcterms:modified>
</cp:coreProperties>
</file>