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0203" w14:textId="555260AB" w:rsidR="00D3603E" w:rsidRPr="00AA7665" w:rsidRDefault="00AA7665">
      <w:pPr>
        <w:rPr>
          <w:rFonts w:ascii="Arial" w:hAnsi="Arial" w:cs="Arial"/>
          <w:b/>
          <w:bCs/>
          <w:color w:val="222222"/>
          <w:sz w:val="28"/>
          <w:szCs w:val="28"/>
          <w:shd w:val="clear" w:color="auto" w:fill="FFFFFF"/>
        </w:rPr>
      </w:pPr>
      <w:bookmarkStart w:id="0" w:name="_GoBack"/>
      <w:bookmarkEnd w:id="0"/>
      <w:r w:rsidRPr="00AA7665">
        <w:rPr>
          <w:rFonts w:ascii="Arial" w:hAnsi="Arial" w:cs="Arial"/>
          <w:b/>
          <w:bCs/>
          <w:color w:val="222222"/>
          <w:sz w:val="28"/>
          <w:szCs w:val="28"/>
          <w:shd w:val="clear" w:color="auto" w:fill="FFFFFF"/>
        </w:rPr>
        <w:t>Western Report to ACER-CART</w:t>
      </w:r>
    </w:p>
    <w:p w14:paraId="5453766F" w14:textId="13846A78" w:rsidR="00AA7665" w:rsidRDefault="00AA7665">
      <w:r>
        <w:t>Gerry Tiede</w:t>
      </w:r>
    </w:p>
    <w:tbl>
      <w:tblPr>
        <w:tblW w:w="0" w:type="dxa"/>
        <w:tblCellMar>
          <w:left w:w="0" w:type="dxa"/>
          <w:right w:w="0" w:type="dxa"/>
        </w:tblCellMar>
        <w:tblLook w:val="04A0" w:firstRow="1" w:lastRow="0" w:firstColumn="1" w:lastColumn="0" w:noHBand="0" w:noVBand="1"/>
      </w:tblPr>
      <w:tblGrid>
        <w:gridCol w:w="9351"/>
        <w:gridCol w:w="3"/>
        <w:gridCol w:w="3"/>
        <w:gridCol w:w="3"/>
      </w:tblGrid>
      <w:tr w:rsidR="00D3603E" w:rsidRPr="00D3603E" w14:paraId="0464D2B8" w14:textId="77777777" w:rsidTr="00D3603E">
        <w:trPr>
          <w:trHeight w:val="240"/>
        </w:trPr>
        <w:tc>
          <w:tcPr>
            <w:tcW w:w="17253" w:type="dxa"/>
            <w:noWrap/>
            <w:tcMar>
              <w:top w:w="0" w:type="dxa"/>
              <w:left w:w="0" w:type="dxa"/>
              <w:bottom w:w="0" w:type="dxa"/>
              <w:right w:w="120" w:type="dxa"/>
            </w:tcMar>
          </w:tcPr>
          <w:p w14:paraId="58B60398" w14:textId="77777777" w:rsidR="00D3603E" w:rsidRPr="00D3603E" w:rsidRDefault="00D3603E" w:rsidP="00D3603E">
            <w:pPr>
              <w:spacing w:after="0" w:line="240" w:lineRule="auto"/>
              <w:rPr>
                <w:rFonts w:ascii="Arial" w:eastAsia="Times New Roman" w:hAnsi="Arial" w:cs="Arial"/>
                <w:sz w:val="24"/>
                <w:szCs w:val="24"/>
                <w:lang w:eastAsia="en-CA"/>
              </w:rPr>
            </w:pPr>
          </w:p>
        </w:tc>
        <w:tc>
          <w:tcPr>
            <w:tcW w:w="0" w:type="auto"/>
            <w:noWrap/>
          </w:tcPr>
          <w:p w14:paraId="06369B6B" w14:textId="347982BE" w:rsidR="00D3603E" w:rsidRPr="00D3603E" w:rsidRDefault="00D3603E" w:rsidP="00D3603E">
            <w:pPr>
              <w:spacing w:after="0" w:line="240" w:lineRule="auto"/>
              <w:jc w:val="right"/>
              <w:rPr>
                <w:rFonts w:ascii="Arial" w:eastAsia="Times New Roman" w:hAnsi="Arial" w:cs="Arial"/>
                <w:color w:val="222222"/>
                <w:sz w:val="24"/>
                <w:szCs w:val="24"/>
                <w:lang w:eastAsia="en-CA"/>
              </w:rPr>
            </w:pPr>
          </w:p>
        </w:tc>
        <w:tc>
          <w:tcPr>
            <w:tcW w:w="0" w:type="auto"/>
            <w:noWrap/>
          </w:tcPr>
          <w:p w14:paraId="77F4FC0F" w14:textId="77777777" w:rsidR="00D3603E" w:rsidRPr="00D3603E" w:rsidRDefault="00D3603E" w:rsidP="00D3603E">
            <w:pPr>
              <w:spacing w:after="0" w:line="240" w:lineRule="auto"/>
              <w:jc w:val="right"/>
              <w:rPr>
                <w:rFonts w:ascii="Arial" w:eastAsia="Times New Roman" w:hAnsi="Arial" w:cs="Arial"/>
                <w:color w:val="222222"/>
                <w:sz w:val="24"/>
                <w:szCs w:val="24"/>
                <w:lang w:eastAsia="en-CA"/>
              </w:rPr>
            </w:pPr>
          </w:p>
        </w:tc>
        <w:tc>
          <w:tcPr>
            <w:tcW w:w="0" w:type="auto"/>
            <w:vMerge w:val="restart"/>
            <w:noWrap/>
          </w:tcPr>
          <w:p w14:paraId="42E5C935" w14:textId="3DBF1BA1" w:rsidR="00D3603E" w:rsidRPr="00D3603E" w:rsidRDefault="00D3603E" w:rsidP="00D3603E">
            <w:pPr>
              <w:shd w:val="clear" w:color="auto" w:fill="F5F5F5"/>
              <w:spacing w:after="0" w:line="405" w:lineRule="atLeast"/>
              <w:rPr>
                <w:rFonts w:ascii="Arial" w:eastAsia="Times New Roman" w:hAnsi="Arial" w:cs="Arial"/>
                <w:b/>
                <w:bCs/>
                <w:color w:val="444444"/>
                <w:sz w:val="17"/>
                <w:szCs w:val="17"/>
                <w:lang w:eastAsia="en-CA"/>
              </w:rPr>
            </w:pPr>
          </w:p>
        </w:tc>
      </w:tr>
      <w:tr w:rsidR="00D3603E" w:rsidRPr="00D3603E" w14:paraId="130D2013" w14:textId="77777777" w:rsidTr="00D3603E">
        <w:trPr>
          <w:trHeight w:val="240"/>
        </w:trPr>
        <w:tc>
          <w:tcPr>
            <w:tcW w:w="0" w:type="auto"/>
            <w:gridSpan w:val="3"/>
            <w:vAlign w:val="center"/>
          </w:tcPr>
          <w:p w14:paraId="7D594C34" w14:textId="57E046FE" w:rsidR="00D3603E" w:rsidRPr="00D3603E" w:rsidRDefault="00D3603E" w:rsidP="00D3603E">
            <w:pPr>
              <w:spacing w:after="0" w:line="240" w:lineRule="auto"/>
              <w:rPr>
                <w:rFonts w:ascii="Arial" w:eastAsia="Times New Roman" w:hAnsi="Arial" w:cs="Arial"/>
                <w:sz w:val="24"/>
                <w:szCs w:val="24"/>
                <w:lang w:eastAsia="en-CA"/>
              </w:rPr>
            </w:pPr>
          </w:p>
        </w:tc>
        <w:tc>
          <w:tcPr>
            <w:tcW w:w="0" w:type="auto"/>
            <w:vMerge/>
            <w:vAlign w:val="center"/>
          </w:tcPr>
          <w:p w14:paraId="65CD60F2" w14:textId="77777777" w:rsidR="00D3603E" w:rsidRPr="00D3603E" w:rsidRDefault="00D3603E" w:rsidP="00D3603E">
            <w:pPr>
              <w:spacing w:after="0" w:line="240" w:lineRule="auto"/>
              <w:rPr>
                <w:rFonts w:ascii="Arial" w:eastAsia="Times New Roman" w:hAnsi="Arial" w:cs="Arial"/>
                <w:b/>
                <w:bCs/>
                <w:color w:val="444444"/>
                <w:sz w:val="17"/>
                <w:szCs w:val="17"/>
                <w:lang w:eastAsia="en-CA"/>
              </w:rPr>
            </w:pPr>
          </w:p>
        </w:tc>
      </w:tr>
    </w:tbl>
    <w:p w14:paraId="79942B8D" w14:textId="1B292AF8" w:rsidR="00D3603E" w:rsidRDefault="00D3603E" w:rsidP="00D3603E">
      <w:pPr>
        <w:shd w:val="clear" w:color="auto" w:fill="FFFFFF"/>
        <w:spacing w:after="0" w:line="240" w:lineRule="auto"/>
        <w:rPr>
          <w:rFonts w:ascii="Arial" w:eastAsia="Times New Roman" w:hAnsi="Arial" w:cs="Arial"/>
          <w:b/>
          <w:sz w:val="28"/>
          <w:szCs w:val="28"/>
          <w:lang w:eastAsia="en-CA"/>
        </w:rPr>
      </w:pPr>
      <w:r w:rsidRPr="007A72D4">
        <w:rPr>
          <w:rFonts w:ascii="Arial" w:eastAsia="Times New Roman" w:hAnsi="Arial" w:cs="Arial"/>
          <w:b/>
          <w:color w:val="222222"/>
          <w:sz w:val="28"/>
          <w:szCs w:val="28"/>
          <w:lang w:eastAsia="en-CA"/>
        </w:rPr>
        <w:t>RTAM recent initiatives:</w:t>
      </w:r>
      <w:r w:rsidR="007A72D4" w:rsidRPr="007A72D4">
        <w:rPr>
          <w:rFonts w:ascii="Arial" w:eastAsia="Times New Roman" w:hAnsi="Arial" w:cs="Arial"/>
          <w:b/>
          <w:sz w:val="28"/>
          <w:szCs w:val="28"/>
          <w:lang w:eastAsia="en-CA"/>
        </w:rPr>
        <w:t xml:space="preserve"> JoAnn </w:t>
      </w:r>
      <w:proofErr w:type="spellStart"/>
      <w:r w:rsidR="007A72D4" w:rsidRPr="007A72D4">
        <w:rPr>
          <w:rFonts w:ascii="Arial" w:eastAsia="Times New Roman" w:hAnsi="Arial" w:cs="Arial"/>
          <w:b/>
          <w:sz w:val="28"/>
          <w:szCs w:val="28"/>
          <w:lang w:eastAsia="en-CA"/>
        </w:rPr>
        <w:t>Hoyak</w:t>
      </w:r>
      <w:proofErr w:type="spellEnd"/>
      <w:r w:rsidR="007A72D4" w:rsidRPr="007A72D4">
        <w:rPr>
          <w:rFonts w:ascii="Arial" w:eastAsia="Times New Roman" w:hAnsi="Arial" w:cs="Arial"/>
          <w:b/>
          <w:sz w:val="28"/>
          <w:szCs w:val="28"/>
          <w:lang w:eastAsia="en-CA"/>
        </w:rPr>
        <w:t xml:space="preserve"> </w:t>
      </w:r>
    </w:p>
    <w:p w14:paraId="156237D9" w14:textId="77777777" w:rsidR="007A72D4" w:rsidRPr="007A72D4" w:rsidRDefault="007A72D4" w:rsidP="00D3603E">
      <w:pPr>
        <w:shd w:val="clear" w:color="auto" w:fill="FFFFFF"/>
        <w:spacing w:after="0" w:line="240" w:lineRule="auto"/>
        <w:rPr>
          <w:rFonts w:ascii="Arial" w:eastAsia="Times New Roman" w:hAnsi="Arial" w:cs="Arial"/>
          <w:b/>
          <w:color w:val="222222"/>
          <w:sz w:val="28"/>
          <w:szCs w:val="28"/>
          <w:lang w:eastAsia="en-CA"/>
        </w:rPr>
      </w:pPr>
    </w:p>
    <w:p w14:paraId="4457B855" w14:textId="17016DC7" w:rsidR="00D3603E" w:rsidRP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Worked on a joint submission with MTS in response to the provincial government’s pension benefits review recommendations.</w:t>
      </w:r>
    </w:p>
    <w:p w14:paraId="7447754F" w14:textId="3924ABCA" w:rsidR="00D3603E" w:rsidRP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 xml:space="preserve">Continuing contact meetings with politicians—Education minister-Ian Wishart in </w:t>
      </w:r>
      <w:proofErr w:type="gramStart"/>
      <w:r w:rsidRPr="00D034B2">
        <w:rPr>
          <w:rFonts w:ascii="Arial" w:eastAsia="Times New Roman" w:hAnsi="Arial" w:cs="Arial"/>
          <w:color w:val="222222"/>
          <w:sz w:val="19"/>
          <w:szCs w:val="19"/>
          <w:lang w:eastAsia="en-CA"/>
        </w:rPr>
        <w:t>Feb. ,</w:t>
      </w:r>
      <w:proofErr w:type="gramEnd"/>
      <w:r w:rsidRPr="00D034B2">
        <w:rPr>
          <w:rFonts w:ascii="Arial" w:eastAsia="Times New Roman" w:hAnsi="Arial" w:cs="Arial"/>
          <w:color w:val="222222"/>
          <w:sz w:val="19"/>
          <w:szCs w:val="19"/>
          <w:lang w:eastAsia="en-CA"/>
        </w:rPr>
        <w:t xml:space="preserve">  Liberal leader Doug Lamont on March 22, NDP leader </w:t>
      </w:r>
      <w:proofErr w:type="spellStart"/>
      <w:r w:rsidRPr="00D034B2">
        <w:rPr>
          <w:rFonts w:ascii="Arial" w:eastAsia="Times New Roman" w:hAnsi="Arial" w:cs="Arial"/>
          <w:color w:val="222222"/>
          <w:sz w:val="19"/>
          <w:szCs w:val="19"/>
          <w:lang w:eastAsia="en-CA"/>
        </w:rPr>
        <w:t>Wab</w:t>
      </w:r>
      <w:proofErr w:type="spellEnd"/>
      <w:r w:rsidRPr="00D034B2">
        <w:rPr>
          <w:rFonts w:ascii="Arial" w:eastAsia="Times New Roman" w:hAnsi="Arial" w:cs="Arial"/>
          <w:color w:val="222222"/>
          <w:sz w:val="19"/>
          <w:szCs w:val="19"/>
          <w:lang w:eastAsia="en-CA"/>
        </w:rPr>
        <w:t xml:space="preserve"> </w:t>
      </w:r>
      <w:proofErr w:type="spellStart"/>
      <w:r w:rsidRPr="00D034B2">
        <w:rPr>
          <w:rFonts w:ascii="Arial" w:eastAsia="Times New Roman" w:hAnsi="Arial" w:cs="Arial"/>
          <w:color w:val="222222"/>
          <w:sz w:val="19"/>
          <w:szCs w:val="19"/>
          <w:lang w:eastAsia="en-CA"/>
        </w:rPr>
        <w:t>Kinew</w:t>
      </w:r>
      <w:proofErr w:type="spellEnd"/>
      <w:r w:rsidRPr="00D034B2">
        <w:rPr>
          <w:rFonts w:ascii="Arial" w:eastAsia="Times New Roman" w:hAnsi="Arial" w:cs="Arial"/>
          <w:color w:val="222222"/>
          <w:sz w:val="19"/>
          <w:szCs w:val="19"/>
          <w:lang w:eastAsia="en-CA"/>
        </w:rPr>
        <w:t xml:space="preserve"> on March 20.</w:t>
      </w:r>
    </w:p>
    <w:p w14:paraId="750C835B" w14:textId="77777777" w:rsid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Continuing the planning of a “Meet and Greet” at the Legislature on April 10.</w:t>
      </w:r>
    </w:p>
    <w:p w14:paraId="7A24B9DE" w14:textId="645D943B" w:rsidR="00D3603E" w:rsidRP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Continuing working toward having a retired teacher appointed to the TRAF Board.</w:t>
      </w:r>
    </w:p>
    <w:p w14:paraId="6DFB76DA" w14:textId="47FEED61" w:rsidR="00D3603E" w:rsidRP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Monitoring the government’s decision as to the dispersal of the restricted surplus and the status of our COLA as Bill 45 comes to an end.</w:t>
      </w:r>
    </w:p>
    <w:p w14:paraId="2A81ACD2" w14:textId="77777777" w:rsid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Continuing lobbying to have RTAM legislated as the official voice for retired teachers.</w:t>
      </w:r>
    </w:p>
    <w:p w14:paraId="204A6BC9" w14:textId="77777777" w:rsidR="00D034B2" w:rsidRDefault="007A72D4"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M</w:t>
      </w:r>
      <w:r w:rsidR="00D3603E" w:rsidRPr="00D034B2">
        <w:rPr>
          <w:rFonts w:ascii="Arial" w:eastAsia="Times New Roman" w:hAnsi="Arial" w:cs="Arial"/>
          <w:color w:val="222222"/>
          <w:sz w:val="19"/>
          <w:szCs w:val="19"/>
          <w:lang w:eastAsia="en-CA"/>
        </w:rPr>
        <w:t>onitoring the status of Bill C-27, as well as budget developments federally and provincially.</w:t>
      </w:r>
    </w:p>
    <w:p w14:paraId="28A1D029" w14:textId="77777777" w:rsid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Preparing for our AGM in May.</w:t>
      </w:r>
    </w:p>
    <w:p w14:paraId="107A2B90" w14:textId="77777777" w:rsid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Solidifying our relationship with MTS. Our March Board of Directors meeting will be held at McMaster House in March at the invitation of the Manitoba Teacher’s Society.</w:t>
      </w:r>
    </w:p>
    <w:p w14:paraId="42C68F24" w14:textId="65D3FC12" w:rsidR="00D3603E" w:rsidRPr="00D034B2" w:rsidRDefault="00D3603E" w:rsidP="00D034B2">
      <w:pPr>
        <w:pStyle w:val="Paragraphedeliste"/>
        <w:numPr>
          <w:ilvl w:val="0"/>
          <w:numId w:val="3"/>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Attempting to keep information to our members current through KIT and the website.</w:t>
      </w:r>
    </w:p>
    <w:p w14:paraId="6731C706" w14:textId="7BAD223F" w:rsidR="007A72D4" w:rsidRPr="007A72D4" w:rsidRDefault="007A72D4" w:rsidP="00D3603E">
      <w:pPr>
        <w:shd w:val="clear" w:color="auto" w:fill="FFFFFF"/>
        <w:spacing w:after="0" w:line="240" w:lineRule="auto"/>
        <w:rPr>
          <w:rFonts w:ascii="Arial" w:eastAsia="Times New Roman" w:hAnsi="Arial" w:cs="Arial"/>
          <w:b/>
          <w:color w:val="222222"/>
          <w:sz w:val="28"/>
          <w:szCs w:val="28"/>
          <w:lang w:eastAsia="en-CA"/>
        </w:rPr>
      </w:pPr>
    </w:p>
    <w:p w14:paraId="3C07B3DD" w14:textId="3EDD0A4C" w:rsidR="007A72D4" w:rsidRPr="007A72D4" w:rsidRDefault="007A72D4" w:rsidP="00D3603E">
      <w:pPr>
        <w:shd w:val="clear" w:color="auto" w:fill="FFFFFF"/>
        <w:spacing w:after="0" w:line="240" w:lineRule="auto"/>
        <w:rPr>
          <w:rFonts w:ascii="Arial" w:eastAsia="Times New Roman" w:hAnsi="Arial" w:cs="Arial"/>
          <w:b/>
          <w:color w:val="222222"/>
          <w:sz w:val="28"/>
          <w:szCs w:val="28"/>
          <w:lang w:eastAsia="en-CA"/>
        </w:rPr>
      </w:pPr>
      <w:r w:rsidRPr="007A72D4">
        <w:rPr>
          <w:rFonts w:ascii="Arial" w:eastAsia="Times New Roman" w:hAnsi="Arial" w:cs="Arial"/>
          <w:b/>
          <w:color w:val="222222"/>
          <w:sz w:val="28"/>
          <w:szCs w:val="28"/>
          <w:lang w:eastAsia="en-CA"/>
        </w:rPr>
        <w:t>BCRTA initiat</w:t>
      </w:r>
      <w:r w:rsidR="00370ABF">
        <w:rPr>
          <w:rFonts w:ascii="Arial" w:eastAsia="Times New Roman" w:hAnsi="Arial" w:cs="Arial"/>
          <w:b/>
          <w:color w:val="222222"/>
          <w:sz w:val="28"/>
          <w:szCs w:val="28"/>
          <w:lang w:eastAsia="en-CA"/>
        </w:rPr>
        <w:t>iv</w:t>
      </w:r>
      <w:r w:rsidRPr="007A72D4">
        <w:rPr>
          <w:rFonts w:ascii="Arial" w:eastAsia="Times New Roman" w:hAnsi="Arial" w:cs="Arial"/>
          <w:b/>
          <w:color w:val="222222"/>
          <w:sz w:val="28"/>
          <w:szCs w:val="28"/>
          <w:lang w:eastAsia="en-CA"/>
        </w:rPr>
        <w:t>es:  Steve Bailey</w:t>
      </w:r>
    </w:p>
    <w:p w14:paraId="41031EB5" w14:textId="2FBDE8A9" w:rsidR="007A72D4" w:rsidRDefault="007A72D4" w:rsidP="00D3603E">
      <w:pPr>
        <w:shd w:val="clear" w:color="auto" w:fill="FFFFFF"/>
        <w:spacing w:after="0" w:line="240" w:lineRule="auto"/>
        <w:rPr>
          <w:rFonts w:ascii="Arial" w:eastAsia="Times New Roman" w:hAnsi="Arial" w:cs="Arial"/>
          <w:color w:val="222222"/>
          <w:sz w:val="19"/>
          <w:szCs w:val="19"/>
          <w:lang w:eastAsia="en-CA"/>
        </w:rPr>
      </w:pPr>
    </w:p>
    <w:p w14:paraId="7D66F808" w14:textId="77777777" w:rsidR="00D034B2" w:rsidRDefault="007A72D4"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 xml:space="preserve">The issue of </w:t>
      </w:r>
      <w:proofErr w:type="gramStart"/>
      <w:r w:rsidRPr="00D034B2">
        <w:rPr>
          <w:rFonts w:ascii="Arial" w:eastAsia="Times New Roman" w:hAnsi="Arial" w:cs="Arial"/>
          <w:color w:val="222222"/>
          <w:sz w:val="19"/>
          <w:szCs w:val="19"/>
          <w:lang w:eastAsia="en-CA"/>
        </w:rPr>
        <w:t xml:space="preserve">some kind of </w:t>
      </w:r>
      <w:r w:rsidRPr="00D034B2">
        <w:rPr>
          <w:rFonts w:ascii="Arial" w:eastAsia="Times New Roman" w:hAnsi="Arial" w:cs="Arial"/>
          <w:b/>
          <w:color w:val="222222"/>
          <w:sz w:val="19"/>
          <w:szCs w:val="19"/>
          <w:lang w:eastAsia="en-CA"/>
        </w:rPr>
        <w:t>pre-retirement</w:t>
      </w:r>
      <w:proofErr w:type="gramEnd"/>
      <w:r w:rsidRPr="00D034B2">
        <w:rPr>
          <w:rFonts w:ascii="Arial" w:eastAsia="Times New Roman" w:hAnsi="Arial" w:cs="Arial"/>
          <w:b/>
          <w:color w:val="222222"/>
          <w:sz w:val="19"/>
          <w:szCs w:val="19"/>
          <w:lang w:eastAsia="en-CA"/>
        </w:rPr>
        <w:t xml:space="preserve"> membership option</w:t>
      </w:r>
      <w:r w:rsidRPr="00D034B2">
        <w:rPr>
          <w:rFonts w:ascii="Arial" w:eastAsia="Times New Roman" w:hAnsi="Arial" w:cs="Arial"/>
          <w:color w:val="222222"/>
          <w:sz w:val="19"/>
          <w:szCs w:val="19"/>
          <w:lang w:eastAsia="en-CA"/>
        </w:rPr>
        <w:t xml:space="preserve"> to introduce people to RT organizations</w:t>
      </w:r>
      <w:r w:rsidR="00D034B2">
        <w:rPr>
          <w:rFonts w:ascii="Arial" w:eastAsia="Times New Roman" w:hAnsi="Arial" w:cs="Arial"/>
          <w:color w:val="222222"/>
          <w:sz w:val="19"/>
          <w:szCs w:val="19"/>
          <w:lang w:eastAsia="en-CA"/>
        </w:rPr>
        <w:t>.  Has anyone done this?</w:t>
      </w:r>
    </w:p>
    <w:p w14:paraId="76D61E70" w14:textId="77777777" w:rsidR="00D034B2" w:rsidRDefault="007A72D4"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The issue of membership of non-public system educators</w:t>
      </w:r>
    </w:p>
    <w:p w14:paraId="01ECFF80" w14:textId="77777777" w:rsidR="00D034B2" w:rsidRDefault="007A72D4"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 xml:space="preserve">Alberta experience with </w:t>
      </w:r>
      <w:proofErr w:type="spellStart"/>
      <w:r w:rsidRPr="00D034B2">
        <w:rPr>
          <w:rFonts w:ascii="Arial" w:eastAsia="Times New Roman" w:hAnsi="Arial" w:cs="Arial"/>
          <w:color w:val="222222"/>
          <w:sz w:val="19"/>
          <w:szCs w:val="19"/>
          <w:lang w:eastAsia="en-CA"/>
        </w:rPr>
        <w:t>EdVantage</w:t>
      </w:r>
      <w:proofErr w:type="spellEnd"/>
      <w:r w:rsidRPr="00D034B2">
        <w:rPr>
          <w:rFonts w:ascii="Arial" w:eastAsia="Times New Roman" w:hAnsi="Arial" w:cs="Arial"/>
          <w:color w:val="222222"/>
          <w:sz w:val="19"/>
          <w:szCs w:val="19"/>
          <w:lang w:eastAsia="en-CA"/>
        </w:rPr>
        <w:t xml:space="preserve">. </w:t>
      </w:r>
      <w:r w:rsidR="00D034B2">
        <w:rPr>
          <w:rFonts w:ascii="Arial" w:eastAsia="Times New Roman" w:hAnsi="Arial" w:cs="Arial"/>
          <w:color w:val="222222"/>
          <w:sz w:val="19"/>
          <w:szCs w:val="19"/>
          <w:lang w:eastAsia="en-CA"/>
        </w:rPr>
        <w:t>Is this a viable alternative to individual</w:t>
      </w:r>
      <w:r w:rsidRPr="00D034B2">
        <w:rPr>
          <w:rFonts w:ascii="Arial" w:eastAsia="Times New Roman" w:hAnsi="Arial" w:cs="Arial"/>
          <w:color w:val="222222"/>
          <w:sz w:val="19"/>
          <w:szCs w:val="19"/>
          <w:lang w:eastAsia="en-CA"/>
        </w:rPr>
        <w:t xml:space="preserve"> Members’ Advantage </w:t>
      </w:r>
      <w:r w:rsidR="00D034B2">
        <w:rPr>
          <w:rFonts w:ascii="Arial" w:eastAsia="Times New Roman" w:hAnsi="Arial" w:cs="Arial"/>
          <w:color w:val="222222"/>
          <w:sz w:val="19"/>
          <w:szCs w:val="19"/>
          <w:lang w:eastAsia="en-CA"/>
        </w:rPr>
        <w:t>(Affinity) Programs?</w:t>
      </w:r>
    </w:p>
    <w:p w14:paraId="053E0B1A" w14:textId="39E5F1CE" w:rsidR="007A72D4" w:rsidRDefault="007A72D4"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sidRPr="00D034B2">
        <w:rPr>
          <w:rFonts w:ascii="Arial" w:eastAsia="Times New Roman" w:hAnsi="Arial" w:cs="Arial"/>
          <w:color w:val="222222"/>
          <w:sz w:val="19"/>
          <w:szCs w:val="19"/>
          <w:lang w:eastAsia="en-CA"/>
        </w:rPr>
        <w:t xml:space="preserve"> Provision for members to opt out of mailings from Advantage Partners</w:t>
      </w:r>
      <w:r w:rsidR="00D034B2">
        <w:rPr>
          <w:rFonts w:ascii="Arial" w:eastAsia="Times New Roman" w:hAnsi="Arial" w:cs="Arial"/>
          <w:color w:val="222222"/>
          <w:sz w:val="19"/>
          <w:szCs w:val="19"/>
          <w:lang w:eastAsia="en-CA"/>
        </w:rPr>
        <w:t xml:space="preserve">.  </w:t>
      </w:r>
    </w:p>
    <w:p w14:paraId="457A320B" w14:textId="327BEB45" w:rsidR="00D034B2" w:rsidRDefault="00D034B2"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Transition to an Executive Director staff position.</w:t>
      </w:r>
    </w:p>
    <w:p w14:paraId="56FD7BE6" w14:textId="4A2AEC39" w:rsidR="00D034B2" w:rsidRDefault="00D034B2"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Updating our expense policies.</w:t>
      </w:r>
    </w:p>
    <w:p w14:paraId="6BB512AF" w14:textId="1D56098A" w:rsidR="00D034B2" w:rsidRDefault="00D034B2"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Updating our investment strategies.</w:t>
      </w:r>
    </w:p>
    <w:p w14:paraId="08B8A6C3" w14:textId="49190D9D" w:rsidR="00D034B2" w:rsidRDefault="00D034B2"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Continued development of our insurance programs.</w:t>
      </w:r>
    </w:p>
    <w:p w14:paraId="612C0EC8" w14:textId="7470E54A" w:rsidR="00D034B2" w:rsidRDefault="00D034B2" w:rsidP="007A72D4">
      <w:pPr>
        <w:pStyle w:val="Paragraphedeliste"/>
        <w:numPr>
          <w:ilvl w:val="0"/>
          <w:numId w:val="1"/>
        </w:num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Actuarial valuation of our pension plans expected to show a significant surplus.  Effect on pensioners?</w:t>
      </w:r>
    </w:p>
    <w:p w14:paraId="6F218348" w14:textId="77777777" w:rsidR="00370ABF" w:rsidRDefault="00370ABF" w:rsidP="00370ABF">
      <w:r>
        <w:t>Report to ACER-CART – March 1, 2018</w:t>
      </w:r>
    </w:p>
    <w:p w14:paraId="73B6640E" w14:textId="77777777" w:rsidR="00370ABF" w:rsidRDefault="00370ABF" w:rsidP="00370ABF"/>
    <w:p w14:paraId="4865564E" w14:textId="0848F047" w:rsidR="00AA7665" w:rsidRPr="00AA7665" w:rsidRDefault="00AA7665" w:rsidP="00370ABF">
      <w:pPr>
        <w:rPr>
          <w:rFonts w:ascii="Arial" w:hAnsi="Arial" w:cs="Arial"/>
          <w:b/>
          <w:bCs/>
          <w:color w:val="222222"/>
          <w:sz w:val="28"/>
          <w:szCs w:val="28"/>
          <w:shd w:val="clear" w:color="auto" w:fill="FFFFFF"/>
        </w:rPr>
      </w:pPr>
      <w:r w:rsidRPr="00AA7665">
        <w:rPr>
          <w:rFonts w:ascii="Arial" w:hAnsi="Arial" w:cs="Arial"/>
          <w:b/>
          <w:bCs/>
          <w:color w:val="222222"/>
          <w:sz w:val="28"/>
          <w:szCs w:val="28"/>
          <w:shd w:val="clear" w:color="auto" w:fill="FFFFFF"/>
        </w:rPr>
        <w:t>Saskatchewan RTA initiatives -  LeBlanc-Warick</w:t>
      </w:r>
    </w:p>
    <w:p w14:paraId="4775AE1E" w14:textId="465136CA" w:rsidR="00370ABF" w:rsidRDefault="00370ABF" w:rsidP="00370ABF">
      <w:r>
        <w:t>The following activities and initiatives have taken place since our last report in November, 2017:</w:t>
      </w:r>
    </w:p>
    <w:p w14:paraId="08A59376" w14:textId="77777777" w:rsidR="00370ABF" w:rsidRDefault="00370ABF" w:rsidP="00370ABF">
      <w:pPr>
        <w:pStyle w:val="Paragraphedeliste"/>
        <w:numPr>
          <w:ilvl w:val="0"/>
          <w:numId w:val="4"/>
        </w:numPr>
        <w:spacing w:after="0" w:line="240" w:lineRule="auto"/>
      </w:pPr>
      <w:r>
        <w:t xml:space="preserve">A new three-year agreement has been reached with our extended health benefits and dental benefits provider. There are challenges, which we understand are also being felt by other plans, </w:t>
      </w:r>
      <w:proofErr w:type="gramStart"/>
      <w:r>
        <w:t>in particular regarding</w:t>
      </w:r>
      <w:proofErr w:type="gramEnd"/>
      <w:r>
        <w:t xml:space="preserve"> the price of pharmaceuticals, increased use of certain classes of drugs such as heart medications, and the usage of </w:t>
      </w:r>
      <w:proofErr w:type="spellStart"/>
      <w:r>
        <w:t>paramedicals</w:t>
      </w:r>
      <w:proofErr w:type="spellEnd"/>
      <w:r>
        <w:t>.</w:t>
      </w:r>
    </w:p>
    <w:p w14:paraId="5316D22F" w14:textId="77777777" w:rsidR="00370ABF" w:rsidRDefault="00370ABF" w:rsidP="00370ABF">
      <w:pPr>
        <w:pStyle w:val="Paragraphedeliste"/>
        <w:numPr>
          <w:ilvl w:val="0"/>
          <w:numId w:val="4"/>
        </w:numPr>
        <w:spacing w:after="0" w:line="240" w:lineRule="auto"/>
      </w:pPr>
      <w:r>
        <w:t>Our annual budget is finalized and in preparation for presentation to the STS AGM in May.</w:t>
      </w:r>
    </w:p>
    <w:p w14:paraId="2D8A3762" w14:textId="77777777" w:rsidR="00370ABF" w:rsidRDefault="00370ABF" w:rsidP="00370ABF">
      <w:pPr>
        <w:pStyle w:val="Paragraphedeliste"/>
        <w:numPr>
          <w:ilvl w:val="0"/>
          <w:numId w:val="4"/>
        </w:numPr>
        <w:spacing w:after="0" w:line="240" w:lineRule="auto"/>
      </w:pPr>
      <w:r>
        <w:t>A membership campaign is underway to attract new members to the STS and to its benefit plans. As membership in both is voluntary, and the growth of the membership is important to the STS, this is an important ongoing issue.</w:t>
      </w:r>
    </w:p>
    <w:p w14:paraId="2A7B6A11" w14:textId="77777777" w:rsidR="00370ABF" w:rsidRDefault="00370ABF" w:rsidP="00370ABF">
      <w:pPr>
        <w:pStyle w:val="Paragraphedeliste"/>
        <w:numPr>
          <w:ilvl w:val="0"/>
          <w:numId w:val="4"/>
        </w:numPr>
        <w:spacing w:after="0" w:line="240" w:lineRule="auto"/>
      </w:pPr>
      <w:r>
        <w:lastRenderedPageBreak/>
        <w:t>Preparations are underway for the STS Annual General Meeting which will be held May 8 to 10, 2018 in Saskatoon.</w:t>
      </w:r>
    </w:p>
    <w:p w14:paraId="5BA0E23E" w14:textId="77777777" w:rsidR="00370ABF" w:rsidRDefault="00370ABF" w:rsidP="00370ABF">
      <w:pPr>
        <w:pStyle w:val="Paragraphedeliste"/>
        <w:numPr>
          <w:ilvl w:val="0"/>
          <w:numId w:val="4"/>
        </w:numPr>
        <w:spacing w:after="0" w:line="240" w:lineRule="auto"/>
      </w:pPr>
      <w:r>
        <w:t>Other factors affecting STS Benefit Plans:</w:t>
      </w:r>
    </w:p>
    <w:p w14:paraId="46145D15" w14:textId="77777777" w:rsidR="00370ABF" w:rsidRDefault="00370ABF" w:rsidP="00370ABF">
      <w:pPr>
        <w:pStyle w:val="Paragraphedeliste"/>
        <w:numPr>
          <w:ilvl w:val="1"/>
          <w:numId w:val="4"/>
        </w:numPr>
        <w:spacing w:after="0" w:line="240" w:lineRule="auto"/>
      </w:pPr>
      <w:r>
        <w:t>Government dropping coverage for several programs including hearing aid services, CPAP machines and equipment, etc.</w:t>
      </w:r>
    </w:p>
    <w:p w14:paraId="1643D270" w14:textId="77777777" w:rsidR="00370ABF" w:rsidRDefault="00370ABF" w:rsidP="00370ABF">
      <w:pPr>
        <w:pStyle w:val="Paragraphedeliste"/>
        <w:numPr>
          <w:ilvl w:val="1"/>
          <w:numId w:val="4"/>
        </w:numPr>
        <w:spacing w:after="0" w:line="240" w:lineRule="auto"/>
      </w:pPr>
      <w:r>
        <w:t>Beginning in June 2017 the Provincial government had imposed the 6% PST to insurance premiums and health benefit premiums. This amounted to huge costs to our plans, first, in gearing up in personnel, communications and computer programming for the collection and handling of this tax, and secondly, in the cost to members and to the plan.</w:t>
      </w:r>
    </w:p>
    <w:p w14:paraId="42ECC411" w14:textId="77777777" w:rsidR="00370ABF" w:rsidRDefault="00370ABF" w:rsidP="00370ABF">
      <w:pPr>
        <w:pStyle w:val="Paragraphedeliste"/>
        <w:numPr>
          <w:ilvl w:val="1"/>
          <w:numId w:val="4"/>
        </w:numPr>
        <w:spacing w:after="0" w:line="240" w:lineRule="auto"/>
      </w:pPr>
      <w:r>
        <w:t xml:space="preserve">After the election of Premier Moe, the government has reversed the imposition of this tax back to its inception in </w:t>
      </w:r>
      <w:proofErr w:type="gramStart"/>
      <w:r>
        <w:t>June,</w:t>
      </w:r>
      <w:proofErr w:type="gramEnd"/>
      <w:r>
        <w:t xml:space="preserve"> 2017.</w:t>
      </w:r>
    </w:p>
    <w:p w14:paraId="102A8E8E" w14:textId="77777777" w:rsidR="00370ABF" w:rsidRDefault="00370ABF" w:rsidP="00370ABF">
      <w:pPr>
        <w:pStyle w:val="Paragraphedeliste"/>
        <w:numPr>
          <w:ilvl w:val="1"/>
          <w:numId w:val="4"/>
        </w:numPr>
        <w:spacing w:after="0" w:line="240" w:lineRule="auto"/>
      </w:pPr>
      <w:r>
        <w:t>So now, the entire process, after the government clarifies timelines and procedures, must be reversed and that process will again cause addition financial hardship to the STS.</w:t>
      </w:r>
    </w:p>
    <w:p w14:paraId="2A194D42" w14:textId="77777777" w:rsidR="00370ABF" w:rsidRPr="00370ABF" w:rsidRDefault="00370ABF" w:rsidP="00370ABF">
      <w:pPr>
        <w:shd w:val="clear" w:color="auto" w:fill="FFFFFF"/>
        <w:spacing w:after="0" w:line="240" w:lineRule="auto"/>
        <w:rPr>
          <w:rFonts w:ascii="Arial" w:eastAsia="Times New Roman" w:hAnsi="Arial" w:cs="Arial"/>
          <w:color w:val="222222"/>
          <w:sz w:val="19"/>
          <w:szCs w:val="19"/>
          <w:lang w:eastAsia="en-CA"/>
        </w:rPr>
      </w:pPr>
    </w:p>
    <w:p w14:paraId="23936C3F" w14:textId="77777777" w:rsidR="007A72D4" w:rsidRPr="00D3603E" w:rsidRDefault="007A72D4" w:rsidP="00D3603E">
      <w:pPr>
        <w:shd w:val="clear" w:color="auto" w:fill="FFFFFF"/>
        <w:spacing w:after="0" w:line="240" w:lineRule="auto"/>
        <w:rPr>
          <w:rFonts w:ascii="Arial" w:eastAsia="Times New Roman" w:hAnsi="Arial" w:cs="Arial"/>
          <w:color w:val="222222"/>
          <w:sz w:val="19"/>
          <w:szCs w:val="19"/>
          <w:lang w:eastAsia="en-CA"/>
        </w:rPr>
      </w:pPr>
    </w:p>
    <w:p w14:paraId="31D848A8" w14:textId="1945C51D" w:rsidR="00D3603E" w:rsidRDefault="00D3603E"/>
    <w:p w14:paraId="24A7A4CE" w14:textId="4E6A4050" w:rsidR="00401E69" w:rsidRDefault="00401E69"/>
    <w:p w14:paraId="56DBD895" w14:textId="77777777" w:rsidR="00401E69" w:rsidRDefault="00401E69"/>
    <w:sectPr w:rsidR="00401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1FF0"/>
    <w:multiLevelType w:val="hybridMultilevel"/>
    <w:tmpl w:val="D1901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DC3A56"/>
    <w:multiLevelType w:val="hybridMultilevel"/>
    <w:tmpl w:val="A6B03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00190F"/>
    <w:multiLevelType w:val="hybridMultilevel"/>
    <w:tmpl w:val="F96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FE4F83"/>
    <w:multiLevelType w:val="hybridMultilevel"/>
    <w:tmpl w:val="242AAF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3E"/>
    <w:rsid w:val="000C4512"/>
    <w:rsid w:val="00370ABF"/>
    <w:rsid w:val="003A63FF"/>
    <w:rsid w:val="00401E69"/>
    <w:rsid w:val="007A72D4"/>
    <w:rsid w:val="00AA7665"/>
    <w:rsid w:val="00D034B2"/>
    <w:rsid w:val="00D33C5D"/>
    <w:rsid w:val="00D36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198A"/>
  <w15:chartTrackingRefBased/>
  <w15:docId w15:val="{4FF6C163-4475-48E2-8A68-7EB3F2D4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D3603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3603E"/>
    <w:rPr>
      <w:rFonts w:ascii="Times New Roman" w:eastAsia="Times New Roman" w:hAnsi="Times New Roman" w:cs="Times New Roman"/>
      <w:b/>
      <w:bCs/>
      <w:sz w:val="27"/>
      <w:szCs w:val="27"/>
      <w:lang w:eastAsia="en-CA"/>
    </w:rPr>
  </w:style>
  <w:style w:type="character" w:customStyle="1" w:styleId="gd">
    <w:name w:val="gd"/>
    <w:basedOn w:val="Policepardfaut"/>
    <w:rsid w:val="00D3603E"/>
  </w:style>
  <w:style w:type="character" w:customStyle="1" w:styleId="g3">
    <w:name w:val="g3"/>
    <w:basedOn w:val="Policepardfaut"/>
    <w:rsid w:val="00D3603E"/>
  </w:style>
  <w:style w:type="character" w:customStyle="1" w:styleId="hb">
    <w:name w:val="hb"/>
    <w:basedOn w:val="Policepardfaut"/>
    <w:rsid w:val="00D3603E"/>
  </w:style>
  <w:style w:type="character" w:customStyle="1" w:styleId="g2">
    <w:name w:val="g2"/>
    <w:basedOn w:val="Policepardfaut"/>
    <w:rsid w:val="00D3603E"/>
  </w:style>
  <w:style w:type="character" w:customStyle="1" w:styleId="aqj">
    <w:name w:val="aqj"/>
    <w:basedOn w:val="Policepardfaut"/>
    <w:rsid w:val="00D3603E"/>
  </w:style>
  <w:style w:type="paragraph" w:styleId="Paragraphedeliste">
    <w:name w:val="List Paragraph"/>
    <w:basedOn w:val="Normal"/>
    <w:uiPriority w:val="34"/>
    <w:qFormat/>
    <w:rsid w:val="007A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936945">
      <w:bodyDiv w:val="1"/>
      <w:marLeft w:val="0"/>
      <w:marRight w:val="0"/>
      <w:marTop w:val="0"/>
      <w:marBottom w:val="0"/>
      <w:divBdr>
        <w:top w:val="none" w:sz="0" w:space="0" w:color="auto"/>
        <w:left w:val="none" w:sz="0" w:space="0" w:color="auto"/>
        <w:bottom w:val="none" w:sz="0" w:space="0" w:color="auto"/>
        <w:right w:val="none" w:sz="0" w:space="0" w:color="auto"/>
      </w:divBdr>
      <w:divsChild>
        <w:div w:id="2000186175">
          <w:marLeft w:val="0"/>
          <w:marRight w:val="0"/>
          <w:marTop w:val="0"/>
          <w:marBottom w:val="0"/>
          <w:divBdr>
            <w:top w:val="none" w:sz="0" w:space="0" w:color="auto"/>
            <w:left w:val="none" w:sz="0" w:space="0" w:color="auto"/>
            <w:bottom w:val="none" w:sz="0" w:space="0" w:color="auto"/>
            <w:right w:val="none" w:sz="0" w:space="0" w:color="auto"/>
          </w:divBdr>
        </w:div>
        <w:div w:id="2105569318">
          <w:marLeft w:val="0"/>
          <w:marRight w:val="0"/>
          <w:marTop w:val="0"/>
          <w:marBottom w:val="0"/>
          <w:divBdr>
            <w:top w:val="none" w:sz="0" w:space="0" w:color="auto"/>
            <w:left w:val="none" w:sz="0" w:space="0" w:color="auto"/>
            <w:bottom w:val="none" w:sz="0" w:space="0" w:color="auto"/>
            <w:right w:val="none" w:sz="0" w:space="0" w:color="auto"/>
          </w:divBdr>
        </w:div>
        <w:div w:id="2038114000">
          <w:marLeft w:val="0"/>
          <w:marRight w:val="0"/>
          <w:marTop w:val="0"/>
          <w:marBottom w:val="0"/>
          <w:divBdr>
            <w:top w:val="none" w:sz="0" w:space="0" w:color="auto"/>
            <w:left w:val="none" w:sz="0" w:space="0" w:color="auto"/>
            <w:bottom w:val="none" w:sz="0" w:space="0" w:color="auto"/>
            <w:right w:val="none" w:sz="0" w:space="0" w:color="auto"/>
          </w:divBdr>
        </w:div>
        <w:div w:id="390882411">
          <w:marLeft w:val="0"/>
          <w:marRight w:val="0"/>
          <w:marTop w:val="0"/>
          <w:marBottom w:val="0"/>
          <w:divBdr>
            <w:top w:val="none" w:sz="0" w:space="0" w:color="auto"/>
            <w:left w:val="none" w:sz="0" w:space="0" w:color="auto"/>
            <w:bottom w:val="none" w:sz="0" w:space="0" w:color="auto"/>
            <w:right w:val="none" w:sz="0" w:space="0" w:color="auto"/>
          </w:divBdr>
        </w:div>
        <w:div w:id="102649839">
          <w:marLeft w:val="0"/>
          <w:marRight w:val="0"/>
          <w:marTop w:val="0"/>
          <w:marBottom w:val="0"/>
          <w:divBdr>
            <w:top w:val="none" w:sz="0" w:space="0" w:color="auto"/>
            <w:left w:val="none" w:sz="0" w:space="0" w:color="auto"/>
            <w:bottom w:val="none" w:sz="0" w:space="0" w:color="auto"/>
            <w:right w:val="none" w:sz="0" w:space="0" w:color="auto"/>
          </w:divBdr>
        </w:div>
        <w:div w:id="348528247">
          <w:marLeft w:val="0"/>
          <w:marRight w:val="0"/>
          <w:marTop w:val="0"/>
          <w:marBottom w:val="0"/>
          <w:divBdr>
            <w:top w:val="none" w:sz="0" w:space="0" w:color="auto"/>
            <w:left w:val="none" w:sz="0" w:space="0" w:color="auto"/>
            <w:bottom w:val="none" w:sz="0" w:space="0" w:color="auto"/>
            <w:right w:val="none" w:sz="0" w:space="0" w:color="auto"/>
          </w:divBdr>
        </w:div>
        <w:div w:id="1228804923">
          <w:marLeft w:val="0"/>
          <w:marRight w:val="0"/>
          <w:marTop w:val="0"/>
          <w:marBottom w:val="0"/>
          <w:divBdr>
            <w:top w:val="none" w:sz="0" w:space="0" w:color="auto"/>
            <w:left w:val="none" w:sz="0" w:space="0" w:color="auto"/>
            <w:bottom w:val="none" w:sz="0" w:space="0" w:color="auto"/>
            <w:right w:val="none" w:sz="0" w:space="0" w:color="auto"/>
          </w:divBdr>
        </w:div>
        <w:div w:id="1119034369">
          <w:marLeft w:val="0"/>
          <w:marRight w:val="0"/>
          <w:marTop w:val="0"/>
          <w:marBottom w:val="0"/>
          <w:divBdr>
            <w:top w:val="none" w:sz="0" w:space="0" w:color="auto"/>
            <w:left w:val="none" w:sz="0" w:space="0" w:color="auto"/>
            <w:bottom w:val="none" w:sz="0" w:space="0" w:color="auto"/>
            <w:right w:val="none" w:sz="0" w:space="0" w:color="auto"/>
          </w:divBdr>
        </w:div>
        <w:div w:id="1840346767">
          <w:marLeft w:val="0"/>
          <w:marRight w:val="0"/>
          <w:marTop w:val="0"/>
          <w:marBottom w:val="0"/>
          <w:divBdr>
            <w:top w:val="none" w:sz="0" w:space="0" w:color="auto"/>
            <w:left w:val="none" w:sz="0" w:space="0" w:color="auto"/>
            <w:bottom w:val="none" w:sz="0" w:space="0" w:color="auto"/>
            <w:right w:val="none" w:sz="0" w:space="0" w:color="auto"/>
          </w:divBdr>
        </w:div>
        <w:div w:id="1797791817">
          <w:marLeft w:val="0"/>
          <w:marRight w:val="0"/>
          <w:marTop w:val="0"/>
          <w:marBottom w:val="0"/>
          <w:divBdr>
            <w:top w:val="none" w:sz="0" w:space="0" w:color="auto"/>
            <w:left w:val="none" w:sz="0" w:space="0" w:color="auto"/>
            <w:bottom w:val="none" w:sz="0" w:space="0" w:color="auto"/>
            <w:right w:val="none" w:sz="0" w:space="0" w:color="auto"/>
          </w:divBdr>
        </w:div>
      </w:divsChild>
    </w:div>
    <w:div w:id="749616610">
      <w:bodyDiv w:val="1"/>
      <w:marLeft w:val="0"/>
      <w:marRight w:val="0"/>
      <w:marTop w:val="0"/>
      <w:marBottom w:val="0"/>
      <w:divBdr>
        <w:top w:val="none" w:sz="0" w:space="0" w:color="auto"/>
        <w:left w:val="none" w:sz="0" w:space="0" w:color="auto"/>
        <w:bottom w:val="none" w:sz="0" w:space="0" w:color="auto"/>
        <w:right w:val="none" w:sz="0" w:space="0" w:color="auto"/>
      </w:divBdr>
      <w:divsChild>
        <w:div w:id="1586300504">
          <w:marLeft w:val="0"/>
          <w:marRight w:val="0"/>
          <w:marTop w:val="0"/>
          <w:marBottom w:val="0"/>
          <w:divBdr>
            <w:top w:val="none" w:sz="0" w:space="0" w:color="auto"/>
            <w:left w:val="none" w:sz="0" w:space="0" w:color="auto"/>
            <w:bottom w:val="none" w:sz="0" w:space="0" w:color="auto"/>
            <w:right w:val="none" w:sz="0" w:space="0" w:color="auto"/>
          </w:divBdr>
          <w:divsChild>
            <w:div w:id="704332659">
              <w:marLeft w:val="0"/>
              <w:marRight w:val="0"/>
              <w:marTop w:val="0"/>
              <w:marBottom w:val="0"/>
              <w:divBdr>
                <w:top w:val="none" w:sz="0" w:space="0" w:color="auto"/>
                <w:left w:val="none" w:sz="0" w:space="0" w:color="auto"/>
                <w:bottom w:val="none" w:sz="0" w:space="0" w:color="auto"/>
                <w:right w:val="none" w:sz="0" w:space="0" w:color="auto"/>
              </w:divBdr>
              <w:divsChild>
                <w:div w:id="1367947713">
                  <w:marLeft w:val="0"/>
                  <w:marRight w:val="0"/>
                  <w:marTop w:val="0"/>
                  <w:marBottom w:val="0"/>
                  <w:divBdr>
                    <w:top w:val="none" w:sz="0" w:space="0" w:color="auto"/>
                    <w:left w:val="none" w:sz="0" w:space="0" w:color="auto"/>
                    <w:bottom w:val="none" w:sz="0" w:space="0" w:color="auto"/>
                    <w:right w:val="none" w:sz="0" w:space="0" w:color="auto"/>
                  </w:divBdr>
                </w:div>
              </w:divsChild>
            </w:div>
            <w:div w:id="544755866">
              <w:marLeft w:val="-15"/>
              <w:marRight w:val="0"/>
              <w:marTop w:val="0"/>
              <w:marBottom w:val="0"/>
              <w:divBdr>
                <w:top w:val="none" w:sz="0" w:space="0" w:color="auto"/>
                <w:left w:val="none" w:sz="0" w:space="0" w:color="auto"/>
                <w:bottom w:val="none" w:sz="0" w:space="0" w:color="auto"/>
                <w:right w:val="none" w:sz="0" w:space="0" w:color="auto"/>
              </w:divBdr>
            </w:div>
            <w:div w:id="1281455582">
              <w:marLeft w:val="0"/>
              <w:marRight w:val="0"/>
              <w:marTop w:val="0"/>
              <w:marBottom w:val="0"/>
              <w:divBdr>
                <w:top w:val="none" w:sz="0" w:space="0" w:color="auto"/>
                <w:left w:val="none" w:sz="0" w:space="0" w:color="auto"/>
                <w:bottom w:val="none" w:sz="0" w:space="0" w:color="auto"/>
                <w:right w:val="none" w:sz="0" w:space="0" w:color="auto"/>
              </w:divBdr>
            </w:div>
            <w:div w:id="2067869596">
              <w:marLeft w:val="0"/>
              <w:marRight w:val="0"/>
              <w:marTop w:val="0"/>
              <w:marBottom w:val="0"/>
              <w:divBdr>
                <w:top w:val="none" w:sz="0" w:space="0" w:color="auto"/>
                <w:left w:val="none" w:sz="0" w:space="0" w:color="auto"/>
                <w:bottom w:val="none" w:sz="0" w:space="0" w:color="auto"/>
                <w:right w:val="none" w:sz="0" w:space="0" w:color="auto"/>
              </w:divBdr>
            </w:div>
          </w:divsChild>
        </w:div>
        <w:div w:id="1219821983">
          <w:marLeft w:val="0"/>
          <w:marRight w:val="225"/>
          <w:marTop w:val="75"/>
          <w:marBottom w:val="0"/>
          <w:divBdr>
            <w:top w:val="none" w:sz="0" w:space="0" w:color="auto"/>
            <w:left w:val="none" w:sz="0" w:space="0" w:color="auto"/>
            <w:bottom w:val="none" w:sz="0" w:space="0" w:color="auto"/>
            <w:right w:val="none" w:sz="0" w:space="0" w:color="auto"/>
          </w:divBdr>
          <w:divsChild>
            <w:div w:id="251549931">
              <w:marLeft w:val="0"/>
              <w:marRight w:val="0"/>
              <w:marTop w:val="0"/>
              <w:marBottom w:val="0"/>
              <w:divBdr>
                <w:top w:val="none" w:sz="0" w:space="0" w:color="auto"/>
                <w:left w:val="none" w:sz="0" w:space="0" w:color="auto"/>
                <w:bottom w:val="none" w:sz="0" w:space="0" w:color="auto"/>
                <w:right w:val="none" w:sz="0" w:space="0" w:color="auto"/>
              </w:divBdr>
              <w:divsChild>
                <w:div w:id="1862932045">
                  <w:marLeft w:val="0"/>
                  <w:marRight w:val="0"/>
                  <w:marTop w:val="0"/>
                  <w:marBottom w:val="0"/>
                  <w:divBdr>
                    <w:top w:val="none" w:sz="0" w:space="0" w:color="auto"/>
                    <w:left w:val="none" w:sz="0" w:space="0" w:color="auto"/>
                    <w:bottom w:val="none" w:sz="0" w:space="0" w:color="auto"/>
                    <w:right w:val="none" w:sz="0" w:space="0" w:color="auto"/>
                  </w:divBdr>
                  <w:divsChild>
                    <w:div w:id="16623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562">
      <w:bodyDiv w:val="1"/>
      <w:marLeft w:val="0"/>
      <w:marRight w:val="0"/>
      <w:marTop w:val="0"/>
      <w:marBottom w:val="0"/>
      <w:divBdr>
        <w:top w:val="none" w:sz="0" w:space="0" w:color="auto"/>
        <w:left w:val="none" w:sz="0" w:space="0" w:color="auto"/>
        <w:bottom w:val="none" w:sz="0" w:space="0" w:color="auto"/>
        <w:right w:val="none" w:sz="0" w:space="0" w:color="auto"/>
      </w:divBdr>
    </w:div>
    <w:div w:id="1931544740">
      <w:bodyDiv w:val="1"/>
      <w:marLeft w:val="0"/>
      <w:marRight w:val="0"/>
      <w:marTop w:val="0"/>
      <w:marBottom w:val="0"/>
      <w:divBdr>
        <w:top w:val="none" w:sz="0" w:space="0" w:color="auto"/>
        <w:left w:val="none" w:sz="0" w:space="0" w:color="auto"/>
        <w:bottom w:val="none" w:sz="0" w:space="0" w:color="auto"/>
        <w:right w:val="none" w:sz="0" w:space="0" w:color="auto"/>
      </w:divBdr>
      <w:divsChild>
        <w:div w:id="507907061">
          <w:marLeft w:val="0"/>
          <w:marRight w:val="0"/>
          <w:marTop w:val="0"/>
          <w:marBottom w:val="0"/>
          <w:divBdr>
            <w:top w:val="none" w:sz="0" w:space="0" w:color="auto"/>
            <w:left w:val="none" w:sz="0" w:space="0" w:color="auto"/>
            <w:bottom w:val="none" w:sz="0" w:space="0" w:color="auto"/>
            <w:right w:val="none" w:sz="0" w:space="0" w:color="auto"/>
          </w:divBdr>
        </w:div>
        <w:div w:id="1107626204">
          <w:marLeft w:val="0"/>
          <w:marRight w:val="0"/>
          <w:marTop w:val="0"/>
          <w:marBottom w:val="0"/>
          <w:divBdr>
            <w:top w:val="none" w:sz="0" w:space="0" w:color="auto"/>
            <w:left w:val="none" w:sz="0" w:space="0" w:color="auto"/>
            <w:bottom w:val="none" w:sz="0" w:space="0" w:color="auto"/>
            <w:right w:val="none" w:sz="0" w:space="0" w:color="auto"/>
          </w:divBdr>
        </w:div>
        <w:div w:id="2066097748">
          <w:marLeft w:val="0"/>
          <w:marRight w:val="0"/>
          <w:marTop w:val="0"/>
          <w:marBottom w:val="0"/>
          <w:divBdr>
            <w:top w:val="none" w:sz="0" w:space="0" w:color="auto"/>
            <w:left w:val="none" w:sz="0" w:space="0" w:color="auto"/>
            <w:bottom w:val="none" w:sz="0" w:space="0" w:color="auto"/>
            <w:right w:val="none" w:sz="0" w:space="0" w:color="auto"/>
          </w:divBdr>
        </w:div>
        <w:div w:id="93868974">
          <w:marLeft w:val="0"/>
          <w:marRight w:val="0"/>
          <w:marTop w:val="0"/>
          <w:marBottom w:val="0"/>
          <w:divBdr>
            <w:top w:val="none" w:sz="0" w:space="0" w:color="auto"/>
            <w:left w:val="none" w:sz="0" w:space="0" w:color="auto"/>
            <w:bottom w:val="none" w:sz="0" w:space="0" w:color="auto"/>
            <w:right w:val="none" w:sz="0" w:space="0" w:color="auto"/>
          </w:divBdr>
        </w:div>
        <w:div w:id="1233465896">
          <w:marLeft w:val="0"/>
          <w:marRight w:val="0"/>
          <w:marTop w:val="0"/>
          <w:marBottom w:val="0"/>
          <w:divBdr>
            <w:top w:val="none" w:sz="0" w:space="0" w:color="auto"/>
            <w:left w:val="none" w:sz="0" w:space="0" w:color="auto"/>
            <w:bottom w:val="none" w:sz="0" w:space="0" w:color="auto"/>
            <w:right w:val="none" w:sz="0" w:space="0" w:color="auto"/>
          </w:divBdr>
        </w:div>
        <w:div w:id="1033775251">
          <w:marLeft w:val="0"/>
          <w:marRight w:val="0"/>
          <w:marTop w:val="0"/>
          <w:marBottom w:val="0"/>
          <w:divBdr>
            <w:top w:val="none" w:sz="0" w:space="0" w:color="auto"/>
            <w:left w:val="none" w:sz="0" w:space="0" w:color="auto"/>
            <w:bottom w:val="none" w:sz="0" w:space="0" w:color="auto"/>
            <w:right w:val="none" w:sz="0" w:space="0" w:color="auto"/>
          </w:divBdr>
        </w:div>
        <w:div w:id="697782793">
          <w:marLeft w:val="0"/>
          <w:marRight w:val="0"/>
          <w:marTop w:val="0"/>
          <w:marBottom w:val="0"/>
          <w:divBdr>
            <w:top w:val="none" w:sz="0" w:space="0" w:color="auto"/>
            <w:left w:val="none" w:sz="0" w:space="0" w:color="auto"/>
            <w:bottom w:val="none" w:sz="0" w:space="0" w:color="auto"/>
            <w:right w:val="none" w:sz="0" w:space="0" w:color="auto"/>
          </w:divBdr>
        </w:div>
        <w:div w:id="947390435">
          <w:marLeft w:val="0"/>
          <w:marRight w:val="0"/>
          <w:marTop w:val="0"/>
          <w:marBottom w:val="0"/>
          <w:divBdr>
            <w:top w:val="none" w:sz="0" w:space="0" w:color="auto"/>
            <w:left w:val="none" w:sz="0" w:space="0" w:color="auto"/>
            <w:bottom w:val="none" w:sz="0" w:space="0" w:color="auto"/>
            <w:right w:val="none" w:sz="0" w:space="0" w:color="auto"/>
          </w:divBdr>
        </w:div>
        <w:div w:id="56407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3014</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Roger Regimbal</cp:lastModifiedBy>
  <cp:revision>2</cp:revision>
  <dcterms:created xsi:type="dcterms:W3CDTF">2018-03-21T11:19:00Z</dcterms:created>
  <dcterms:modified xsi:type="dcterms:W3CDTF">2018-03-21T11:19:00Z</dcterms:modified>
</cp:coreProperties>
</file>