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911" w:rsidRPr="00F55702" w:rsidRDefault="00137030" w:rsidP="00C47461">
      <w:pPr>
        <w:spacing w:after="0" w:line="240" w:lineRule="auto"/>
        <w:jc w:val="center"/>
        <w:rPr>
          <w:rFonts w:cs="Arial"/>
          <w:b/>
          <w:bCs/>
          <w:color w:val="000080"/>
          <w:sz w:val="22"/>
        </w:rPr>
      </w:pPr>
      <w:r w:rsidRPr="00F55702">
        <w:rPr>
          <w:rFonts w:cs="Arial"/>
          <w:noProof/>
          <w:sz w:val="22"/>
          <w:lang w:eastAsia="fr-CA"/>
        </w:rPr>
        <w:drawing>
          <wp:inline distT="0" distB="0" distL="0" distR="0" wp14:anchorId="776BD811" wp14:editId="7F4CF58A">
            <wp:extent cx="988748" cy="66446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R-CART_Logo-March20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9384" cy="664892"/>
                    </a:xfrm>
                    <a:prstGeom prst="rect">
                      <a:avLst/>
                    </a:prstGeom>
                  </pic:spPr>
                </pic:pic>
              </a:graphicData>
            </a:graphic>
          </wp:inline>
        </w:drawing>
      </w:r>
    </w:p>
    <w:p w:rsidR="00480911" w:rsidRPr="00F55702" w:rsidRDefault="00480911" w:rsidP="00C47461">
      <w:pPr>
        <w:spacing w:after="0" w:line="240" w:lineRule="auto"/>
        <w:jc w:val="center"/>
        <w:rPr>
          <w:rFonts w:cs="Arial"/>
          <w:sz w:val="22"/>
        </w:rPr>
      </w:pPr>
      <w:r w:rsidRPr="00F55702">
        <w:rPr>
          <w:rFonts w:cs="Arial"/>
          <w:b/>
          <w:bCs/>
          <w:color w:val="000080"/>
          <w:sz w:val="22"/>
        </w:rPr>
        <w:t>Association canadienne des enseignantes et des enseignants retraités</w:t>
      </w:r>
    </w:p>
    <w:p w:rsidR="00480911" w:rsidRPr="00F55702" w:rsidRDefault="00480911" w:rsidP="00C47461">
      <w:pPr>
        <w:pStyle w:val="En-tte"/>
        <w:jc w:val="center"/>
        <w:rPr>
          <w:rFonts w:cs="Arial"/>
          <w:sz w:val="22"/>
          <w:lang w:val="en-CA"/>
        </w:rPr>
      </w:pPr>
      <w:r w:rsidRPr="00F55702">
        <w:rPr>
          <w:rFonts w:cs="Arial"/>
          <w:b/>
          <w:bCs/>
          <w:color w:val="000080"/>
          <w:sz w:val="22"/>
          <w:lang w:val="en-CA"/>
        </w:rPr>
        <w:t>Canadian Association of Retired Teachers</w:t>
      </w:r>
    </w:p>
    <w:p w:rsidR="00FA3D57" w:rsidRDefault="00FA3D57" w:rsidP="008E32C5">
      <w:pPr>
        <w:spacing w:after="0" w:line="259" w:lineRule="auto"/>
        <w:rPr>
          <w:rFonts w:eastAsia="Times New Roman" w:cs="Arial"/>
          <w:b/>
          <w:sz w:val="28"/>
          <w:szCs w:val="28"/>
          <w:lang w:val="en-CA"/>
        </w:rPr>
      </w:pPr>
    </w:p>
    <w:p w:rsidR="008E32C5" w:rsidRDefault="008E32C5" w:rsidP="008E32C5">
      <w:pPr>
        <w:spacing w:after="0" w:line="259" w:lineRule="auto"/>
        <w:jc w:val="center"/>
        <w:rPr>
          <w:rFonts w:eastAsia="Times New Roman" w:cs="Arial"/>
          <w:b/>
          <w:sz w:val="28"/>
          <w:szCs w:val="28"/>
          <w:lang w:val="en-CA"/>
        </w:rPr>
      </w:pPr>
      <w:r w:rsidRPr="008E32C5">
        <w:rPr>
          <w:rFonts w:eastAsia="Times New Roman" w:cs="Arial"/>
          <w:b/>
          <w:sz w:val="28"/>
          <w:szCs w:val="28"/>
          <w:lang w:val="en-CA"/>
        </w:rPr>
        <w:t>ACER-CART Executive Meeting, March 23, 2018</w:t>
      </w:r>
      <w:r w:rsidRPr="008E32C5">
        <w:rPr>
          <w:rFonts w:eastAsia="Times New Roman" w:cs="Arial"/>
          <w:b/>
          <w:sz w:val="28"/>
          <w:szCs w:val="28"/>
          <w:lang w:val="en-CA"/>
        </w:rPr>
        <w:t xml:space="preserve"> </w:t>
      </w:r>
    </w:p>
    <w:p w:rsidR="008E32C5" w:rsidRDefault="008E32C5" w:rsidP="008E32C5">
      <w:pPr>
        <w:spacing w:after="0" w:line="259" w:lineRule="auto"/>
        <w:jc w:val="center"/>
        <w:rPr>
          <w:rFonts w:eastAsia="Times New Roman" w:cs="Arial"/>
          <w:b/>
          <w:sz w:val="28"/>
          <w:szCs w:val="28"/>
          <w:lang w:val="en-CA"/>
        </w:rPr>
      </w:pPr>
      <w:r w:rsidRPr="008E32C5">
        <w:rPr>
          <w:rFonts w:eastAsia="Times New Roman" w:cs="Arial"/>
          <w:b/>
          <w:sz w:val="28"/>
          <w:szCs w:val="28"/>
          <w:lang w:val="en-CA"/>
        </w:rPr>
        <w:t>President’s Report</w:t>
      </w:r>
    </w:p>
    <w:p w:rsidR="008E32C5" w:rsidRPr="008E32C5" w:rsidRDefault="008E32C5" w:rsidP="008E32C5">
      <w:pPr>
        <w:spacing w:after="0" w:line="259" w:lineRule="auto"/>
        <w:rPr>
          <w:rFonts w:eastAsia="Times New Roman" w:cs="Arial"/>
          <w:sz w:val="16"/>
          <w:szCs w:val="16"/>
          <w:lang w:val="en-CA"/>
        </w:rPr>
      </w:pPr>
    </w:p>
    <w:p w:rsidR="008E32C5" w:rsidRPr="008E32C5" w:rsidRDefault="008E32C5" w:rsidP="008E32C5">
      <w:pPr>
        <w:pStyle w:val="Paragraphedeliste"/>
        <w:numPr>
          <w:ilvl w:val="0"/>
          <w:numId w:val="11"/>
        </w:numPr>
        <w:spacing w:after="0" w:line="259" w:lineRule="auto"/>
        <w:rPr>
          <w:rFonts w:eastAsia="Times New Roman" w:cs="Arial"/>
          <w:sz w:val="22"/>
          <w:lang w:val="en-CA"/>
        </w:rPr>
      </w:pPr>
      <w:r w:rsidRPr="008E32C5">
        <w:rPr>
          <w:rFonts w:eastAsia="Times New Roman" w:cs="Arial"/>
          <w:sz w:val="22"/>
          <w:lang w:val="en-CA"/>
        </w:rPr>
        <w:t>I have spoken briefly with Karina Gould, Federal Minister of Democratic Institutions regarding our priorities.</w:t>
      </w:r>
    </w:p>
    <w:p w:rsidR="008E32C5" w:rsidRPr="008E32C5" w:rsidRDefault="008E32C5" w:rsidP="008E32C5">
      <w:pPr>
        <w:spacing w:after="0" w:line="259" w:lineRule="auto"/>
        <w:rPr>
          <w:rFonts w:eastAsia="Times New Roman" w:cs="Arial"/>
          <w:sz w:val="16"/>
          <w:szCs w:val="16"/>
          <w:lang w:val="en-CA"/>
        </w:rPr>
      </w:pPr>
    </w:p>
    <w:p w:rsidR="008E32C5" w:rsidRPr="008E32C5" w:rsidRDefault="008E32C5" w:rsidP="008E32C5">
      <w:pPr>
        <w:pStyle w:val="Paragraphedeliste"/>
        <w:numPr>
          <w:ilvl w:val="0"/>
          <w:numId w:val="11"/>
        </w:numPr>
        <w:spacing w:after="0" w:line="259" w:lineRule="auto"/>
        <w:rPr>
          <w:rFonts w:eastAsia="Times New Roman" w:cs="Arial"/>
          <w:sz w:val="22"/>
          <w:lang w:val="en-CA"/>
        </w:rPr>
      </w:pPr>
      <w:r w:rsidRPr="008E32C5">
        <w:rPr>
          <w:rFonts w:eastAsia="Times New Roman" w:cs="Arial"/>
          <w:sz w:val="22"/>
          <w:lang w:val="en-CA"/>
        </w:rPr>
        <w:t>I wrote Ken Bennett, president of Johnson Inc. to invite him to our banquet, but he is unable to attend as he is going to Portugal with his wife Sandy to celebrate her 50th birthday along with some friends.</w:t>
      </w:r>
    </w:p>
    <w:p w:rsidR="008E32C5" w:rsidRPr="008E32C5" w:rsidRDefault="008E32C5" w:rsidP="008E32C5">
      <w:pPr>
        <w:spacing w:after="0" w:line="259" w:lineRule="auto"/>
        <w:rPr>
          <w:rFonts w:eastAsia="Times New Roman" w:cs="Arial"/>
          <w:sz w:val="16"/>
          <w:szCs w:val="16"/>
          <w:lang w:val="en-CA"/>
        </w:rPr>
      </w:pPr>
    </w:p>
    <w:p w:rsidR="008E32C5" w:rsidRDefault="008E32C5" w:rsidP="008E32C5">
      <w:pPr>
        <w:pStyle w:val="Paragraphedeliste"/>
        <w:numPr>
          <w:ilvl w:val="0"/>
          <w:numId w:val="11"/>
        </w:numPr>
        <w:spacing w:after="0" w:line="259" w:lineRule="auto"/>
        <w:rPr>
          <w:rFonts w:eastAsia="Times New Roman" w:cs="Arial"/>
          <w:sz w:val="22"/>
          <w:lang w:val="en-CA"/>
        </w:rPr>
      </w:pPr>
      <w:r w:rsidRPr="008E32C5">
        <w:rPr>
          <w:rFonts w:eastAsia="Times New Roman" w:cs="Arial"/>
          <w:sz w:val="22"/>
          <w:lang w:val="en-CA"/>
        </w:rPr>
        <w:t xml:space="preserve">I met with Richard Harrison of Johnson to discuss ACER-CART. He will attend our meeting to give his presentation and will attend our banquet. In a discussion of our modest budget, Richard offered a potentially small way in which they could assist us in addition to their forthcoming AGM donation. </w:t>
      </w:r>
    </w:p>
    <w:p w:rsidR="008E32C5" w:rsidRPr="008E32C5" w:rsidRDefault="008E32C5" w:rsidP="008E32C5">
      <w:pPr>
        <w:spacing w:after="0" w:line="259" w:lineRule="auto"/>
        <w:rPr>
          <w:rFonts w:eastAsia="Times New Roman" w:cs="Arial"/>
          <w:sz w:val="16"/>
          <w:szCs w:val="16"/>
          <w:lang w:val="en-CA"/>
        </w:rPr>
      </w:pPr>
    </w:p>
    <w:p w:rsidR="008E32C5" w:rsidRPr="008E32C5" w:rsidRDefault="008E32C5" w:rsidP="008E32C5">
      <w:pPr>
        <w:pStyle w:val="Paragraphedeliste"/>
        <w:numPr>
          <w:ilvl w:val="0"/>
          <w:numId w:val="11"/>
        </w:numPr>
        <w:spacing w:after="0" w:line="259" w:lineRule="auto"/>
        <w:rPr>
          <w:rFonts w:eastAsia="Times New Roman" w:cs="Arial"/>
          <w:sz w:val="22"/>
          <w:lang w:val="en-CA"/>
        </w:rPr>
      </w:pPr>
      <w:r w:rsidRPr="008E32C5">
        <w:rPr>
          <w:rFonts w:eastAsia="Times New Roman" w:cs="Arial"/>
          <w:sz w:val="22"/>
          <w:lang w:val="en-CA"/>
        </w:rPr>
        <w:t>Their travel plan, Medoc, could be posted on our web site. Most importantly, it is not meant to conflict with any Association travel plan or health plan. It would be applicable to provinces with whom Johnson had no formal health plan arrangements, such as Quebec, Saskatchewan and Alberta. It would be an option travel plan only. Most Associations have thei</w:t>
      </w:r>
      <w:bookmarkStart w:id="0" w:name="_GoBack"/>
      <w:bookmarkEnd w:id="0"/>
      <w:r w:rsidRPr="008E32C5">
        <w:rPr>
          <w:rFonts w:eastAsia="Times New Roman" w:cs="Arial"/>
          <w:sz w:val="22"/>
          <w:lang w:val="en-CA"/>
        </w:rPr>
        <w:t>r travel packages bundled in with their health plans. This is the way RTO/ERO does it in Ontario. The Medoc plan is unbundled and is for travel only. We would receive an administrative allowance should we accept the plan. I will submit the contract that Richard sent for our consideration.</w:t>
      </w:r>
    </w:p>
    <w:p w:rsidR="008E32C5" w:rsidRPr="008E32C5" w:rsidRDefault="008E32C5" w:rsidP="008E32C5">
      <w:pPr>
        <w:spacing w:after="0" w:line="259" w:lineRule="auto"/>
        <w:rPr>
          <w:rFonts w:eastAsia="Times New Roman" w:cs="Arial"/>
          <w:sz w:val="16"/>
          <w:szCs w:val="16"/>
          <w:lang w:val="en-CA"/>
        </w:rPr>
      </w:pPr>
    </w:p>
    <w:p w:rsidR="008E32C5" w:rsidRPr="008E32C5" w:rsidRDefault="008E32C5" w:rsidP="008E32C5">
      <w:pPr>
        <w:pStyle w:val="Paragraphedeliste"/>
        <w:numPr>
          <w:ilvl w:val="0"/>
          <w:numId w:val="11"/>
        </w:numPr>
        <w:spacing w:after="0" w:line="259" w:lineRule="auto"/>
        <w:rPr>
          <w:rFonts w:eastAsia="Times New Roman" w:cs="Arial"/>
          <w:sz w:val="22"/>
          <w:lang w:val="en-CA"/>
        </w:rPr>
      </w:pPr>
      <w:r w:rsidRPr="008E32C5">
        <w:rPr>
          <w:rFonts w:eastAsia="Times New Roman" w:cs="Arial"/>
          <w:sz w:val="22"/>
          <w:lang w:val="en-CA"/>
        </w:rPr>
        <w:t xml:space="preserve">At the Lobby on the Hill, I had productive individual meetings with both JoAnn and Roger. I also met with Geoff Norquay, the lobby consultant who </w:t>
      </w:r>
      <w:proofErr w:type="gramStart"/>
      <w:r w:rsidRPr="008E32C5">
        <w:rPr>
          <w:rFonts w:eastAsia="Times New Roman" w:cs="Arial"/>
          <w:sz w:val="22"/>
          <w:lang w:val="en-CA"/>
        </w:rPr>
        <w:t>is able to</w:t>
      </w:r>
      <w:proofErr w:type="gramEnd"/>
      <w:r w:rsidRPr="008E32C5">
        <w:rPr>
          <w:rFonts w:eastAsia="Times New Roman" w:cs="Arial"/>
          <w:sz w:val="22"/>
          <w:lang w:val="en-CA"/>
        </w:rPr>
        <w:t xml:space="preserve"> give us a one-hour presentation on advocacy on Friday morning at our AGM. It would amount to 20 minutes of a visual presentation and the rest allowed for questions. Geoff will also share with us his list of valuable contacts within each federal ministry in case we wish to begin a process whereby we meet with them personally to lobby in Ottawa. He is doing this free of charge.</w:t>
      </w:r>
    </w:p>
    <w:p w:rsidR="008E32C5" w:rsidRPr="008E32C5" w:rsidRDefault="008E32C5" w:rsidP="008E32C5">
      <w:pPr>
        <w:spacing w:after="0" w:line="259" w:lineRule="auto"/>
        <w:rPr>
          <w:rFonts w:eastAsia="Times New Roman" w:cs="Arial"/>
          <w:sz w:val="16"/>
          <w:szCs w:val="16"/>
          <w:lang w:val="en-CA"/>
        </w:rPr>
      </w:pPr>
    </w:p>
    <w:p w:rsidR="008E32C5" w:rsidRPr="008E32C5" w:rsidRDefault="008E32C5" w:rsidP="008E32C5">
      <w:pPr>
        <w:pStyle w:val="Paragraphedeliste"/>
        <w:numPr>
          <w:ilvl w:val="0"/>
          <w:numId w:val="11"/>
        </w:numPr>
        <w:spacing w:after="0" w:line="259" w:lineRule="auto"/>
        <w:rPr>
          <w:rFonts w:eastAsia="Times New Roman" w:cs="Arial"/>
          <w:sz w:val="22"/>
          <w:lang w:val="en-CA"/>
        </w:rPr>
      </w:pPr>
      <w:r w:rsidRPr="008E32C5">
        <w:rPr>
          <w:rFonts w:eastAsia="Times New Roman" w:cs="Arial"/>
          <w:sz w:val="22"/>
          <w:lang w:val="en-CA"/>
        </w:rPr>
        <w:t xml:space="preserve">I did attend the Lobby on the Hill, along with JoAnn and Patricia Clough of BC. My report on it attempts to explain the issues and process. </w:t>
      </w:r>
    </w:p>
    <w:p w:rsidR="008E32C5" w:rsidRPr="008E32C5" w:rsidRDefault="008E32C5" w:rsidP="008E32C5">
      <w:pPr>
        <w:spacing w:after="0" w:line="259" w:lineRule="auto"/>
        <w:rPr>
          <w:rFonts w:eastAsia="Times New Roman" w:cs="Arial"/>
          <w:sz w:val="16"/>
          <w:szCs w:val="16"/>
          <w:lang w:val="en-CA"/>
        </w:rPr>
      </w:pPr>
    </w:p>
    <w:p w:rsidR="008E32C5" w:rsidRPr="008E32C5" w:rsidRDefault="008E32C5" w:rsidP="008E32C5">
      <w:pPr>
        <w:pStyle w:val="Paragraphedeliste"/>
        <w:numPr>
          <w:ilvl w:val="0"/>
          <w:numId w:val="11"/>
        </w:numPr>
        <w:spacing w:after="0" w:line="259" w:lineRule="auto"/>
        <w:rPr>
          <w:rFonts w:eastAsia="Times New Roman" w:cs="Arial"/>
          <w:sz w:val="22"/>
          <w:lang w:val="en-CA"/>
        </w:rPr>
      </w:pPr>
      <w:r w:rsidRPr="008E32C5">
        <w:rPr>
          <w:rFonts w:eastAsia="Times New Roman" w:cs="Arial"/>
          <w:sz w:val="22"/>
          <w:lang w:val="en-CA"/>
        </w:rPr>
        <w:t xml:space="preserve">Like last year, if you have suggestions for a banquet presentation, which is cost effective, please let us know. As always, we will be presenting certificates to people who will be leaving ACER-CART and we will have our annual Vaughn draw for prizes, so it would be great if your Association can donate a prize to be won. </w:t>
      </w:r>
    </w:p>
    <w:p w:rsidR="00523126" w:rsidRPr="008E32C5" w:rsidRDefault="00523126" w:rsidP="00FA3D57">
      <w:pPr>
        <w:spacing w:after="0"/>
        <w:rPr>
          <w:rFonts w:cs="Arial"/>
          <w:noProof/>
          <w:sz w:val="16"/>
          <w:szCs w:val="16"/>
          <w:lang w:val="en-CA" w:eastAsia="fr-CA"/>
        </w:rPr>
      </w:pPr>
    </w:p>
    <w:p w:rsidR="00E900DD" w:rsidRPr="00FA3D57" w:rsidRDefault="00E8071F" w:rsidP="00FA3D57">
      <w:pPr>
        <w:spacing w:after="0" w:line="240" w:lineRule="auto"/>
        <w:rPr>
          <w:rFonts w:cs="Arial"/>
          <w:noProof/>
          <w:sz w:val="22"/>
          <w:lang w:eastAsia="fr-CA"/>
        </w:rPr>
      </w:pPr>
      <w:r w:rsidRPr="00FA3D57">
        <w:rPr>
          <w:rFonts w:cs="Arial"/>
          <w:noProof/>
          <w:sz w:val="22"/>
          <w:lang w:eastAsia="fr-CA"/>
        </w:rPr>
        <w:drawing>
          <wp:inline distT="0" distB="0" distL="0" distR="0" wp14:anchorId="37AEB1CE" wp14:editId="43E7FEA2">
            <wp:extent cx="1303867" cy="315586"/>
            <wp:effectExtent l="0" t="0" r="0" b="889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Brian Kenny0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9974" cy="329166"/>
                    </a:xfrm>
                    <a:prstGeom prst="rect">
                      <a:avLst/>
                    </a:prstGeom>
                  </pic:spPr>
                </pic:pic>
              </a:graphicData>
            </a:graphic>
          </wp:inline>
        </w:drawing>
      </w:r>
    </w:p>
    <w:p w:rsidR="00F9177B" w:rsidRPr="00FA3D57" w:rsidRDefault="001D4133" w:rsidP="00FA3D57">
      <w:pPr>
        <w:spacing w:after="0" w:line="240" w:lineRule="auto"/>
        <w:rPr>
          <w:rFonts w:cs="Arial"/>
          <w:sz w:val="22"/>
          <w:lang w:val="en-US"/>
        </w:rPr>
      </w:pPr>
      <w:r w:rsidRPr="00FA3D57">
        <w:rPr>
          <w:rFonts w:cs="Arial"/>
          <w:sz w:val="22"/>
          <w:lang w:val="en-US"/>
        </w:rPr>
        <w:t>Brian Kenny</w:t>
      </w:r>
    </w:p>
    <w:p w:rsidR="0098187B" w:rsidRPr="00FA3D57" w:rsidRDefault="001D4133" w:rsidP="00FA3D57">
      <w:pPr>
        <w:spacing w:after="0" w:line="240" w:lineRule="auto"/>
        <w:rPr>
          <w:rFonts w:cs="Arial"/>
          <w:sz w:val="22"/>
          <w:lang w:val="en-US"/>
        </w:rPr>
      </w:pPr>
      <w:r w:rsidRPr="00FA3D57">
        <w:rPr>
          <w:rFonts w:cs="Arial"/>
          <w:sz w:val="22"/>
          <w:lang w:val="en-US"/>
        </w:rPr>
        <w:t xml:space="preserve">  </w:t>
      </w:r>
      <w:r w:rsidR="00BF0D99" w:rsidRPr="00FA3D57">
        <w:rPr>
          <w:rFonts w:cs="Arial"/>
          <w:sz w:val="22"/>
          <w:lang w:val="en-US"/>
        </w:rPr>
        <w:t>Pre</w:t>
      </w:r>
      <w:r w:rsidR="00F9177B" w:rsidRPr="00FA3D57">
        <w:rPr>
          <w:rFonts w:cs="Arial"/>
          <w:sz w:val="22"/>
          <w:lang w:val="en-US"/>
        </w:rPr>
        <w:t>sident</w:t>
      </w:r>
    </w:p>
    <w:sectPr w:rsidR="0098187B" w:rsidRPr="00FA3D57" w:rsidSect="00FA3D57">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460" w:rsidRDefault="00B27460" w:rsidP="009C5D65">
      <w:pPr>
        <w:spacing w:after="0" w:line="240" w:lineRule="auto"/>
      </w:pPr>
      <w:r>
        <w:separator/>
      </w:r>
    </w:p>
  </w:endnote>
  <w:endnote w:type="continuationSeparator" w:id="0">
    <w:p w:rsidR="00B27460" w:rsidRDefault="00B27460"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C92" w:rsidRDefault="00692C9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460" w:rsidRPr="00E900DD" w:rsidRDefault="001D4133" w:rsidP="00480911">
    <w:pPr>
      <w:spacing w:after="0"/>
      <w:jc w:val="center"/>
      <w:rPr>
        <w:sz w:val="20"/>
        <w:szCs w:val="20"/>
      </w:rPr>
    </w:pPr>
    <w:r w:rsidRPr="00E900DD">
      <w:rPr>
        <w:sz w:val="20"/>
        <w:szCs w:val="20"/>
      </w:rPr>
      <w:t>Président</w:t>
    </w:r>
    <w:r w:rsidR="00B27460" w:rsidRPr="00E900DD">
      <w:rPr>
        <w:sz w:val="20"/>
        <w:szCs w:val="20"/>
      </w:rPr>
      <w:t xml:space="preserve"> </w:t>
    </w:r>
    <w:r w:rsidRPr="00E900DD">
      <w:rPr>
        <w:b/>
        <w:sz w:val="20"/>
        <w:szCs w:val="20"/>
      </w:rPr>
      <w:t>Brian Kenny</w:t>
    </w:r>
    <w:r w:rsidR="00B27460" w:rsidRPr="00E900DD">
      <w:rPr>
        <w:sz w:val="20"/>
        <w:szCs w:val="20"/>
      </w:rPr>
      <w:t xml:space="preserve">, </w:t>
    </w:r>
    <w:proofErr w:type="spellStart"/>
    <w:r w:rsidR="00B27460" w:rsidRPr="00E900DD">
      <w:rPr>
        <w:sz w:val="20"/>
        <w:szCs w:val="20"/>
      </w:rPr>
      <w:t>President</w:t>
    </w:r>
    <w:proofErr w:type="spellEnd"/>
    <w:r w:rsidR="00B27460" w:rsidRPr="00E900DD">
      <w:rPr>
        <w:sz w:val="20"/>
        <w:szCs w:val="20"/>
      </w:rPr>
      <w:t>, ACER-CART</w:t>
    </w:r>
  </w:p>
  <w:p w:rsidR="00B27460" w:rsidRPr="00E900DD" w:rsidRDefault="00E900DD" w:rsidP="008B6614">
    <w:pPr>
      <w:spacing w:after="0"/>
      <w:jc w:val="center"/>
      <w:rPr>
        <w:rFonts w:cs="Arial"/>
        <w:sz w:val="20"/>
        <w:szCs w:val="20"/>
        <w:lang w:val="en-GB"/>
      </w:rPr>
    </w:pPr>
    <w:r w:rsidRPr="00E900DD">
      <w:rPr>
        <w:sz w:val="20"/>
        <w:szCs w:val="20"/>
      </w:rPr>
      <w:t xml:space="preserve">307-945 Daryl Drive  Burlington, ON  L7T 0A1 </w:t>
    </w:r>
    <w:hyperlink r:id="rId1" w:history="1">
      <w:r w:rsidRPr="00E900DD">
        <w:rPr>
          <w:rStyle w:val="Lienhypertexte"/>
          <w:rFonts w:ascii="Arial" w:hAnsi="Arial" w:cstheme="minorBidi"/>
          <w:sz w:val="20"/>
          <w:szCs w:val="20"/>
        </w:rPr>
        <w:t>bnkenny@gmail.com</w:t>
      </w:r>
    </w:hyperlink>
    <w:r w:rsidRPr="00E900DD">
      <w:rPr>
        <w:sz w:val="20"/>
        <w:szCs w:val="20"/>
      </w:rPr>
      <w:t xml:space="preserve"> (905) 635-6870</w:t>
    </w:r>
    <w:r w:rsidR="00B27460" w:rsidRPr="00E900DD">
      <w:rPr>
        <w:sz w:val="20"/>
        <w:szCs w:val="20"/>
        <w:lang w:val="en-C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C92" w:rsidRDefault="00692C9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460" w:rsidRDefault="00B27460" w:rsidP="009C5D65">
      <w:pPr>
        <w:spacing w:after="0" w:line="240" w:lineRule="auto"/>
      </w:pPr>
      <w:r>
        <w:separator/>
      </w:r>
    </w:p>
  </w:footnote>
  <w:footnote w:type="continuationSeparator" w:id="0">
    <w:p w:rsidR="00B27460" w:rsidRDefault="00B27460" w:rsidP="009C5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C92" w:rsidRDefault="00692C9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460" w:rsidRDefault="00137030" w:rsidP="009C5D65">
    <w:pPr>
      <w:jc w:val="center"/>
      <w:rPr>
        <w:rFonts w:ascii="Segoe Print" w:hAnsi="Segoe Print" w:cs="Segoe Print"/>
        <w:sz w:val="20"/>
        <w:szCs w:val="20"/>
      </w:rPr>
    </w:pPr>
    <w:r>
      <w:rPr>
        <w:noProof/>
        <w:lang w:eastAsia="fr-CA"/>
      </w:rPr>
      <mc:AlternateContent>
        <mc:Choice Requires="wps">
          <w:drawing>
            <wp:anchor distT="0" distB="0" distL="114300" distR="114300" simplePos="0" relativeHeight="251657728" behindDoc="1" locked="1" layoutInCell="0" allowOverlap="1" wp14:anchorId="07242DF7" wp14:editId="12042304">
              <wp:simplePos x="0" y="0"/>
              <wp:positionH relativeFrom="margin">
                <wp:posOffset>-400685</wp:posOffset>
              </wp:positionH>
              <wp:positionV relativeFrom="paragraph">
                <wp:posOffset>0</wp:posOffset>
              </wp:positionV>
              <wp:extent cx="977265" cy="602615"/>
              <wp:effectExtent l="0" t="0" r="13335" b="698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27460" w:rsidRDefault="00B27460" w:rsidP="009C5D65">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7C5C074B" wp14:editId="7190D09D">
                                <wp:extent cx="975360" cy="5943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42DF7" id="Rectangle 3" o:spid="_x0000_s1026" style="position:absolute;left:0;text-align:left;margin-left:-31.55pt;margin-top:0;width:76.95pt;height:47.4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" o:allowincell="f" filled="f" stroked="f" strokeweight="0">
              <v:textbox inset="0,0,0,0">
                <w:txbxContent>
                  <w:p w:rsidR="00B27460" w:rsidRDefault="00B27460" w:rsidP="009C5D65">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7C5C074B" wp14:editId="7190D09D">
                          <wp:extent cx="975360" cy="5943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v:textbox>
              <w10:wrap anchorx="margin"/>
              <w10:anchorlock/>
            </v:rect>
          </w:pict>
        </mc:Fallback>
      </mc:AlternateContent>
    </w:r>
  </w:p>
  <w:p w:rsidR="00B27460" w:rsidRDefault="00B2746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C92" w:rsidRDefault="00692C9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80D89"/>
    <w:multiLevelType w:val="hybridMultilevel"/>
    <w:tmpl w:val="79CA9758"/>
    <w:lvl w:ilvl="0" w:tplc="0C0C000B">
      <w:start w:val="1"/>
      <w:numFmt w:val="bullet"/>
      <w:lvlText w:val=""/>
      <w:lvlJc w:val="left"/>
      <w:pPr>
        <w:ind w:left="720" w:hanging="360"/>
      </w:pPr>
      <w:rPr>
        <w:rFonts w:ascii="Wingdings" w:hAnsi="Wingdings" w:hint="default"/>
      </w:rPr>
    </w:lvl>
    <w:lvl w:ilvl="1" w:tplc="0C0C000D">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36F656B"/>
    <w:multiLevelType w:val="hybridMultilevel"/>
    <w:tmpl w:val="0E1817B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49D2419"/>
    <w:multiLevelType w:val="hybridMultilevel"/>
    <w:tmpl w:val="22D8414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41B33ECD"/>
    <w:multiLevelType w:val="hybridMultilevel"/>
    <w:tmpl w:val="125CBE6E"/>
    <w:lvl w:ilvl="0" w:tplc="0C0C000B">
      <w:start w:val="1"/>
      <w:numFmt w:val="bullet"/>
      <w:lvlText w:val=""/>
      <w:lvlJc w:val="left"/>
      <w:pPr>
        <w:ind w:left="720" w:hanging="360"/>
      </w:pPr>
      <w:rPr>
        <w:rFonts w:ascii="Wingdings" w:hAnsi="Wingdings" w:hint="default"/>
      </w:rPr>
    </w:lvl>
    <w:lvl w:ilvl="1" w:tplc="0C0C000D">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ABD7BCD"/>
    <w:multiLevelType w:val="hybridMultilevel"/>
    <w:tmpl w:val="85E8B728"/>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5" w15:restartNumberingAfterBreak="0">
    <w:nsid w:val="51154C02"/>
    <w:multiLevelType w:val="hybridMultilevel"/>
    <w:tmpl w:val="6FA0D16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69D6731B"/>
    <w:multiLevelType w:val="hybridMultilevel"/>
    <w:tmpl w:val="23EA0D8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5367BBF"/>
    <w:multiLevelType w:val="hybridMultilevel"/>
    <w:tmpl w:val="565CA254"/>
    <w:lvl w:ilvl="0" w:tplc="CDE417C6">
      <w:start w:val="1"/>
      <w:numFmt w:val="decimal"/>
      <w:lvlText w:val="%1."/>
      <w:lvlJc w:val="left"/>
      <w:pPr>
        <w:ind w:left="1067" w:hanging="707"/>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77DF042C"/>
    <w:multiLevelType w:val="hybridMultilevel"/>
    <w:tmpl w:val="6DE0C40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77E01B65"/>
    <w:multiLevelType w:val="hybridMultilevel"/>
    <w:tmpl w:val="678AA7A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D22549D"/>
    <w:multiLevelType w:val="hybridMultilevel"/>
    <w:tmpl w:val="C5389A2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D590BAC"/>
    <w:multiLevelType w:val="hybridMultilevel"/>
    <w:tmpl w:val="1562BEC2"/>
    <w:lvl w:ilvl="0" w:tplc="0C0C000B">
      <w:start w:val="1"/>
      <w:numFmt w:val="bullet"/>
      <w:lvlText w:val=""/>
      <w:lvlJc w:val="left"/>
      <w:pPr>
        <w:ind w:left="720" w:hanging="360"/>
      </w:pPr>
      <w:rPr>
        <w:rFonts w:ascii="Wingdings" w:hAnsi="Wingdings" w:hint="default"/>
      </w:rPr>
    </w:lvl>
    <w:lvl w:ilvl="1" w:tplc="0C0C000D">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9"/>
  </w:num>
  <w:num w:numId="6">
    <w:abstractNumId w:val="10"/>
  </w:num>
  <w:num w:numId="7">
    <w:abstractNumId w:val="11"/>
  </w:num>
  <w:num w:numId="8">
    <w:abstractNumId w:val="6"/>
  </w:num>
  <w:num w:numId="9">
    <w:abstractNumId w:val="4"/>
  </w:num>
  <w:num w:numId="10">
    <w:abstractNumId w:val="2"/>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65"/>
    <w:rsid w:val="0002278D"/>
    <w:rsid w:val="00092288"/>
    <w:rsid w:val="001044F3"/>
    <w:rsid w:val="001174C5"/>
    <w:rsid w:val="0012317E"/>
    <w:rsid w:val="00135556"/>
    <w:rsid w:val="00137030"/>
    <w:rsid w:val="00161742"/>
    <w:rsid w:val="00163A8F"/>
    <w:rsid w:val="001C4950"/>
    <w:rsid w:val="001D4133"/>
    <w:rsid w:val="001D5789"/>
    <w:rsid w:val="001D65BF"/>
    <w:rsid w:val="001F4C52"/>
    <w:rsid w:val="002320C7"/>
    <w:rsid w:val="00262D42"/>
    <w:rsid w:val="002660A0"/>
    <w:rsid w:val="0029141C"/>
    <w:rsid w:val="002B0F23"/>
    <w:rsid w:val="002C6441"/>
    <w:rsid w:val="00302B49"/>
    <w:rsid w:val="00382643"/>
    <w:rsid w:val="003E16BC"/>
    <w:rsid w:val="004005E3"/>
    <w:rsid w:val="00435EC1"/>
    <w:rsid w:val="0044309E"/>
    <w:rsid w:val="00480911"/>
    <w:rsid w:val="004B7F57"/>
    <w:rsid w:val="005065B7"/>
    <w:rsid w:val="00523126"/>
    <w:rsid w:val="00553C28"/>
    <w:rsid w:val="005C76E4"/>
    <w:rsid w:val="00604350"/>
    <w:rsid w:val="00662536"/>
    <w:rsid w:val="00674461"/>
    <w:rsid w:val="00675B78"/>
    <w:rsid w:val="00692C92"/>
    <w:rsid w:val="006A4C48"/>
    <w:rsid w:val="006B63A7"/>
    <w:rsid w:val="00736568"/>
    <w:rsid w:val="00754EB0"/>
    <w:rsid w:val="00774DB9"/>
    <w:rsid w:val="00796A8B"/>
    <w:rsid w:val="007B318C"/>
    <w:rsid w:val="007E583A"/>
    <w:rsid w:val="007E7B2B"/>
    <w:rsid w:val="00802EF4"/>
    <w:rsid w:val="0080556E"/>
    <w:rsid w:val="00847DF6"/>
    <w:rsid w:val="00861386"/>
    <w:rsid w:val="0088515E"/>
    <w:rsid w:val="008B6614"/>
    <w:rsid w:val="008E32C5"/>
    <w:rsid w:val="00925445"/>
    <w:rsid w:val="009708AF"/>
    <w:rsid w:val="0098187B"/>
    <w:rsid w:val="009C5700"/>
    <w:rsid w:val="009C5D65"/>
    <w:rsid w:val="009E26FB"/>
    <w:rsid w:val="00A0642D"/>
    <w:rsid w:val="00A20392"/>
    <w:rsid w:val="00A31196"/>
    <w:rsid w:val="00A772DE"/>
    <w:rsid w:val="00AE6F06"/>
    <w:rsid w:val="00B27460"/>
    <w:rsid w:val="00B31737"/>
    <w:rsid w:val="00B5702F"/>
    <w:rsid w:val="00BC1353"/>
    <w:rsid w:val="00BF0D99"/>
    <w:rsid w:val="00C12660"/>
    <w:rsid w:val="00C32B3B"/>
    <w:rsid w:val="00C47461"/>
    <w:rsid w:val="00C76343"/>
    <w:rsid w:val="00CC1A5F"/>
    <w:rsid w:val="00D1528D"/>
    <w:rsid w:val="00DD69FF"/>
    <w:rsid w:val="00DE21A2"/>
    <w:rsid w:val="00E8071F"/>
    <w:rsid w:val="00E900DD"/>
    <w:rsid w:val="00F40681"/>
    <w:rsid w:val="00F55702"/>
    <w:rsid w:val="00F9177B"/>
    <w:rsid w:val="00FA2EF4"/>
    <w:rsid w:val="00FA3D57"/>
    <w:rsid w:val="00FD046A"/>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4D39B3E"/>
  <w15:docId w15:val="{91B8DD8B-38D0-47B1-B1DE-D119C0B6B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paragraph" w:styleId="Paragraphedeliste">
    <w:name w:val="List Paragraph"/>
    <w:basedOn w:val="Normal"/>
    <w:uiPriority w:val="34"/>
    <w:qFormat/>
    <w:rsid w:val="00FA3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87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bnkenny@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380</Words>
  <Characters>2094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3</cp:revision>
  <cp:lastPrinted>2018-03-06T15:02:00Z</cp:lastPrinted>
  <dcterms:created xsi:type="dcterms:W3CDTF">2018-03-06T14:54:00Z</dcterms:created>
  <dcterms:modified xsi:type="dcterms:W3CDTF">2018-03-06T15:03:00Z</dcterms:modified>
</cp:coreProperties>
</file>