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B1226A" w:rsidP="00407433">
      <w:pPr>
        <w:spacing w:after="0"/>
        <w:jc w:val="center"/>
        <w:rPr>
          <w:rFonts w:ascii="Helvetica" w:hAnsi="Helvetica" w:cs="Helvetica"/>
          <w:b/>
          <w:bCs/>
          <w:color w:val="000080"/>
          <w:szCs w:val="24"/>
        </w:rPr>
      </w:pPr>
      <w:r>
        <w:rPr>
          <w:rFonts w:ascii="Segoe Print" w:hAnsi="Segoe Print" w:cs="Segoe Print"/>
          <w:noProof/>
          <w:sz w:val="20"/>
          <w:szCs w:val="20"/>
          <w:lang w:val="en-US"/>
        </w:rPr>
        <w:drawing>
          <wp:inline distT="0" distB="0" distL="0" distR="0">
            <wp:extent cx="1020445" cy="68580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685800"/>
                    </a:xfrm>
                    <a:prstGeom prst="rect">
                      <a:avLst/>
                    </a:prstGeom>
                    <a:noFill/>
                    <a:ln>
                      <a:noFill/>
                    </a:ln>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B1226A" w:rsidRDefault="00407433" w:rsidP="00407433">
      <w:pPr>
        <w:pStyle w:val="En-tte"/>
        <w:jc w:val="center"/>
        <w:rPr>
          <w:szCs w:val="24"/>
        </w:rPr>
      </w:pPr>
      <w:r w:rsidRPr="00B1226A">
        <w:rPr>
          <w:rFonts w:cs="Arial"/>
          <w:b/>
          <w:bCs/>
          <w:color w:val="000080"/>
          <w:szCs w:val="24"/>
        </w:rPr>
        <w:t xml:space="preserve">Canadian Association of </w:t>
      </w:r>
      <w:proofErr w:type="spellStart"/>
      <w:r w:rsidRPr="00B1226A">
        <w:rPr>
          <w:rFonts w:cs="Arial"/>
          <w:b/>
          <w:bCs/>
          <w:color w:val="000080"/>
          <w:szCs w:val="24"/>
        </w:rPr>
        <w:t>Retired</w:t>
      </w:r>
      <w:proofErr w:type="spellEnd"/>
      <w:r w:rsidRPr="00B1226A">
        <w:rPr>
          <w:rFonts w:cs="Arial"/>
          <w:b/>
          <w:bCs/>
          <w:color w:val="000080"/>
          <w:szCs w:val="24"/>
        </w:rPr>
        <w:t xml:space="preserve"> </w:t>
      </w:r>
      <w:proofErr w:type="spellStart"/>
      <w:r w:rsidRPr="00B1226A">
        <w:rPr>
          <w:rFonts w:cs="Arial"/>
          <w:b/>
          <w:bCs/>
          <w:color w:val="000080"/>
          <w:szCs w:val="24"/>
        </w:rPr>
        <w:t>Teachers</w:t>
      </w:r>
      <w:proofErr w:type="spellEnd"/>
    </w:p>
    <w:p w:rsidR="00DC34E5" w:rsidRPr="00B1226A" w:rsidRDefault="00DC34E5" w:rsidP="00C35605">
      <w:pPr>
        <w:spacing w:after="0"/>
        <w:rPr>
          <w:rFonts w:cs="Arial"/>
          <w:sz w:val="22"/>
        </w:rPr>
      </w:pPr>
    </w:p>
    <w:p w:rsidR="00283E09" w:rsidRPr="00B1226A" w:rsidRDefault="00283E09" w:rsidP="00D92B1F">
      <w:pPr>
        <w:spacing w:after="0"/>
        <w:ind w:left="708"/>
        <w:rPr>
          <w:rFonts w:cs="Arial"/>
          <w:bCs/>
          <w:i/>
          <w:iCs/>
          <w:sz w:val="22"/>
        </w:rPr>
      </w:pPr>
      <w:r w:rsidRPr="00B1226A">
        <w:rPr>
          <w:rFonts w:cs="Arial"/>
          <w:b/>
          <w:i/>
          <w:sz w:val="22"/>
        </w:rPr>
        <w:t>Que les organisations provincia</w:t>
      </w:r>
      <w:r w:rsidR="00460EE9">
        <w:rPr>
          <w:rFonts w:cs="Arial"/>
          <w:b/>
          <w:i/>
          <w:sz w:val="22"/>
        </w:rPr>
        <w:t>les</w:t>
      </w:r>
      <w:r w:rsidRPr="00B1226A">
        <w:rPr>
          <w:rFonts w:cs="Arial"/>
          <w:b/>
          <w:i/>
          <w:sz w:val="22"/>
        </w:rPr>
        <w:t xml:space="preserve"> Membre</w:t>
      </w:r>
      <w:r w:rsidR="00460EE9">
        <w:rPr>
          <w:rFonts w:cs="Arial"/>
          <w:b/>
          <w:i/>
          <w:sz w:val="22"/>
        </w:rPr>
        <w:t>s</w:t>
      </w:r>
      <w:r w:rsidRPr="00B1226A">
        <w:rPr>
          <w:rFonts w:cs="Arial"/>
          <w:b/>
          <w:i/>
          <w:sz w:val="22"/>
        </w:rPr>
        <w:t xml:space="preserve"> qui composent l’ACER-CART demeurent engagées à élaborer des lignes directrices pour défendre et promouvoir les enjeux touchant les retraités et les aînés du secteur de l’éducation au Canada, tout en faisant la promotion des avantages et des services de leur association auprès des retraités de leur juridiction, du secteur de l’éducation. </w:t>
      </w:r>
      <w:proofErr w:type="gramStart"/>
      <w:r w:rsidRPr="00B1226A">
        <w:rPr>
          <w:rFonts w:cs="Arial"/>
          <w:b/>
          <w:i/>
          <w:sz w:val="22"/>
        </w:rPr>
        <w:t>ou</w:t>
      </w:r>
      <w:proofErr w:type="gramEnd"/>
      <w:r w:rsidRPr="00B1226A">
        <w:rPr>
          <w:rFonts w:cs="Arial"/>
          <w:b/>
          <w:i/>
          <w:sz w:val="22"/>
        </w:rPr>
        <w:t xml:space="preserve"> territoriale</w:t>
      </w:r>
      <w:r w:rsidR="00B1226A">
        <w:rPr>
          <w:rFonts w:cs="Arial"/>
          <w:b/>
          <w:i/>
          <w:sz w:val="22"/>
        </w:rPr>
        <w:t xml:space="preserve"> </w:t>
      </w:r>
      <w:r w:rsidRPr="00B1226A">
        <w:rPr>
          <w:rFonts w:cs="Arial"/>
          <w:bCs/>
          <w:i/>
          <w:iCs/>
          <w:sz w:val="22"/>
        </w:rPr>
        <w:t>(Motion adoptée -juin 2018)</w:t>
      </w:r>
    </w:p>
    <w:p w:rsidR="001271B4" w:rsidRPr="00B1226A" w:rsidRDefault="001271B4" w:rsidP="00C04537">
      <w:pPr>
        <w:spacing w:after="0"/>
        <w:rPr>
          <w:rFonts w:cs="Arial"/>
          <w:b/>
          <w:sz w:val="16"/>
          <w:szCs w:val="16"/>
        </w:rPr>
      </w:pPr>
    </w:p>
    <w:p w:rsidR="00D92B1F" w:rsidRPr="00B1226A" w:rsidRDefault="00A2471A" w:rsidP="00C04537">
      <w:pPr>
        <w:spacing w:after="0"/>
        <w:rPr>
          <w:rFonts w:cs="Arial"/>
          <w:b/>
          <w:sz w:val="22"/>
        </w:rPr>
      </w:pPr>
      <w:r w:rsidRPr="00B1226A">
        <w:rPr>
          <w:rFonts w:cs="Arial"/>
          <w:b/>
          <w:sz w:val="22"/>
        </w:rPr>
        <w:t>Protocole</w:t>
      </w:r>
      <w:r w:rsidR="00E63D3E" w:rsidRPr="00B1226A">
        <w:rPr>
          <w:rFonts w:cs="Arial"/>
          <w:b/>
          <w:sz w:val="22"/>
        </w:rPr>
        <w:t> </w:t>
      </w:r>
      <w:r w:rsidR="00B1226A" w:rsidRPr="00B1226A">
        <w:rPr>
          <w:rFonts w:cs="Arial"/>
          <w:b/>
          <w:sz w:val="22"/>
        </w:rPr>
        <w:t>8</w:t>
      </w:r>
    </w:p>
    <w:p w:rsidR="00A2471A" w:rsidRPr="00B1226A" w:rsidRDefault="00A2471A" w:rsidP="00C04537">
      <w:pPr>
        <w:spacing w:after="0"/>
        <w:rPr>
          <w:rFonts w:cs="Arial"/>
          <w:b/>
          <w:sz w:val="22"/>
        </w:rPr>
      </w:pPr>
      <w:r w:rsidRPr="00B1226A">
        <w:rPr>
          <w:rFonts w:cs="Arial"/>
          <w:b/>
          <w:sz w:val="22"/>
        </w:rPr>
        <w:t>Défense et promotion des directives pour les enseign</w:t>
      </w:r>
      <w:r w:rsidR="005B5116" w:rsidRPr="00B1226A">
        <w:rPr>
          <w:rFonts w:cs="Arial"/>
          <w:b/>
          <w:sz w:val="22"/>
        </w:rPr>
        <w:t>ants et les aînés retraités du C</w:t>
      </w:r>
      <w:r w:rsidRPr="00B1226A">
        <w:rPr>
          <w:rFonts w:cs="Arial"/>
          <w:b/>
          <w:sz w:val="22"/>
        </w:rPr>
        <w:t>anada</w:t>
      </w:r>
    </w:p>
    <w:p w:rsidR="00D92B1F" w:rsidRPr="00B1226A" w:rsidRDefault="005B5116" w:rsidP="00B1226A">
      <w:pPr>
        <w:spacing w:after="0"/>
        <w:rPr>
          <w:rFonts w:cs="Arial"/>
          <w:sz w:val="22"/>
        </w:rPr>
      </w:pPr>
      <w:r w:rsidRPr="00B1226A">
        <w:rPr>
          <w:sz w:val="22"/>
        </w:rPr>
        <w:t xml:space="preserve">Les Membres de l’ACER-CART </w:t>
      </w:r>
      <w:r w:rsidR="004E2B85" w:rsidRPr="00B1226A">
        <w:rPr>
          <w:sz w:val="22"/>
        </w:rPr>
        <w:t>sont engagé</w:t>
      </w:r>
      <w:r w:rsidRPr="00B1226A">
        <w:rPr>
          <w:sz w:val="22"/>
        </w:rPr>
        <w:t xml:space="preserve">s à collaborer pour la promotion d’une retraite active et digne pour tous les </w:t>
      </w:r>
      <w:r w:rsidR="00CE3056" w:rsidRPr="00B1226A">
        <w:rPr>
          <w:sz w:val="22"/>
        </w:rPr>
        <w:t>enseignants</w:t>
      </w:r>
      <w:r w:rsidR="00487DBE" w:rsidRPr="00B1226A">
        <w:rPr>
          <w:sz w:val="22"/>
        </w:rPr>
        <w:t xml:space="preserve"> et les aînés du Canada.</w:t>
      </w:r>
      <w:r w:rsidR="00CE3056" w:rsidRPr="00B1226A">
        <w:rPr>
          <w:sz w:val="22"/>
        </w:rPr>
        <w:t xml:space="preserve"> </w:t>
      </w:r>
      <w:r w:rsidR="00487DBE" w:rsidRPr="00B1226A">
        <w:rPr>
          <w:sz w:val="22"/>
        </w:rPr>
        <w:t>Les Membres bénéficient de ces objectifs communs de toutes les associations. Le réseau offre un appui mutuel et l’occasion de collaborer dans les domaines d’intérêt commun. Les Membres comprennent l’importance de la force d’une alliance unie et cohérente.</w:t>
      </w:r>
      <w:r w:rsidRPr="00B1226A">
        <w:rPr>
          <w:sz w:val="22"/>
        </w:rPr>
        <w:t xml:space="preserve"> </w:t>
      </w:r>
    </w:p>
    <w:p w:rsidR="00D92B1F" w:rsidRPr="00B1226A" w:rsidRDefault="005B5116" w:rsidP="00A563DD">
      <w:pPr>
        <w:pStyle w:val="Listecouleur-Accent11"/>
        <w:numPr>
          <w:ilvl w:val="0"/>
          <w:numId w:val="6"/>
        </w:numPr>
        <w:spacing w:after="0"/>
        <w:rPr>
          <w:rFonts w:cs="Arial"/>
          <w:sz w:val="22"/>
        </w:rPr>
      </w:pPr>
      <w:r w:rsidRPr="00B1226A">
        <w:rPr>
          <w:rFonts w:cs="Arial"/>
          <w:sz w:val="22"/>
        </w:rPr>
        <w:t>Chaque association ou organisation</w:t>
      </w:r>
      <w:r w:rsidR="00D92B1F" w:rsidRPr="00B1226A">
        <w:rPr>
          <w:rFonts w:cs="Arial"/>
          <w:sz w:val="22"/>
        </w:rPr>
        <w:t xml:space="preserve"> </w:t>
      </w:r>
      <w:r w:rsidR="003E0840" w:rsidRPr="00B1226A">
        <w:rPr>
          <w:rFonts w:cs="Arial"/>
          <w:sz w:val="22"/>
        </w:rPr>
        <w:t>(</w:t>
      </w:r>
      <w:r w:rsidRPr="00B1226A">
        <w:rPr>
          <w:rFonts w:cs="Arial"/>
          <w:sz w:val="22"/>
        </w:rPr>
        <w:t>Membres)</w:t>
      </w:r>
      <w:r w:rsidR="003E0840" w:rsidRPr="00B1226A">
        <w:rPr>
          <w:rFonts w:cs="Arial"/>
          <w:sz w:val="22"/>
        </w:rPr>
        <w:t xml:space="preserve"> </w:t>
      </w:r>
      <w:r w:rsidRPr="00B1226A">
        <w:rPr>
          <w:rFonts w:cs="Arial"/>
          <w:sz w:val="22"/>
        </w:rPr>
        <w:t xml:space="preserve">a pour objectif principal d’offrir des services et des avantages visant à améliorer le bien-être des </w:t>
      </w:r>
      <w:r w:rsidR="00A563DD" w:rsidRPr="00B1226A">
        <w:rPr>
          <w:rFonts w:cs="Arial"/>
          <w:sz w:val="22"/>
        </w:rPr>
        <w:t>enseignants</w:t>
      </w:r>
      <w:r w:rsidR="004E2B85" w:rsidRPr="00B1226A">
        <w:rPr>
          <w:rFonts w:cs="Arial"/>
          <w:sz w:val="22"/>
        </w:rPr>
        <w:t xml:space="preserve"> retraités qui ont </w:t>
      </w:r>
      <w:r w:rsidR="00E63D3E" w:rsidRPr="00B1226A">
        <w:rPr>
          <w:rFonts w:cs="Arial"/>
          <w:sz w:val="22"/>
        </w:rPr>
        <w:t>œ</w:t>
      </w:r>
      <w:r w:rsidR="004E2B85" w:rsidRPr="00B1226A">
        <w:rPr>
          <w:rFonts w:cs="Arial"/>
          <w:sz w:val="22"/>
        </w:rPr>
        <w:t>uvré d</w:t>
      </w:r>
      <w:r w:rsidRPr="00B1226A">
        <w:rPr>
          <w:rFonts w:cs="Arial"/>
          <w:sz w:val="22"/>
        </w:rPr>
        <w:t xml:space="preserve">urant leur vie active au sein des provinces ou territoires respectifs. </w:t>
      </w:r>
    </w:p>
    <w:p w:rsidR="00D92B1F" w:rsidRPr="00B1226A" w:rsidRDefault="005B5116" w:rsidP="00A563DD">
      <w:pPr>
        <w:pStyle w:val="Listecouleur-Accent11"/>
        <w:numPr>
          <w:ilvl w:val="0"/>
          <w:numId w:val="6"/>
        </w:numPr>
        <w:spacing w:after="0"/>
        <w:rPr>
          <w:rFonts w:cs="Arial"/>
          <w:sz w:val="22"/>
        </w:rPr>
      </w:pPr>
      <w:r w:rsidRPr="00B1226A">
        <w:rPr>
          <w:rFonts w:cs="Arial"/>
          <w:sz w:val="22"/>
        </w:rPr>
        <w:t>Les Membres collaborent afin de partager</w:t>
      </w:r>
      <w:r w:rsidR="004E2B24" w:rsidRPr="00B1226A">
        <w:rPr>
          <w:rFonts w:cs="Arial"/>
          <w:sz w:val="22"/>
        </w:rPr>
        <w:t xml:space="preserve"> les résultats de recherches en ce qui concerne une vie active et saine dans la dignité.</w:t>
      </w:r>
    </w:p>
    <w:p w:rsidR="004E2B24" w:rsidRPr="00B1226A" w:rsidRDefault="004E2B24" w:rsidP="00A563DD">
      <w:pPr>
        <w:pStyle w:val="Listecouleur-Accent11"/>
        <w:numPr>
          <w:ilvl w:val="0"/>
          <w:numId w:val="6"/>
        </w:numPr>
        <w:spacing w:after="0"/>
        <w:rPr>
          <w:rFonts w:cs="Arial"/>
          <w:sz w:val="22"/>
        </w:rPr>
      </w:pPr>
      <w:r w:rsidRPr="00B1226A">
        <w:rPr>
          <w:rFonts w:cs="Arial"/>
          <w:sz w:val="22"/>
        </w:rPr>
        <w:t>Les Membre</w:t>
      </w:r>
      <w:r w:rsidR="00D92B1F" w:rsidRPr="00B1226A">
        <w:rPr>
          <w:rFonts w:cs="Arial"/>
          <w:sz w:val="22"/>
        </w:rPr>
        <w:t xml:space="preserve">s </w:t>
      </w:r>
      <w:r w:rsidRPr="00B1226A">
        <w:rPr>
          <w:rFonts w:cs="Arial"/>
          <w:sz w:val="22"/>
        </w:rPr>
        <w:t>échangent les détails des régimes d’assurances</w:t>
      </w:r>
      <w:r w:rsidR="00E63D3E" w:rsidRPr="00B1226A">
        <w:rPr>
          <w:rFonts w:cs="Arial"/>
          <w:sz w:val="22"/>
        </w:rPr>
        <w:t xml:space="preserve"> maladie</w:t>
      </w:r>
      <w:r w:rsidRPr="00B1226A">
        <w:rPr>
          <w:rFonts w:cs="Arial"/>
          <w:sz w:val="22"/>
        </w:rPr>
        <w:t xml:space="preserve"> qui pourrai</w:t>
      </w:r>
      <w:r w:rsidR="00E63D3E" w:rsidRPr="00B1226A">
        <w:rPr>
          <w:rFonts w:cs="Arial"/>
          <w:sz w:val="22"/>
        </w:rPr>
        <w:t>en</w:t>
      </w:r>
      <w:r w:rsidRPr="00B1226A">
        <w:rPr>
          <w:rFonts w:cs="Arial"/>
          <w:sz w:val="22"/>
        </w:rPr>
        <w:t>t</w:t>
      </w:r>
      <w:bookmarkStart w:id="0" w:name="_GoBack"/>
      <w:bookmarkEnd w:id="0"/>
      <w:r w:rsidRPr="00B1226A">
        <w:rPr>
          <w:rFonts w:cs="Arial"/>
          <w:sz w:val="22"/>
        </w:rPr>
        <w:t xml:space="preserve"> être d’intérêt commun.</w:t>
      </w:r>
    </w:p>
    <w:p w:rsidR="00D92B1F" w:rsidRPr="00B1226A" w:rsidRDefault="004E2B24" w:rsidP="00A563DD">
      <w:pPr>
        <w:pStyle w:val="Listecouleur-Accent11"/>
        <w:numPr>
          <w:ilvl w:val="0"/>
          <w:numId w:val="6"/>
        </w:numPr>
        <w:spacing w:after="0"/>
        <w:rPr>
          <w:rFonts w:cs="Arial"/>
          <w:sz w:val="22"/>
        </w:rPr>
      </w:pPr>
      <w:r w:rsidRPr="00B1226A">
        <w:rPr>
          <w:rFonts w:cs="Arial"/>
          <w:sz w:val="22"/>
        </w:rPr>
        <w:t xml:space="preserve"> Les Membres partagent les résultats de recherches sérieuses et </w:t>
      </w:r>
      <w:r w:rsidR="004E2B85" w:rsidRPr="00B1226A">
        <w:rPr>
          <w:rFonts w:cs="Arial"/>
          <w:sz w:val="22"/>
        </w:rPr>
        <w:t>l</w:t>
      </w:r>
      <w:r w:rsidRPr="00B1226A">
        <w:rPr>
          <w:rFonts w:cs="Arial"/>
          <w:sz w:val="22"/>
        </w:rPr>
        <w:t>es articles dignes d’intérêt afin de les inclure dans leurs propres publications et réseaux sociaux.</w:t>
      </w:r>
    </w:p>
    <w:p w:rsidR="003E0840" w:rsidRPr="00B1226A" w:rsidRDefault="004E2B85" w:rsidP="00A563DD">
      <w:pPr>
        <w:pStyle w:val="Listecouleur-Accent11"/>
        <w:numPr>
          <w:ilvl w:val="0"/>
          <w:numId w:val="6"/>
        </w:numPr>
        <w:spacing w:after="0"/>
        <w:rPr>
          <w:rFonts w:cs="Arial"/>
          <w:sz w:val="22"/>
        </w:rPr>
      </w:pPr>
      <w:r w:rsidRPr="00B1226A">
        <w:rPr>
          <w:rFonts w:cs="Arial"/>
          <w:sz w:val="22"/>
        </w:rPr>
        <w:t>Les Membres recru</w:t>
      </w:r>
      <w:r w:rsidR="004E2B24" w:rsidRPr="00B1226A">
        <w:rPr>
          <w:rFonts w:cs="Arial"/>
          <w:sz w:val="22"/>
        </w:rPr>
        <w:t>te</w:t>
      </w:r>
      <w:r w:rsidR="00A563DD" w:rsidRPr="00B1226A">
        <w:rPr>
          <w:rFonts w:cs="Arial"/>
          <w:sz w:val="22"/>
        </w:rPr>
        <w:t>nt activement</w:t>
      </w:r>
      <w:r w:rsidR="004E2B24" w:rsidRPr="00B1226A">
        <w:rPr>
          <w:rFonts w:cs="Arial"/>
          <w:sz w:val="22"/>
        </w:rPr>
        <w:t xml:space="preserve"> de nouveaux membres au sein de leurs propres juridictions provinciales ou territoriales</w:t>
      </w:r>
      <w:r w:rsidRPr="00B1226A">
        <w:rPr>
          <w:rFonts w:cs="Arial"/>
          <w:sz w:val="22"/>
        </w:rPr>
        <w:t>.</w:t>
      </w:r>
    </w:p>
    <w:p w:rsidR="00D92B1F" w:rsidRPr="00B1226A" w:rsidRDefault="004E2B24" w:rsidP="00A563DD">
      <w:pPr>
        <w:pStyle w:val="Listecouleur-Accent11"/>
        <w:numPr>
          <w:ilvl w:val="0"/>
          <w:numId w:val="6"/>
        </w:numPr>
        <w:spacing w:after="0"/>
        <w:rPr>
          <w:rFonts w:cs="Arial"/>
          <w:sz w:val="22"/>
        </w:rPr>
      </w:pPr>
      <w:r w:rsidRPr="00B1226A">
        <w:rPr>
          <w:rFonts w:cs="Arial"/>
          <w:sz w:val="22"/>
        </w:rPr>
        <w:t>Les Membre</w:t>
      </w:r>
      <w:r w:rsidR="003E0840" w:rsidRPr="00B1226A">
        <w:rPr>
          <w:rFonts w:cs="Arial"/>
          <w:sz w:val="22"/>
        </w:rPr>
        <w:t xml:space="preserve">s </w:t>
      </w:r>
      <w:r w:rsidR="0048608F" w:rsidRPr="00B1226A">
        <w:rPr>
          <w:rFonts w:cs="Arial"/>
          <w:sz w:val="22"/>
        </w:rPr>
        <w:t>rec</w:t>
      </w:r>
      <w:r w:rsidRPr="00B1226A">
        <w:rPr>
          <w:rFonts w:cs="Arial"/>
          <w:sz w:val="22"/>
        </w:rPr>
        <w:t>onnaissent que les enseignants retraités du Canada peuvent choisir de se joindre à toute autre organisation provinciale selon leur relocalisation/résidence au Canada durant leur retraite.</w:t>
      </w:r>
    </w:p>
    <w:p w:rsidR="00D92B1F" w:rsidRPr="00B1226A" w:rsidRDefault="00007178" w:rsidP="00A563DD">
      <w:pPr>
        <w:pStyle w:val="Listecouleur-Accent11"/>
        <w:numPr>
          <w:ilvl w:val="0"/>
          <w:numId w:val="6"/>
        </w:numPr>
        <w:spacing w:after="0"/>
        <w:rPr>
          <w:rFonts w:cs="Arial"/>
          <w:sz w:val="22"/>
        </w:rPr>
      </w:pPr>
      <w:r w:rsidRPr="00B1226A">
        <w:rPr>
          <w:rFonts w:cs="Arial"/>
          <w:sz w:val="22"/>
        </w:rPr>
        <w:t>Les Membre</w:t>
      </w:r>
      <w:r w:rsidR="00D92B1F" w:rsidRPr="00B1226A">
        <w:rPr>
          <w:rFonts w:cs="Arial"/>
          <w:sz w:val="22"/>
        </w:rPr>
        <w:t xml:space="preserve">s </w:t>
      </w:r>
      <w:r w:rsidRPr="00B1226A">
        <w:rPr>
          <w:rFonts w:cs="Arial"/>
          <w:sz w:val="22"/>
        </w:rPr>
        <w:t xml:space="preserve">peuvent offrir réciproquement aux enseignants retraités qui se sont relocalisés une adhésion comme membres leur permettant ainsi de rester socialement en contact </w:t>
      </w:r>
      <w:r w:rsidR="00D92B1F" w:rsidRPr="00B1226A">
        <w:rPr>
          <w:rFonts w:cs="Arial"/>
          <w:sz w:val="22"/>
        </w:rPr>
        <w:t>a</w:t>
      </w:r>
      <w:r w:rsidRPr="00B1226A">
        <w:rPr>
          <w:rFonts w:cs="Arial"/>
          <w:sz w:val="22"/>
        </w:rPr>
        <w:t xml:space="preserve">vec les enseignants retraités du Canada, mais ils doivent </w:t>
      </w:r>
      <w:r w:rsidR="00A563DD" w:rsidRPr="00B1226A">
        <w:rPr>
          <w:rFonts w:cs="Arial"/>
          <w:sz w:val="22"/>
        </w:rPr>
        <w:t>demeurer</w:t>
      </w:r>
      <w:r w:rsidRPr="00B1226A">
        <w:rPr>
          <w:rFonts w:cs="Arial"/>
          <w:sz w:val="22"/>
        </w:rPr>
        <w:t xml:space="preserve"> membres de leur propre association d’origine. </w:t>
      </w:r>
    </w:p>
    <w:p w:rsidR="00D92B1F" w:rsidRPr="00B1226A" w:rsidRDefault="004A6BB0" w:rsidP="00A563DD">
      <w:pPr>
        <w:pStyle w:val="Listecouleur-Accent11"/>
        <w:numPr>
          <w:ilvl w:val="0"/>
          <w:numId w:val="6"/>
        </w:numPr>
        <w:spacing w:after="0"/>
        <w:rPr>
          <w:rFonts w:cs="Arial"/>
          <w:sz w:val="22"/>
        </w:rPr>
      </w:pPr>
      <w:r w:rsidRPr="00B1226A">
        <w:rPr>
          <w:rFonts w:cs="Arial"/>
          <w:sz w:val="22"/>
        </w:rPr>
        <w:t>Les Membre</w:t>
      </w:r>
      <w:r w:rsidR="00D92B1F" w:rsidRPr="00B1226A">
        <w:rPr>
          <w:rFonts w:cs="Arial"/>
          <w:sz w:val="22"/>
        </w:rPr>
        <w:t xml:space="preserve">s </w:t>
      </w:r>
      <w:r w:rsidRPr="00B1226A">
        <w:rPr>
          <w:rFonts w:cs="Arial"/>
          <w:sz w:val="22"/>
        </w:rPr>
        <w:t>s’entendent pour collaborer afin de met</w:t>
      </w:r>
      <w:r w:rsidR="0076444D" w:rsidRPr="00B1226A">
        <w:rPr>
          <w:rFonts w:cs="Arial"/>
          <w:sz w:val="22"/>
        </w:rPr>
        <w:t>t</w:t>
      </w:r>
      <w:r w:rsidRPr="00B1226A">
        <w:rPr>
          <w:rFonts w:cs="Arial"/>
          <w:sz w:val="22"/>
        </w:rPr>
        <w:t>re en lumière tout enjeu d’importance qui éme</w:t>
      </w:r>
      <w:r w:rsidR="00E63D3E" w:rsidRPr="00B1226A">
        <w:rPr>
          <w:rFonts w:cs="Arial"/>
          <w:sz w:val="22"/>
        </w:rPr>
        <w:t>r</w:t>
      </w:r>
      <w:r w:rsidRPr="00B1226A">
        <w:rPr>
          <w:rFonts w:cs="Arial"/>
          <w:sz w:val="22"/>
        </w:rPr>
        <w:t xml:space="preserve">gerait </w:t>
      </w:r>
      <w:r w:rsidR="0076444D" w:rsidRPr="00B1226A">
        <w:rPr>
          <w:rFonts w:cs="Arial"/>
          <w:sz w:val="22"/>
        </w:rPr>
        <w:t>et qui aurait un impact direct sur les pensions,</w:t>
      </w:r>
      <w:r w:rsidRPr="00B1226A">
        <w:rPr>
          <w:rFonts w:cs="Arial"/>
          <w:sz w:val="22"/>
        </w:rPr>
        <w:t xml:space="preserve"> la san</w:t>
      </w:r>
      <w:r w:rsidR="0076444D" w:rsidRPr="00B1226A">
        <w:rPr>
          <w:rFonts w:cs="Arial"/>
          <w:sz w:val="22"/>
        </w:rPr>
        <w:t>té</w:t>
      </w:r>
      <w:r w:rsidR="00D92B1F" w:rsidRPr="00B1226A">
        <w:rPr>
          <w:rFonts w:cs="Arial"/>
          <w:sz w:val="22"/>
        </w:rPr>
        <w:t xml:space="preserve">, </w:t>
      </w:r>
      <w:r w:rsidR="0076444D" w:rsidRPr="00B1226A">
        <w:rPr>
          <w:rFonts w:cs="Arial"/>
          <w:sz w:val="22"/>
        </w:rPr>
        <w:t>et une vie active et digne pour tous les membres et les aînés du Canada.</w:t>
      </w:r>
    </w:p>
    <w:p w:rsidR="0087676F" w:rsidRDefault="0076444D" w:rsidP="00A563DD">
      <w:pPr>
        <w:pStyle w:val="Listecouleur-Accent11"/>
        <w:numPr>
          <w:ilvl w:val="0"/>
          <w:numId w:val="6"/>
        </w:numPr>
        <w:spacing w:after="0"/>
        <w:rPr>
          <w:rFonts w:cs="Arial"/>
          <w:sz w:val="22"/>
        </w:rPr>
      </w:pPr>
      <w:r w:rsidRPr="00B1226A">
        <w:rPr>
          <w:rFonts w:cs="Arial"/>
          <w:sz w:val="22"/>
        </w:rPr>
        <w:t>Les Membre</w:t>
      </w:r>
      <w:r w:rsidR="00D92B1F" w:rsidRPr="00B1226A">
        <w:rPr>
          <w:rFonts w:cs="Arial"/>
          <w:sz w:val="22"/>
        </w:rPr>
        <w:t xml:space="preserve">s </w:t>
      </w:r>
      <w:r w:rsidR="00C4638B" w:rsidRPr="00B1226A">
        <w:rPr>
          <w:rFonts w:cs="Arial"/>
          <w:sz w:val="22"/>
        </w:rPr>
        <w:t>peuvent agir de concert avec d’</w:t>
      </w:r>
      <w:r w:rsidRPr="00B1226A">
        <w:rPr>
          <w:rFonts w:cs="Arial"/>
          <w:sz w:val="22"/>
        </w:rPr>
        <w:t xml:space="preserve">autres organisations aux buts similaires sans but lucratif, tel </w:t>
      </w:r>
      <w:r w:rsidR="00E63D3E" w:rsidRPr="00B1226A">
        <w:rPr>
          <w:rFonts w:cs="Arial"/>
          <w:sz w:val="22"/>
        </w:rPr>
        <w:t>« </w:t>
      </w:r>
      <w:r w:rsidRPr="00B1226A">
        <w:rPr>
          <w:rFonts w:cs="Arial"/>
          <w:sz w:val="22"/>
        </w:rPr>
        <w:t xml:space="preserve">Vibrant </w:t>
      </w:r>
      <w:proofErr w:type="spellStart"/>
      <w:r w:rsidRPr="00B1226A">
        <w:rPr>
          <w:rFonts w:cs="Arial"/>
          <w:sz w:val="22"/>
        </w:rPr>
        <w:t>Voices</w:t>
      </w:r>
      <w:proofErr w:type="spellEnd"/>
      <w:r w:rsidR="00E63D3E" w:rsidRPr="00B1226A">
        <w:rPr>
          <w:rFonts w:cs="Arial"/>
          <w:sz w:val="22"/>
        </w:rPr>
        <w:t> »</w:t>
      </w:r>
      <w:r w:rsidRPr="00B1226A">
        <w:rPr>
          <w:rFonts w:cs="Arial"/>
          <w:sz w:val="22"/>
        </w:rPr>
        <w:t xml:space="preserve"> afin d’élaborer des événements et du matériel mettant en avant les enjeux qui intéressent les aînés et destinés à attirer l’attention du public et de tous les niveaux de gouvernements.</w:t>
      </w:r>
    </w:p>
    <w:p w:rsidR="00B1226A" w:rsidRPr="00B1226A" w:rsidRDefault="00B1226A" w:rsidP="00B1226A">
      <w:pPr>
        <w:pStyle w:val="Listecouleur-Accent11"/>
        <w:spacing w:after="0"/>
        <w:ind w:left="360"/>
        <w:rPr>
          <w:rFonts w:cs="Arial"/>
          <w:sz w:val="22"/>
        </w:rPr>
      </w:pPr>
      <w:r>
        <w:rPr>
          <w:rFonts w:cs="Arial"/>
          <w:sz w:val="22"/>
        </w:rPr>
        <w:t>Juin 2019</w:t>
      </w:r>
    </w:p>
    <w:sectPr w:rsidR="00B1226A" w:rsidRPr="00B1226A" w:rsidSect="00C43ADC">
      <w:headerReference w:type="default" r:id="rId8"/>
      <w:footerReference w:type="default" r:id="rId9"/>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51" w:rsidRDefault="00BB0F51" w:rsidP="004E4405">
      <w:pPr>
        <w:spacing w:after="0" w:line="240" w:lineRule="auto"/>
      </w:pPr>
      <w:r>
        <w:separator/>
      </w:r>
    </w:p>
  </w:endnote>
  <w:endnote w:type="continuationSeparator" w:id="0">
    <w:p w:rsidR="00BB0F51" w:rsidRDefault="00BB0F5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DCD" w:rsidRPr="00BF665F" w:rsidRDefault="00DA5DCD" w:rsidP="00DA5DCD">
    <w:pPr>
      <w:pStyle w:val="Pieddepage"/>
      <w:pBdr>
        <w:bottom w:val="single" w:sz="12" w:space="1" w:color="auto"/>
      </w:pBdr>
      <w:shd w:val="clear" w:color="auto" w:fill="FF0000"/>
      <w:rPr>
        <w:sz w:val="4"/>
        <w:szCs w:val="4"/>
      </w:rPr>
    </w:pPr>
  </w:p>
  <w:p w:rsidR="00DA5DCD" w:rsidRPr="00BF665F" w:rsidRDefault="00DA5DCD" w:rsidP="00DA5DCD">
    <w:pPr>
      <w:pStyle w:val="Pieddepage"/>
      <w:rPr>
        <w:sz w:val="12"/>
        <w:szCs w:val="12"/>
      </w:rPr>
    </w:pPr>
  </w:p>
  <w:p w:rsidR="00DA5DCD" w:rsidRDefault="00DA5DCD" w:rsidP="00DA5DCD">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Pr>
        <w:sz w:val="20"/>
        <w:szCs w:val="20"/>
      </w:rPr>
      <w:t>1</w:t>
    </w:r>
    <w:r w:rsidRPr="00BF665F">
      <w:rPr>
        <w:sz w:val="20"/>
        <w:szCs w:val="20"/>
      </w:rPr>
      <w:fldChar w:fldCharType="end"/>
    </w:r>
    <w:r w:rsidRPr="00BF665F">
      <w:rPr>
        <w:sz w:val="20"/>
        <w:szCs w:val="20"/>
      </w:rPr>
      <w:t xml:space="preserve">       </w:t>
    </w:r>
    <w:r>
      <w:rPr>
        <w:sz w:val="20"/>
        <w:szCs w:val="20"/>
      </w:rPr>
      <w:t xml:space="preserve">                                                        AGM19-T4</w:t>
    </w:r>
    <w:r w:rsidRPr="00BF665F">
      <w:rPr>
        <w:sz w:val="20"/>
        <w:szCs w:val="20"/>
      </w:rPr>
      <w:t>-00</w:t>
    </w:r>
    <w:r>
      <w:rPr>
        <w:sz w:val="20"/>
        <w:szCs w:val="20"/>
      </w:rPr>
      <w:t xml:space="preserve">2 </w:t>
    </w:r>
    <w:proofErr w:type="spellStart"/>
    <w:r w:rsidR="00A92C99">
      <w:rPr>
        <w:sz w:val="20"/>
        <w:szCs w:val="20"/>
      </w:rPr>
      <w:t>fr</w:t>
    </w:r>
    <w:proofErr w:type="spellEnd"/>
  </w:p>
  <w:p w:rsidR="004E2B24" w:rsidRDefault="004E2B24">
    <w:pPr>
      <w:pStyle w:val="Pieddepage"/>
    </w:pPr>
  </w:p>
  <w:p w:rsidR="004E2B24" w:rsidRDefault="004E2B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51" w:rsidRDefault="00BB0F51" w:rsidP="004E4405">
      <w:pPr>
        <w:spacing w:after="0" w:line="240" w:lineRule="auto"/>
      </w:pPr>
      <w:r>
        <w:separator/>
      </w:r>
    </w:p>
  </w:footnote>
  <w:footnote w:type="continuationSeparator" w:id="0">
    <w:p w:rsidR="00BB0F51" w:rsidRDefault="00BB0F5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24" w:rsidRDefault="004E2B24" w:rsidP="00CA0D1F">
    <w:pPr>
      <w:pStyle w:val="En-tte"/>
      <w:jc w:val="center"/>
      <w:rPr>
        <w:b/>
      </w:rPr>
    </w:pPr>
  </w:p>
  <w:p w:rsidR="004E2B24" w:rsidRDefault="004E2B24" w:rsidP="00CA0D1F">
    <w:pPr>
      <w:pStyle w:val="En-tte"/>
      <w:jc w:val="center"/>
      <w:rPr>
        <w:b/>
      </w:rPr>
    </w:pPr>
  </w:p>
  <w:p w:rsidR="004E2B24" w:rsidRPr="00CA0D1F" w:rsidRDefault="004E2B24" w:rsidP="004B4A17">
    <w:pPr>
      <w:pStyle w:val="En-tte"/>
      <w:jc w:val="center"/>
      <w:rPr>
        <w:sz w:val="20"/>
        <w:szCs w:val="20"/>
        <w:lang w:val="en-CA"/>
      </w:rPr>
    </w:pPr>
    <w:r>
      <w:rPr>
        <w:b/>
      </w:rPr>
      <w:t xml:space="preserve">          </w:t>
    </w:r>
  </w:p>
  <w:p w:rsidR="004E2B24" w:rsidRPr="00CA0D1F" w:rsidRDefault="004E2B24">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B950DE"/>
    <w:multiLevelType w:val="hybridMultilevel"/>
    <w:tmpl w:val="433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07178"/>
    <w:rsid w:val="00061644"/>
    <w:rsid w:val="000A0F7C"/>
    <w:rsid w:val="001271B4"/>
    <w:rsid w:val="001424D8"/>
    <w:rsid w:val="001550E7"/>
    <w:rsid w:val="00185284"/>
    <w:rsid w:val="001D56EF"/>
    <w:rsid w:val="001D65BF"/>
    <w:rsid w:val="001F4EAA"/>
    <w:rsid w:val="00246252"/>
    <w:rsid w:val="0026355D"/>
    <w:rsid w:val="00283E09"/>
    <w:rsid w:val="002975DA"/>
    <w:rsid w:val="00301124"/>
    <w:rsid w:val="00370613"/>
    <w:rsid w:val="003C2D86"/>
    <w:rsid w:val="003E0840"/>
    <w:rsid w:val="00407433"/>
    <w:rsid w:val="00414DDF"/>
    <w:rsid w:val="00454D22"/>
    <w:rsid w:val="00455595"/>
    <w:rsid w:val="00460EE9"/>
    <w:rsid w:val="0048608F"/>
    <w:rsid w:val="00487DBE"/>
    <w:rsid w:val="00495953"/>
    <w:rsid w:val="004A6BB0"/>
    <w:rsid w:val="004B0236"/>
    <w:rsid w:val="004B4A17"/>
    <w:rsid w:val="004E2B24"/>
    <w:rsid w:val="004E2B85"/>
    <w:rsid w:val="004E4405"/>
    <w:rsid w:val="00527007"/>
    <w:rsid w:val="00527528"/>
    <w:rsid w:val="0055252F"/>
    <w:rsid w:val="00595108"/>
    <w:rsid w:val="005B03C8"/>
    <w:rsid w:val="005B5116"/>
    <w:rsid w:val="00667370"/>
    <w:rsid w:val="006A4C48"/>
    <w:rsid w:val="006E3BC6"/>
    <w:rsid w:val="007367F9"/>
    <w:rsid w:val="00754EA2"/>
    <w:rsid w:val="0076444D"/>
    <w:rsid w:val="00772571"/>
    <w:rsid w:val="00786B53"/>
    <w:rsid w:val="00794751"/>
    <w:rsid w:val="007C6237"/>
    <w:rsid w:val="007E2F38"/>
    <w:rsid w:val="0082109C"/>
    <w:rsid w:val="0087676F"/>
    <w:rsid w:val="008F6941"/>
    <w:rsid w:val="009403E4"/>
    <w:rsid w:val="009921DD"/>
    <w:rsid w:val="009A3E85"/>
    <w:rsid w:val="009C7992"/>
    <w:rsid w:val="00A07076"/>
    <w:rsid w:val="00A21FB4"/>
    <w:rsid w:val="00A2471A"/>
    <w:rsid w:val="00A43C53"/>
    <w:rsid w:val="00A563DD"/>
    <w:rsid w:val="00A57EF6"/>
    <w:rsid w:val="00A85A1B"/>
    <w:rsid w:val="00A92C99"/>
    <w:rsid w:val="00AA0891"/>
    <w:rsid w:val="00B1226A"/>
    <w:rsid w:val="00B30C13"/>
    <w:rsid w:val="00BB0F51"/>
    <w:rsid w:val="00BB1724"/>
    <w:rsid w:val="00BB2564"/>
    <w:rsid w:val="00BD08D8"/>
    <w:rsid w:val="00C04537"/>
    <w:rsid w:val="00C35605"/>
    <w:rsid w:val="00C43ADC"/>
    <w:rsid w:val="00C4638B"/>
    <w:rsid w:val="00C569E3"/>
    <w:rsid w:val="00CA0D1F"/>
    <w:rsid w:val="00CD2E29"/>
    <w:rsid w:val="00CE0AF7"/>
    <w:rsid w:val="00CE3056"/>
    <w:rsid w:val="00CF3B68"/>
    <w:rsid w:val="00D03C4F"/>
    <w:rsid w:val="00D15136"/>
    <w:rsid w:val="00D92B1F"/>
    <w:rsid w:val="00DA4C24"/>
    <w:rsid w:val="00DA5DCD"/>
    <w:rsid w:val="00DB1754"/>
    <w:rsid w:val="00DC34E5"/>
    <w:rsid w:val="00DD414D"/>
    <w:rsid w:val="00DF0DBF"/>
    <w:rsid w:val="00DF361A"/>
    <w:rsid w:val="00E07BBD"/>
    <w:rsid w:val="00E11A30"/>
    <w:rsid w:val="00E532DD"/>
    <w:rsid w:val="00E63D3E"/>
    <w:rsid w:val="00EB7F57"/>
    <w:rsid w:val="00ED1074"/>
    <w:rsid w:val="00ED18E3"/>
    <w:rsid w:val="00F17E85"/>
    <w:rsid w:val="00F533C6"/>
    <w:rsid w:val="00F74DA5"/>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3184F572"/>
  <w15:chartTrackingRefBased/>
  <w15:docId w15:val="{7B15A179-9E84-4D10-8CE4-B935E826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qFormat/>
    <w:rsid w:val="00CA0D1F"/>
    <w:pPr>
      <w:keepNext/>
      <w:keepLines/>
      <w:spacing w:before="480" w:after="0"/>
      <w:outlineLvl w:val="0"/>
    </w:pPr>
    <w:rPr>
      <w:rFonts w:ascii="Cambria" w:eastAsia="MS Gothic" w:hAnsi="Cambria"/>
      <w:b/>
      <w:bCs/>
      <w:color w:val="365F91"/>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D08D8"/>
    <w:rPr>
      <w:rFonts w:ascii="Tahoma" w:hAnsi="Tahoma" w:cs="Tahoma"/>
      <w:sz w:val="16"/>
      <w:szCs w:val="16"/>
    </w:rPr>
  </w:style>
  <w:style w:type="character" w:customStyle="1" w:styleId="Titre1Car">
    <w:name w:val="Titre 1 Car"/>
    <w:link w:val="Titre1"/>
    <w:uiPriority w:val="9"/>
    <w:rsid w:val="00CA0D1F"/>
    <w:rPr>
      <w:rFonts w:ascii="Cambria" w:eastAsia="MS Gothic" w:hAnsi="Cambria" w:cs="Times New Roman"/>
      <w:b/>
      <w:bCs/>
      <w:color w:val="365F91"/>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customStyle="1" w:styleId="Listecouleur-Accent11">
    <w:name w:val="Liste couleur - Accent 11"/>
    <w:basedOn w:val="Normal"/>
    <w:uiPriority w:val="34"/>
    <w:qFormat/>
    <w:rsid w:val="00407433"/>
    <w:pPr>
      <w:ind w:left="720"/>
      <w:contextualSpacing/>
    </w:pPr>
  </w:style>
  <w:style w:type="character" w:customStyle="1" w:styleId="Grilledetableauclaire1">
    <w:name w:val="Grille de tableau claire1"/>
    <w:uiPriority w:val="32"/>
    <w:qFormat/>
    <w:rsid w:val="00C3560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4166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56755478">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719860371">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2436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CharactersWithSpaces>
  <SharedDoc>false</SharedDoc>
  <HLinks>
    <vt:vector size="6" baseType="variant">
      <vt:variant>
        <vt:i4>5111861</vt:i4>
      </vt:variant>
      <vt:variant>
        <vt:i4>0</vt:i4>
      </vt:variant>
      <vt:variant>
        <vt:i4>0</vt:i4>
      </vt:variant>
      <vt:variant>
        <vt:i4>5</vt:i4>
      </vt:variant>
      <vt:variant>
        <vt:lpwstr>mailto:regimbal.roger@sympatico.ca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Régimbal</dc:creator>
  <cp:keywords/>
  <cp:lastModifiedBy>Roger Regimbal</cp:lastModifiedBy>
  <cp:revision>5</cp:revision>
  <cp:lastPrinted>2018-10-11T12:38:00Z</cp:lastPrinted>
  <dcterms:created xsi:type="dcterms:W3CDTF">2019-04-27T14:35:00Z</dcterms:created>
  <dcterms:modified xsi:type="dcterms:W3CDTF">2019-05-03T15:09:00Z</dcterms:modified>
</cp:coreProperties>
</file>