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5D" w:rsidRDefault="0043155D" w:rsidP="00982D34">
      <w:pPr>
        <w:pStyle w:val="Sansinterligne"/>
        <w:jc w:val="center"/>
        <w:rPr>
          <w:rFonts w:ascii="Arial" w:eastAsia="Arial" w:hAnsi="Arial" w:cs="Arial"/>
          <w:b/>
          <w:color w:val="0000FF"/>
          <w:sz w:val="28"/>
          <w:szCs w:val="28"/>
          <w:lang w:val="fr-CA"/>
        </w:rPr>
      </w:pPr>
      <w:r>
        <w:rPr>
          <w:rFonts w:ascii="Arial" w:eastAsia="Arial" w:hAnsi="Arial" w:cs="Arial"/>
          <w:b/>
          <w:noProof/>
          <w:color w:val="0000FF"/>
          <w:sz w:val="28"/>
          <w:szCs w:val="28"/>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pt;margin-top:-6.35pt;width:77pt;height:1in;z-index:-251658752;mso-position-horizontal-relative:text;mso-position-vertical-relative:text">
            <v:imagedata r:id="rId8" o:title="" cropbottom="7138f" cropleft="834f" cropright="53020f"/>
          </v:shape>
          <o:OLEObject Type="Embed" ProgID="CorelDRAW.Graphic.10" ShapeID="_x0000_s1026" DrawAspect="Content" ObjectID="_1583993944" r:id="rId9"/>
        </w:object>
      </w:r>
      <w:r w:rsidR="007B625D">
        <w:rPr>
          <w:rFonts w:ascii="Arial" w:eastAsia="Arial" w:hAnsi="Arial" w:cs="Arial"/>
          <w:b/>
          <w:color w:val="0000FF"/>
          <w:sz w:val="28"/>
          <w:szCs w:val="28"/>
          <w:lang w:val="fr-CA"/>
        </w:rPr>
        <w:t xml:space="preserve">           </w:t>
      </w:r>
      <w:r w:rsidR="007B625D" w:rsidRPr="007B625D">
        <w:rPr>
          <w:rFonts w:ascii="Arial" w:eastAsia="Arial" w:hAnsi="Arial" w:cs="Arial"/>
          <w:b/>
          <w:color w:val="0000FF"/>
          <w:sz w:val="28"/>
          <w:szCs w:val="28"/>
          <w:lang w:val="fr-CA"/>
        </w:rPr>
        <w:t>SOCIÉTÉ DES ENSEIGNANTES ET ENSEIGNANTS</w:t>
      </w:r>
    </w:p>
    <w:p w:rsidR="007B625D" w:rsidRPr="007B625D" w:rsidRDefault="007B625D" w:rsidP="00982D34">
      <w:pPr>
        <w:pStyle w:val="Sansinterligne"/>
        <w:jc w:val="center"/>
        <w:rPr>
          <w:rFonts w:ascii="Arial" w:eastAsia="Arial" w:hAnsi="Arial" w:cs="Arial"/>
          <w:b/>
          <w:color w:val="0000FF"/>
          <w:sz w:val="28"/>
          <w:szCs w:val="28"/>
          <w:lang w:val="fr-CA"/>
        </w:rPr>
      </w:pP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 xml:space="preserve"> </w:t>
      </w: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RETRAITÉS FRANCOPHONES</w:t>
      </w:r>
    </w:p>
    <w:p w:rsidR="00A01500" w:rsidRPr="00982D34" w:rsidRDefault="007B625D" w:rsidP="00982D34">
      <w:pPr>
        <w:pStyle w:val="Sansinterligne"/>
        <w:jc w:val="center"/>
        <w:rPr>
          <w:rFonts w:ascii="Arial" w:eastAsia="Arial" w:hAnsi="Arial" w:cs="Arial"/>
          <w:b/>
          <w:color w:val="0000FF"/>
          <w:sz w:val="28"/>
          <w:szCs w:val="28"/>
          <w:lang w:val="en-CA"/>
        </w:rPr>
      </w:pPr>
      <w:r>
        <w:rPr>
          <w:rFonts w:ascii="Arial" w:eastAsia="Arial" w:hAnsi="Arial" w:cs="Arial"/>
          <w:b/>
          <w:color w:val="0000FF"/>
          <w:sz w:val="28"/>
          <w:szCs w:val="28"/>
          <w:lang w:val="fr-CA"/>
        </w:rPr>
        <w:t xml:space="preserve">      </w:t>
      </w:r>
      <w:r w:rsidRPr="00982D34">
        <w:rPr>
          <w:rFonts w:ascii="Arial" w:eastAsia="Arial" w:hAnsi="Arial" w:cs="Arial"/>
          <w:b/>
          <w:color w:val="0000FF"/>
          <w:sz w:val="28"/>
          <w:szCs w:val="28"/>
          <w:lang w:val="en-CA"/>
        </w:rPr>
        <w:t>DU NOUVEAU-BRUNSWICK</w:t>
      </w:r>
    </w:p>
    <w:p w:rsidR="009F6331" w:rsidRPr="00982D34" w:rsidRDefault="009F6331" w:rsidP="00982D34">
      <w:pPr>
        <w:pStyle w:val="Sansinterligne"/>
        <w:jc w:val="center"/>
        <w:rPr>
          <w:rFonts w:ascii="Arial" w:hAnsi="Arial" w:cs="Arial"/>
          <w:b/>
          <w:color w:val="0000FF"/>
          <w:sz w:val="28"/>
          <w:szCs w:val="28"/>
          <w:lang w:val="en-CA"/>
        </w:rPr>
      </w:pPr>
    </w:p>
    <w:p w:rsidR="003A1A15" w:rsidRPr="00982D34" w:rsidRDefault="007B625D" w:rsidP="00982D34">
      <w:pPr>
        <w:pStyle w:val="Sansinterligne"/>
        <w:jc w:val="center"/>
        <w:rPr>
          <w:rFonts w:ascii="Arial Black" w:hAnsi="Arial Black" w:cs="Arial"/>
          <w:b/>
          <w:lang w:val="en-CA"/>
        </w:rPr>
      </w:pPr>
      <w:r w:rsidRPr="00982D34">
        <w:rPr>
          <w:rFonts w:ascii="Arial Black" w:hAnsi="Arial Black" w:cs="Arial"/>
          <w:b/>
          <w:lang w:val="en-CA"/>
        </w:rPr>
        <w:t xml:space="preserve">      </w:t>
      </w:r>
      <w:r w:rsidR="008752EA" w:rsidRPr="00982D34">
        <w:rPr>
          <w:rFonts w:ascii="Arial Black" w:hAnsi="Arial Black" w:cs="Arial"/>
          <w:b/>
          <w:lang w:val="en-CA"/>
        </w:rPr>
        <w:t xml:space="preserve">MEMBER </w:t>
      </w:r>
      <w:r w:rsidR="009F6331" w:rsidRPr="00982D34">
        <w:rPr>
          <w:rFonts w:ascii="Arial Black" w:hAnsi="Arial Black" w:cs="Arial"/>
          <w:b/>
          <w:lang w:val="en-CA"/>
        </w:rPr>
        <w:t>RAPPORT</w:t>
      </w:r>
      <w:r w:rsidRPr="00982D34">
        <w:rPr>
          <w:rFonts w:ascii="Arial Black" w:hAnsi="Arial Black" w:cs="Arial"/>
          <w:b/>
          <w:lang w:val="en-CA"/>
        </w:rPr>
        <w:t xml:space="preserve"> </w:t>
      </w:r>
    </w:p>
    <w:p w:rsidR="009A3165" w:rsidRPr="00982D34" w:rsidRDefault="009A3165" w:rsidP="00982D34">
      <w:pPr>
        <w:pStyle w:val="Paragraphedeliste"/>
        <w:widowControl w:val="0"/>
        <w:rPr>
          <w:rFonts w:ascii="Arial" w:hAnsi="Arial" w:cs="Arial"/>
          <w:b/>
          <w:sz w:val="23"/>
          <w:szCs w:val="23"/>
          <w:lang w:val="en-CA"/>
        </w:rPr>
      </w:pPr>
    </w:p>
    <w:p w:rsidR="00465318" w:rsidRPr="00465318" w:rsidRDefault="00465318" w:rsidP="00465318">
      <w:pPr>
        <w:pStyle w:val="Paragraphedeliste"/>
        <w:widowControl w:val="0"/>
        <w:numPr>
          <w:ilvl w:val="0"/>
          <w:numId w:val="33"/>
        </w:numPr>
        <w:spacing w:line="276" w:lineRule="auto"/>
        <w:rPr>
          <w:rFonts w:ascii="Arial" w:hAnsi="Arial" w:cs="Arial"/>
          <w:b/>
          <w:sz w:val="23"/>
          <w:szCs w:val="23"/>
          <w:lang w:val="fr-CA"/>
        </w:rPr>
      </w:pPr>
      <w:r>
        <w:rPr>
          <w:rFonts w:ascii="Arial" w:hAnsi="Arial" w:cs="Arial"/>
          <w:sz w:val="23"/>
          <w:szCs w:val="23"/>
          <w:lang w:val="fr-CA"/>
        </w:rPr>
        <w:t xml:space="preserve">Name of </w:t>
      </w:r>
      <w:proofErr w:type="spellStart"/>
      <w:r>
        <w:rPr>
          <w:rFonts w:ascii="Arial" w:hAnsi="Arial" w:cs="Arial"/>
          <w:sz w:val="23"/>
          <w:szCs w:val="23"/>
          <w:lang w:val="fr-CA"/>
        </w:rPr>
        <w:t>M</w:t>
      </w:r>
      <w:r>
        <w:rPr>
          <w:rFonts w:ascii="Arial" w:hAnsi="Arial" w:cs="Arial"/>
          <w:sz w:val="23"/>
          <w:szCs w:val="23"/>
          <w:lang w:val="fr-CA"/>
        </w:rPr>
        <w:t>ember</w:t>
      </w:r>
      <w:proofErr w:type="spellEnd"/>
      <w:r>
        <w:rPr>
          <w:rFonts w:ascii="Arial" w:hAnsi="Arial" w:cs="Arial"/>
          <w:sz w:val="23"/>
          <w:szCs w:val="23"/>
          <w:lang w:val="fr-CA"/>
        </w:rPr>
        <w:t xml:space="preserve"> </w:t>
      </w:r>
      <w:r>
        <w:rPr>
          <w:rFonts w:ascii="Arial" w:hAnsi="Arial" w:cs="Arial"/>
          <w:sz w:val="23"/>
          <w:szCs w:val="23"/>
          <w:lang w:val="fr-CA"/>
        </w:rPr>
        <w:t>A</w:t>
      </w:r>
      <w:r>
        <w:rPr>
          <w:rFonts w:ascii="Arial" w:hAnsi="Arial" w:cs="Arial"/>
          <w:sz w:val="23"/>
          <w:szCs w:val="23"/>
          <w:lang w:val="fr-CA"/>
        </w:rPr>
        <w:t xml:space="preserve">ssociation:  </w:t>
      </w:r>
    </w:p>
    <w:p w:rsidR="00465318" w:rsidRDefault="00465318" w:rsidP="00465318">
      <w:pPr>
        <w:pStyle w:val="Paragraphedeliste"/>
        <w:widowControl w:val="0"/>
        <w:spacing w:line="276" w:lineRule="auto"/>
        <w:rPr>
          <w:rFonts w:ascii="Arial" w:hAnsi="Arial" w:cs="Arial"/>
          <w:b/>
          <w:sz w:val="23"/>
          <w:szCs w:val="23"/>
          <w:lang w:val="fr-CA"/>
        </w:rPr>
      </w:pPr>
      <w:r>
        <w:rPr>
          <w:rFonts w:ascii="Arial" w:hAnsi="Arial" w:cs="Arial"/>
          <w:b/>
          <w:sz w:val="23"/>
          <w:szCs w:val="23"/>
          <w:lang w:val="fr-CA"/>
        </w:rPr>
        <w:t>Société des enseignants retraités francophones du N.-B.</w:t>
      </w:r>
    </w:p>
    <w:p w:rsidR="00465318" w:rsidRPr="00465318" w:rsidRDefault="00465318" w:rsidP="00465318">
      <w:pPr>
        <w:pStyle w:val="Paragraphedeliste"/>
        <w:widowControl w:val="0"/>
        <w:spacing w:line="276" w:lineRule="auto"/>
        <w:rPr>
          <w:rFonts w:ascii="Arial" w:hAnsi="Arial" w:cs="Arial"/>
          <w:b/>
          <w:sz w:val="23"/>
          <w:szCs w:val="23"/>
          <w:lang w:val="fr-CA"/>
        </w:rPr>
      </w:pPr>
    </w:p>
    <w:p w:rsidR="00465318" w:rsidRPr="00465318" w:rsidRDefault="00465318" w:rsidP="00465318">
      <w:pPr>
        <w:pStyle w:val="Paragraphedeliste"/>
        <w:widowControl w:val="0"/>
        <w:numPr>
          <w:ilvl w:val="0"/>
          <w:numId w:val="33"/>
        </w:numPr>
        <w:spacing w:line="276" w:lineRule="auto"/>
        <w:rPr>
          <w:rFonts w:ascii="Arial" w:hAnsi="Arial" w:cs="Arial"/>
          <w:b/>
          <w:sz w:val="23"/>
          <w:szCs w:val="23"/>
          <w:lang w:val="en-CA"/>
        </w:rPr>
      </w:pPr>
      <w:r w:rsidRPr="00465318">
        <w:rPr>
          <w:rFonts w:ascii="Arial" w:hAnsi="Arial" w:cs="Arial"/>
          <w:b/>
          <w:sz w:val="23"/>
          <w:szCs w:val="23"/>
          <w:lang w:val="en-CA"/>
        </w:rPr>
        <w:t>The major concerns of your association</w:t>
      </w:r>
    </w:p>
    <w:p w:rsidR="00465318" w:rsidRDefault="00465318" w:rsidP="00465318">
      <w:pPr>
        <w:pStyle w:val="Paragraphedeliste"/>
        <w:widowControl w:val="0"/>
        <w:numPr>
          <w:ilvl w:val="1"/>
          <w:numId w:val="33"/>
        </w:numPr>
        <w:spacing w:line="276" w:lineRule="auto"/>
        <w:rPr>
          <w:rFonts w:ascii="Arial" w:hAnsi="Arial" w:cs="Arial"/>
          <w:sz w:val="23"/>
          <w:szCs w:val="23"/>
          <w:lang w:val="en-CA"/>
        </w:rPr>
      </w:pPr>
      <w:r>
        <w:rPr>
          <w:rFonts w:ascii="Arial" w:hAnsi="Arial" w:cs="Arial"/>
          <w:b/>
          <w:sz w:val="23"/>
          <w:szCs w:val="23"/>
          <w:lang w:val="en-CA"/>
        </w:rPr>
        <w:t>In the Federal domain</w:t>
      </w:r>
      <w:r>
        <w:rPr>
          <w:rFonts w:ascii="Arial" w:hAnsi="Arial" w:cs="Arial"/>
          <w:b/>
          <w:sz w:val="23"/>
          <w:szCs w:val="23"/>
          <w:lang w:val="en-CA"/>
        </w:rPr>
        <w:br/>
      </w:r>
      <w:r>
        <w:rPr>
          <w:rFonts w:ascii="Arial" w:hAnsi="Arial" w:cs="Arial"/>
          <w:sz w:val="23"/>
          <w:szCs w:val="23"/>
          <w:lang w:val="en-CA"/>
        </w:rPr>
        <w:t xml:space="preserve">We are still looking for a national policy on aging. We consider it urgent for the Canadian government to develop a comprehensive policy of aging, since many Canadian provinces are facing or will face in the coming years, this </w:t>
      </w:r>
      <w:proofErr w:type="gramStart"/>
      <w:r>
        <w:rPr>
          <w:rFonts w:ascii="Arial" w:hAnsi="Arial" w:cs="Arial"/>
          <w:sz w:val="23"/>
          <w:szCs w:val="23"/>
          <w:lang w:val="en-CA"/>
        </w:rPr>
        <w:t>important issue</w:t>
      </w:r>
      <w:proofErr w:type="gramEnd"/>
      <w:r>
        <w:rPr>
          <w:rFonts w:ascii="Arial" w:hAnsi="Arial" w:cs="Arial"/>
          <w:sz w:val="23"/>
          <w:szCs w:val="23"/>
          <w:lang w:val="en-CA"/>
        </w:rPr>
        <w:t>.</w:t>
      </w:r>
    </w:p>
    <w:p w:rsidR="0043155D" w:rsidRDefault="0043155D" w:rsidP="0043155D">
      <w:pPr>
        <w:pStyle w:val="Paragraphedeliste"/>
        <w:widowControl w:val="0"/>
        <w:spacing w:line="276" w:lineRule="auto"/>
        <w:ind w:left="1440"/>
        <w:rPr>
          <w:rFonts w:ascii="Arial" w:hAnsi="Arial" w:cs="Arial"/>
          <w:sz w:val="23"/>
          <w:szCs w:val="23"/>
          <w:lang w:val="en-CA"/>
        </w:rPr>
      </w:pPr>
    </w:p>
    <w:p w:rsidR="00465318" w:rsidRDefault="00465318" w:rsidP="00465318">
      <w:pPr>
        <w:pStyle w:val="Paragraphedeliste"/>
        <w:widowControl w:val="0"/>
        <w:numPr>
          <w:ilvl w:val="1"/>
          <w:numId w:val="33"/>
        </w:numPr>
        <w:spacing w:line="276" w:lineRule="auto"/>
        <w:rPr>
          <w:rFonts w:ascii="Arial" w:hAnsi="Arial" w:cs="Arial"/>
          <w:sz w:val="23"/>
          <w:szCs w:val="23"/>
          <w:lang w:val="en-CA"/>
        </w:rPr>
      </w:pPr>
      <w:r>
        <w:rPr>
          <w:rFonts w:ascii="Arial" w:hAnsi="Arial" w:cs="Arial"/>
          <w:b/>
          <w:sz w:val="23"/>
          <w:szCs w:val="23"/>
          <w:lang w:val="en-CA"/>
        </w:rPr>
        <w:t>In the Provincial domain</w:t>
      </w:r>
    </w:p>
    <w:p w:rsidR="00465318" w:rsidRDefault="00465318" w:rsidP="00465318">
      <w:pPr>
        <w:pStyle w:val="Paragraphedeliste"/>
        <w:widowControl w:val="0"/>
        <w:spacing w:line="276" w:lineRule="auto"/>
        <w:ind w:left="1440"/>
        <w:rPr>
          <w:rFonts w:ascii="Arial" w:hAnsi="Arial" w:cs="Arial"/>
          <w:sz w:val="23"/>
          <w:szCs w:val="23"/>
          <w:lang w:val="en-CA"/>
        </w:rPr>
      </w:pPr>
      <w:r>
        <w:rPr>
          <w:rFonts w:ascii="Arial" w:hAnsi="Arial" w:cs="Arial"/>
          <w:sz w:val="23"/>
          <w:szCs w:val="23"/>
          <w:lang w:val="en-CA"/>
        </w:rPr>
        <w:t xml:space="preserve">The Society, together with many francophones associations has denounced the government’s project to privatize the Extra-mural services and </w:t>
      </w:r>
      <w:proofErr w:type="spellStart"/>
      <w:r>
        <w:rPr>
          <w:rFonts w:ascii="Arial" w:hAnsi="Arial" w:cs="Arial"/>
          <w:sz w:val="23"/>
          <w:szCs w:val="23"/>
          <w:lang w:val="en-CA"/>
        </w:rPr>
        <w:t>Télé-Soins</w:t>
      </w:r>
      <w:proofErr w:type="spellEnd"/>
      <w:r>
        <w:rPr>
          <w:rFonts w:ascii="Arial" w:hAnsi="Arial" w:cs="Arial"/>
          <w:sz w:val="23"/>
          <w:szCs w:val="23"/>
          <w:lang w:val="en-CA"/>
        </w:rPr>
        <w:t xml:space="preserve">. The Society announced an official standing opposing the government’s proposition and invited its members to signify their view on a personal basis. The government went ahead with the </w:t>
      </w:r>
      <w:proofErr w:type="gramStart"/>
      <w:r>
        <w:rPr>
          <w:rFonts w:ascii="Arial" w:hAnsi="Arial" w:cs="Arial"/>
          <w:sz w:val="23"/>
          <w:szCs w:val="23"/>
          <w:lang w:val="en-CA"/>
        </w:rPr>
        <w:t>project</w:t>
      </w:r>
      <w:proofErr w:type="gramEnd"/>
      <w:r>
        <w:rPr>
          <w:rFonts w:ascii="Arial" w:hAnsi="Arial" w:cs="Arial"/>
          <w:sz w:val="23"/>
          <w:szCs w:val="23"/>
          <w:lang w:val="en-CA"/>
        </w:rPr>
        <w:t xml:space="preserve"> but the opposition movement remains alert.</w:t>
      </w:r>
      <w:r>
        <w:rPr>
          <w:rFonts w:ascii="Arial" w:hAnsi="Arial" w:cs="Arial"/>
          <w:b/>
          <w:sz w:val="23"/>
          <w:szCs w:val="23"/>
          <w:lang w:val="en-CA"/>
        </w:rPr>
        <w:br/>
      </w:r>
      <w:r>
        <w:rPr>
          <w:rFonts w:ascii="Arial" w:hAnsi="Arial" w:cs="Arial"/>
          <w:sz w:val="23"/>
          <w:szCs w:val="23"/>
          <w:lang w:val="en-CA"/>
        </w:rPr>
        <w:t xml:space="preserve">The Gallant government will be in </w:t>
      </w:r>
      <w:r w:rsidR="000D7ABF">
        <w:rPr>
          <w:rFonts w:ascii="Arial" w:hAnsi="Arial" w:cs="Arial"/>
          <w:sz w:val="23"/>
          <w:szCs w:val="23"/>
          <w:lang w:val="en-CA"/>
        </w:rPr>
        <w:t xml:space="preserve">the </w:t>
      </w:r>
      <w:r>
        <w:rPr>
          <w:rFonts w:ascii="Arial" w:hAnsi="Arial" w:cs="Arial"/>
          <w:sz w:val="23"/>
          <w:szCs w:val="23"/>
          <w:lang w:val="en-CA"/>
        </w:rPr>
        <w:t>election in autumn</w:t>
      </w:r>
      <w:r w:rsidR="000D7ABF">
        <w:rPr>
          <w:rFonts w:ascii="Arial" w:hAnsi="Arial" w:cs="Arial"/>
          <w:sz w:val="23"/>
          <w:szCs w:val="23"/>
          <w:lang w:val="en-CA"/>
        </w:rPr>
        <w:t> </w:t>
      </w:r>
      <w:r>
        <w:rPr>
          <w:rFonts w:ascii="Arial" w:hAnsi="Arial" w:cs="Arial"/>
          <w:sz w:val="23"/>
          <w:szCs w:val="23"/>
          <w:lang w:val="en-CA"/>
        </w:rPr>
        <w:t>2018. As on the national stage, the aging population of our province is a more important reality as in much of the rest of Canada. Our population is aging and many of our young people are leaving the province. Human resources, especially in rural regions, is a major concern</w:t>
      </w:r>
      <w:r w:rsidR="000D7ABF">
        <w:rPr>
          <w:rFonts w:ascii="Arial" w:hAnsi="Arial" w:cs="Arial"/>
          <w:sz w:val="23"/>
          <w:szCs w:val="23"/>
          <w:lang w:val="en-CA"/>
        </w:rPr>
        <w:t>.</w:t>
      </w:r>
    </w:p>
    <w:p w:rsidR="00465318" w:rsidRPr="00465318" w:rsidRDefault="00465318" w:rsidP="00465318">
      <w:pPr>
        <w:pStyle w:val="Paragraphedeliste"/>
        <w:widowControl w:val="0"/>
        <w:spacing w:line="276" w:lineRule="auto"/>
        <w:rPr>
          <w:rFonts w:ascii="Arial" w:hAnsi="Arial" w:cs="Arial"/>
          <w:b/>
          <w:sz w:val="23"/>
          <w:szCs w:val="23"/>
          <w:lang w:val="en-CA"/>
        </w:rPr>
      </w:pPr>
    </w:p>
    <w:p w:rsidR="00465318" w:rsidRPr="00465318" w:rsidRDefault="00465318" w:rsidP="00465318">
      <w:pPr>
        <w:pStyle w:val="Paragraphedeliste"/>
        <w:widowControl w:val="0"/>
        <w:numPr>
          <w:ilvl w:val="0"/>
          <w:numId w:val="33"/>
        </w:numPr>
        <w:spacing w:line="276" w:lineRule="auto"/>
        <w:rPr>
          <w:rFonts w:ascii="Arial" w:hAnsi="Arial" w:cs="Arial"/>
          <w:b/>
          <w:sz w:val="23"/>
          <w:szCs w:val="23"/>
          <w:lang w:val="en-CA"/>
        </w:rPr>
      </w:pPr>
      <w:r w:rsidRPr="00465318">
        <w:rPr>
          <w:rFonts w:ascii="Arial" w:hAnsi="Arial" w:cs="Arial"/>
          <w:b/>
          <w:sz w:val="23"/>
          <w:szCs w:val="23"/>
          <w:lang w:val="en-CA"/>
        </w:rPr>
        <w:t>The main activities of your association since the last AGM:</w:t>
      </w:r>
    </w:p>
    <w:p w:rsidR="000D7ABF" w:rsidRDefault="00465318" w:rsidP="000D7ABF">
      <w:pPr>
        <w:pStyle w:val="Paragraphedeliste"/>
        <w:widowControl w:val="0"/>
        <w:spacing w:line="276" w:lineRule="auto"/>
        <w:rPr>
          <w:rFonts w:ascii="Arial" w:hAnsi="Arial" w:cs="Arial"/>
          <w:sz w:val="23"/>
          <w:szCs w:val="23"/>
          <w:lang w:val="en-CA"/>
        </w:rPr>
      </w:pPr>
      <w:r>
        <w:rPr>
          <w:rFonts w:ascii="Arial" w:hAnsi="Arial" w:cs="Arial"/>
          <w:b/>
          <w:sz w:val="23"/>
          <w:szCs w:val="23"/>
          <w:lang w:val="en-CA"/>
        </w:rPr>
        <w:t>3.1 Membership as of December 31, 2017</w:t>
      </w:r>
    </w:p>
    <w:p w:rsidR="00465318" w:rsidRDefault="00465318" w:rsidP="000D7ABF">
      <w:pPr>
        <w:pStyle w:val="Paragraphedeliste"/>
        <w:widowControl w:val="0"/>
        <w:spacing w:line="276" w:lineRule="auto"/>
        <w:ind w:left="1440"/>
        <w:rPr>
          <w:rFonts w:ascii="Arial" w:hAnsi="Arial" w:cs="Arial"/>
          <w:sz w:val="23"/>
          <w:szCs w:val="23"/>
          <w:lang w:val="en-CA"/>
        </w:rPr>
      </w:pPr>
      <w:r w:rsidRPr="000D7ABF">
        <w:rPr>
          <w:rFonts w:ascii="Arial" w:hAnsi="Arial" w:cs="Arial"/>
          <w:sz w:val="23"/>
          <w:szCs w:val="23"/>
          <w:lang w:val="en-CA"/>
        </w:rPr>
        <w:t xml:space="preserve">We now have 1985 active members. Our goal is to reach 2020 members by 2020. Actions </w:t>
      </w:r>
      <w:proofErr w:type="gramStart"/>
      <w:r w:rsidRPr="000D7ABF">
        <w:rPr>
          <w:rFonts w:ascii="Arial" w:hAnsi="Arial" w:cs="Arial"/>
          <w:sz w:val="23"/>
          <w:szCs w:val="23"/>
          <w:lang w:val="en-CA"/>
        </w:rPr>
        <w:t>have to</w:t>
      </w:r>
      <w:proofErr w:type="gramEnd"/>
      <w:r w:rsidRPr="000D7ABF">
        <w:rPr>
          <w:rFonts w:ascii="Arial" w:hAnsi="Arial" w:cs="Arial"/>
          <w:sz w:val="23"/>
          <w:szCs w:val="23"/>
          <w:lang w:val="en-CA"/>
        </w:rPr>
        <w:t xml:space="preserve"> be taken in order to increase new membership and maintain active members</w:t>
      </w:r>
      <w:r w:rsidR="000D7ABF">
        <w:rPr>
          <w:rFonts w:ascii="Arial" w:hAnsi="Arial" w:cs="Arial"/>
          <w:sz w:val="23"/>
          <w:szCs w:val="23"/>
          <w:lang w:val="en-CA"/>
        </w:rPr>
        <w:t>.</w:t>
      </w:r>
    </w:p>
    <w:p w:rsidR="0043155D" w:rsidRPr="000D7ABF" w:rsidRDefault="0043155D" w:rsidP="000D7ABF">
      <w:pPr>
        <w:pStyle w:val="Paragraphedeliste"/>
        <w:widowControl w:val="0"/>
        <w:spacing w:line="276" w:lineRule="auto"/>
        <w:ind w:left="1440"/>
        <w:rPr>
          <w:rFonts w:ascii="Arial" w:hAnsi="Arial" w:cs="Arial"/>
          <w:sz w:val="23"/>
          <w:szCs w:val="23"/>
          <w:lang w:val="en-CA"/>
        </w:rPr>
      </w:pPr>
    </w:p>
    <w:p w:rsidR="000D7ABF" w:rsidRDefault="00465318" w:rsidP="00465318">
      <w:pPr>
        <w:pStyle w:val="Paragraphedeliste"/>
        <w:widowControl w:val="0"/>
        <w:spacing w:line="276" w:lineRule="auto"/>
        <w:rPr>
          <w:rFonts w:ascii="Arial" w:hAnsi="Arial" w:cs="Arial"/>
          <w:sz w:val="23"/>
          <w:szCs w:val="23"/>
          <w:lang w:val="en-CA"/>
        </w:rPr>
      </w:pPr>
      <w:r>
        <w:rPr>
          <w:rFonts w:ascii="Arial" w:hAnsi="Arial" w:cs="Arial"/>
          <w:b/>
          <w:sz w:val="23"/>
          <w:szCs w:val="23"/>
          <w:lang w:val="en-CA"/>
        </w:rPr>
        <w:t xml:space="preserve">3.2 Entre </w:t>
      </w:r>
      <w:proofErr w:type="gramStart"/>
      <w:r>
        <w:rPr>
          <w:rFonts w:ascii="Arial" w:hAnsi="Arial" w:cs="Arial"/>
          <w:b/>
          <w:sz w:val="23"/>
          <w:szCs w:val="23"/>
          <w:lang w:val="en-CA"/>
        </w:rPr>
        <w:t>Nous</w:t>
      </w:r>
      <w:r w:rsidR="000D7ABF">
        <w:rPr>
          <w:rFonts w:ascii="Arial" w:hAnsi="Arial" w:cs="Arial"/>
          <w:b/>
          <w:sz w:val="23"/>
          <w:szCs w:val="23"/>
          <w:lang w:val="en-CA"/>
        </w:rPr>
        <w:t> </w:t>
      </w:r>
      <w:r>
        <w:rPr>
          <w:rFonts w:ascii="Arial" w:hAnsi="Arial" w:cs="Arial"/>
          <w:sz w:val="23"/>
          <w:szCs w:val="23"/>
          <w:lang w:val="en-CA"/>
        </w:rPr>
        <w:t>:</w:t>
      </w:r>
      <w:proofErr w:type="gramEnd"/>
    </w:p>
    <w:p w:rsidR="00465318" w:rsidRDefault="00465318" w:rsidP="000D7ABF">
      <w:pPr>
        <w:widowControl w:val="0"/>
        <w:spacing w:after="0"/>
        <w:ind w:left="1080"/>
        <w:rPr>
          <w:rFonts w:ascii="Arial" w:hAnsi="Arial" w:cs="Arial"/>
          <w:sz w:val="23"/>
          <w:szCs w:val="23"/>
          <w:lang w:val="en-CA"/>
        </w:rPr>
      </w:pPr>
      <w:r w:rsidRPr="000D7ABF">
        <w:rPr>
          <w:rFonts w:ascii="Arial" w:hAnsi="Arial" w:cs="Arial"/>
          <w:sz w:val="23"/>
          <w:szCs w:val="23"/>
          <w:lang w:val="en-CA"/>
        </w:rPr>
        <w:t>We are publishing three editions of our magazine each year–Fall, Winter and Spring and Summer. We are sending the magazine to all our members mainly via e-mail or by post for members who prefer that option.</w:t>
      </w:r>
    </w:p>
    <w:p w:rsidR="0043155D" w:rsidRPr="000D7ABF" w:rsidRDefault="0043155D" w:rsidP="000D7ABF">
      <w:pPr>
        <w:widowControl w:val="0"/>
        <w:spacing w:after="0"/>
        <w:ind w:left="1080"/>
        <w:rPr>
          <w:rFonts w:ascii="Arial" w:hAnsi="Arial" w:cs="Arial"/>
          <w:sz w:val="23"/>
          <w:szCs w:val="23"/>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Recognition Award</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As in past years, we will continue to offer our recognition award to three of our members who have distinguished themselves by their contributions.</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 xml:space="preserve">Tribute to the jubilarians: </w:t>
      </w:r>
      <w:r>
        <w:rPr>
          <w:rFonts w:ascii="Arial" w:hAnsi="Arial" w:cs="Arial"/>
          <w:sz w:val="23"/>
          <w:szCs w:val="23"/>
          <w:lang w:val="en-CA"/>
        </w:rPr>
        <w:t>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 xml:space="preserve">At the annual convention, we take this opportunity to acknowledge our jubilarians who began their teaching in 1938, 1948, 1958 and 1968. </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Leaders</w:t>
      </w:r>
      <w:r w:rsidR="000D7ABF">
        <w:rPr>
          <w:rFonts w:ascii="Arial" w:hAnsi="Arial" w:cs="Arial"/>
          <w:b/>
          <w:sz w:val="23"/>
          <w:szCs w:val="23"/>
          <w:lang w:val="en-CA"/>
        </w:rPr>
        <w:t>’</w:t>
      </w:r>
      <w:r>
        <w:rPr>
          <w:rFonts w:ascii="Arial" w:hAnsi="Arial" w:cs="Arial"/>
          <w:b/>
          <w:sz w:val="23"/>
          <w:szCs w:val="23"/>
          <w:lang w:val="en-CA"/>
        </w:rPr>
        <w:t xml:space="preserve"> Symposium</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lastRenderedPageBreak/>
        <w:t>As we have been doing for several years, we held our Leadership Symposium</w:t>
      </w:r>
      <w:r w:rsidR="000D7ABF">
        <w:rPr>
          <w:rFonts w:ascii="Arial" w:hAnsi="Arial" w:cs="Arial"/>
          <w:sz w:val="23"/>
          <w:szCs w:val="23"/>
          <w:lang w:val="en-CA"/>
        </w:rPr>
        <w:t> </w:t>
      </w:r>
      <w:r>
        <w:rPr>
          <w:rFonts w:ascii="Arial" w:hAnsi="Arial" w:cs="Arial"/>
          <w:sz w:val="23"/>
          <w:szCs w:val="23"/>
          <w:lang w:val="en-CA"/>
        </w:rPr>
        <w:t xml:space="preserve">2017 on November 86th. Three major themes were presented: the state of our pension fund, financial services offered to the elders by the government and Politique </w:t>
      </w:r>
      <w:proofErr w:type="spellStart"/>
      <w:r>
        <w:rPr>
          <w:rFonts w:ascii="Arial" w:hAnsi="Arial" w:cs="Arial"/>
          <w:sz w:val="23"/>
          <w:szCs w:val="23"/>
          <w:lang w:val="en-CA"/>
        </w:rPr>
        <w:t>linguistique</w:t>
      </w:r>
      <w:proofErr w:type="spellEnd"/>
      <w:r>
        <w:rPr>
          <w:rFonts w:ascii="Arial" w:hAnsi="Arial" w:cs="Arial"/>
          <w:sz w:val="23"/>
          <w:szCs w:val="23"/>
          <w:lang w:val="en-CA"/>
        </w:rPr>
        <w:t xml:space="preserve"> et </w:t>
      </w:r>
      <w:proofErr w:type="spellStart"/>
      <w:r>
        <w:rPr>
          <w:rFonts w:ascii="Arial" w:hAnsi="Arial" w:cs="Arial"/>
          <w:sz w:val="23"/>
          <w:szCs w:val="23"/>
          <w:lang w:val="en-CA"/>
        </w:rPr>
        <w:t>culturelle</w:t>
      </w:r>
      <w:proofErr w:type="spellEnd"/>
      <w:r>
        <w:rPr>
          <w:rFonts w:ascii="Arial" w:hAnsi="Arial" w:cs="Arial"/>
          <w:sz w:val="23"/>
          <w:szCs w:val="23"/>
          <w:lang w:val="en-CA"/>
        </w:rPr>
        <w:t xml:space="preserve">. Round table discussions were also initiated pertaining to the maintaining of our membership  </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Pr="000D7ABF" w:rsidRDefault="00465318" w:rsidP="00465318">
      <w:pPr>
        <w:pStyle w:val="Paragraphedeliste"/>
        <w:widowControl w:val="0"/>
        <w:numPr>
          <w:ilvl w:val="1"/>
          <w:numId w:val="34"/>
        </w:numPr>
        <w:spacing w:line="276" w:lineRule="auto"/>
        <w:rPr>
          <w:rFonts w:ascii="Arial" w:hAnsi="Arial" w:cs="Arial"/>
          <w:sz w:val="23"/>
          <w:szCs w:val="23"/>
        </w:rPr>
      </w:pPr>
      <w:r>
        <w:rPr>
          <w:rFonts w:ascii="Arial" w:hAnsi="Arial" w:cs="Arial"/>
          <w:b/>
          <w:sz w:val="23"/>
          <w:szCs w:val="23"/>
          <w:lang w:val="en-CA"/>
        </w:rPr>
        <w:t>Group Insurance Trustee:</w:t>
      </w:r>
      <w:r>
        <w:rPr>
          <w:rFonts w:ascii="Arial" w:hAnsi="Arial" w:cs="Arial"/>
          <w:sz w:val="23"/>
          <w:szCs w:val="23"/>
          <w:lang w:val="en-CA"/>
        </w:rPr>
        <w:t xml:space="preserve">  </w:t>
      </w:r>
    </w:p>
    <w:p w:rsidR="0043155D"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We are still trying to find a way to get a representation of retirees at the trustee table.</w:t>
      </w:r>
    </w:p>
    <w:p w:rsidR="00465318" w:rsidRDefault="00465318" w:rsidP="000D7ABF">
      <w:pPr>
        <w:pStyle w:val="Paragraphedeliste"/>
        <w:widowControl w:val="0"/>
        <w:spacing w:line="276" w:lineRule="auto"/>
        <w:ind w:left="1080"/>
        <w:rPr>
          <w:rFonts w:ascii="Arial" w:hAnsi="Arial" w:cs="Arial"/>
          <w:sz w:val="23"/>
          <w:szCs w:val="23"/>
        </w:rPr>
      </w:pPr>
      <w:r>
        <w:rPr>
          <w:rFonts w:ascii="Arial" w:hAnsi="Arial" w:cs="Arial"/>
          <w:sz w:val="23"/>
          <w:szCs w:val="23"/>
          <w:lang w:val="en-CA"/>
        </w:rPr>
        <w:t xml:space="preserve"> </w:t>
      </w: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rPr>
        <w:t>Membership fee</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 xml:space="preserve">Since August 1, 2016, the annual membership fee for the SERFNB is $50 a year or $4.17 per month. </w:t>
      </w:r>
      <w:proofErr w:type="gramStart"/>
      <w:r>
        <w:rPr>
          <w:rFonts w:ascii="Arial" w:hAnsi="Arial" w:cs="Arial"/>
          <w:sz w:val="23"/>
          <w:szCs w:val="23"/>
          <w:lang w:val="en-CA"/>
        </w:rPr>
        <w:t>The majority of</w:t>
      </w:r>
      <w:proofErr w:type="gramEnd"/>
      <w:r>
        <w:rPr>
          <w:rFonts w:ascii="Arial" w:hAnsi="Arial" w:cs="Arial"/>
          <w:sz w:val="23"/>
          <w:szCs w:val="23"/>
          <w:lang w:val="en-CA"/>
        </w:rPr>
        <w:t xml:space="preserve"> members are part of Option A, which is the contribution at source, from the pension revenue</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Priorities 2018-2019</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Political lobbying, Wellness, Group Insurance and Regional Leadership Renewal and health care.</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Congress and AGM</w:t>
      </w:r>
      <w:r w:rsidR="000D7ABF">
        <w:rPr>
          <w:rFonts w:ascii="Arial" w:hAnsi="Arial" w:cs="Arial"/>
          <w:b/>
          <w:sz w:val="23"/>
          <w:szCs w:val="23"/>
          <w:lang w:val="en-CA"/>
        </w:rPr>
        <w:t> </w:t>
      </w:r>
      <w:r>
        <w:rPr>
          <w:rFonts w:ascii="Arial" w:hAnsi="Arial" w:cs="Arial"/>
          <w:b/>
          <w:sz w:val="23"/>
          <w:szCs w:val="23"/>
          <w:lang w:val="en-CA"/>
        </w:rPr>
        <w:t>2017</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 xml:space="preserve">The 2017 Congress and AGM took place in Fredericton and was organized by De La </w:t>
      </w:r>
      <w:proofErr w:type="spellStart"/>
      <w:r>
        <w:rPr>
          <w:rFonts w:ascii="Arial" w:hAnsi="Arial" w:cs="Arial"/>
          <w:sz w:val="23"/>
          <w:szCs w:val="23"/>
          <w:lang w:val="en-CA"/>
        </w:rPr>
        <w:t>Capitale</w:t>
      </w:r>
      <w:proofErr w:type="spellEnd"/>
      <w:r>
        <w:rPr>
          <w:rFonts w:ascii="Arial" w:hAnsi="Arial" w:cs="Arial"/>
          <w:sz w:val="23"/>
          <w:szCs w:val="23"/>
          <w:lang w:val="en-CA"/>
        </w:rPr>
        <w:t xml:space="preserve"> branch. As usual, it was a real success. More than 250 retirees participated. Our AGM and congress will be held this year in Bathurst the 29 and 30 of September.</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Pr="000D7ABF" w:rsidRDefault="00465318" w:rsidP="00465318">
      <w:pPr>
        <w:pStyle w:val="Paragraphedeliste"/>
        <w:widowControl w:val="0"/>
        <w:numPr>
          <w:ilvl w:val="1"/>
          <w:numId w:val="34"/>
        </w:numPr>
        <w:spacing w:line="276" w:lineRule="auto"/>
        <w:rPr>
          <w:rFonts w:ascii="Arial" w:hAnsi="Arial" w:cs="Arial"/>
          <w:b/>
          <w:i/>
          <w:sz w:val="23"/>
          <w:szCs w:val="23"/>
          <w:lang w:val="en-CA"/>
        </w:rPr>
      </w:pPr>
      <w:r>
        <w:rPr>
          <w:rFonts w:ascii="Arial" w:hAnsi="Arial" w:cs="Arial"/>
          <w:b/>
          <w:sz w:val="23"/>
          <w:szCs w:val="23"/>
          <w:lang w:val="en-CA"/>
        </w:rPr>
        <w:t>COANB</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Since the year</w:t>
      </w:r>
      <w:r w:rsidR="000D7ABF">
        <w:rPr>
          <w:rFonts w:ascii="Arial" w:hAnsi="Arial" w:cs="Arial"/>
          <w:sz w:val="23"/>
          <w:szCs w:val="23"/>
          <w:lang w:val="en-CA"/>
        </w:rPr>
        <w:t> </w:t>
      </w:r>
      <w:r>
        <w:rPr>
          <w:rFonts w:ascii="Arial" w:hAnsi="Arial" w:cs="Arial"/>
          <w:sz w:val="23"/>
          <w:szCs w:val="23"/>
          <w:lang w:val="en-CA"/>
        </w:rPr>
        <w:t xml:space="preserve">2016, Acadian organizations in New Brunswick have come together under the name </w:t>
      </w:r>
      <w:r>
        <w:rPr>
          <w:rFonts w:ascii="Arial" w:hAnsi="Arial" w:cs="Arial"/>
          <w:b/>
          <w:sz w:val="23"/>
          <w:szCs w:val="23"/>
          <w:lang w:val="en-CA"/>
        </w:rPr>
        <w:t xml:space="preserve">Concertation des </w:t>
      </w:r>
      <w:proofErr w:type="spellStart"/>
      <w:r>
        <w:rPr>
          <w:rFonts w:ascii="Arial" w:hAnsi="Arial" w:cs="Arial"/>
          <w:b/>
          <w:sz w:val="23"/>
          <w:szCs w:val="23"/>
          <w:lang w:val="en-CA"/>
        </w:rPr>
        <w:t>organismes</w:t>
      </w:r>
      <w:proofErr w:type="spellEnd"/>
      <w:r>
        <w:rPr>
          <w:rFonts w:ascii="Arial" w:hAnsi="Arial" w:cs="Arial"/>
          <w:b/>
          <w:sz w:val="23"/>
          <w:szCs w:val="23"/>
          <w:lang w:val="en-CA"/>
        </w:rPr>
        <w:t xml:space="preserve"> </w:t>
      </w:r>
      <w:proofErr w:type="spellStart"/>
      <w:r>
        <w:rPr>
          <w:rFonts w:ascii="Arial" w:hAnsi="Arial" w:cs="Arial"/>
          <w:b/>
          <w:sz w:val="23"/>
          <w:szCs w:val="23"/>
          <w:lang w:val="en-CA"/>
        </w:rPr>
        <w:t>acadiens</w:t>
      </w:r>
      <w:proofErr w:type="spellEnd"/>
      <w:r>
        <w:rPr>
          <w:rFonts w:ascii="Arial" w:hAnsi="Arial" w:cs="Arial"/>
          <w:b/>
          <w:sz w:val="23"/>
          <w:szCs w:val="23"/>
          <w:lang w:val="en-CA"/>
        </w:rPr>
        <w:t xml:space="preserve"> du Nouveau-Brunswick</w:t>
      </w:r>
      <w:r>
        <w:rPr>
          <w:rFonts w:ascii="Arial" w:hAnsi="Arial" w:cs="Arial"/>
          <w:sz w:val="23"/>
          <w:szCs w:val="23"/>
          <w:lang w:val="en-CA"/>
        </w:rPr>
        <w:t xml:space="preserve">. This new organization is composed of more than 21 members and replaces the Forum des </w:t>
      </w:r>
      <w:proofErr w:type="spellStart"/>
      <w:r>
        <w:rPr>
          <w:rFonts w:ascii="Arial" w:hAnsi="Arial" w:cs="Arial"/>
          <w:sz w:val="23"/>
          <w:szCs w:val="23"/>
          <w:lang w:val="en-CA"/>
        </w:rPr>
        <w:t>organismes</w:t>
      </w:r>
      <w:proofErr w:type="spellEnd"/>
      <w:r>
        <w:rPr>
          <w:rFonts w:ascii="Arial" w:hAnsi="Arial" w:cs="Arial"/>
          <w:sz w:val="23"/>
          <w:szCs w:val="23"/>
          <w:lang w:val="en-CA"/>
        </w:rPr>
        <w:t xml:space="preserve"> </w:t>
      </w:r>
      <w:proofErr w:type="spellStart"/>
      <w:r>
        <w:rPr>
          <w:rFonts w:ascii="Arial" w:hAnsi="Arial" w:cs="Arial"/>
          <w:sz w:val="23"/>
          <w:szCs w:val="23"/>
          <w:lang w:val="en-CA"/>
        </w:rPr>
        <w:t>acadiens</w:t>
      </w:r>
      <w:proofErr w:type="spellEnd"/>
      <w:r>
        <w:rPr>
          <w:rFonts w:ascii="Arial" w:hAnsi="Arial" w:cs="Arial"/>
          <w:sz w:val="23"/>
          <w:szCs w:val="23"/>
          <w:lang w:val="en-CA"/>
        </w:rPr>
        <w:t xml:space="preserve"> du Nouveau Brunswick.</w:t>
      </w:r>
    </w:p>
    <w:p w:rsidR="0043155D" w:rsidRDefault="0043155D" w:rsidP="000D7ABF">
      <w:pPr>
        <w:pStyle w:val="Paragraphedeliste"/>
        <w:widowControl w:val="0"/>
        <w:spacing w:line="276" w:lineRule="auto"/>
        <w:ind w:left="1080"/>
        <w:rPr>
          <w:rFonts w:ascii="Arial" w:hAnsi="Arial" w:cs="Arial"/>
          <w:b/>
          <w:i/>
          <w:sz w:val="23"/>
          <w:szCs w:val="23"/>
          <w:lang w:val="en-CA"/>
        </w:rPr>
      </w:pPr>
    </w:p>
    <w:p w:rsidR="000D7ABF" w:rsidRP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Congress guide</w:t>
      </w:r>
      <w:r>
        <w:rPr>
          <w:rFonts w:ascii="Arial" w:hAnsi="Arial" w:cs="Arial"/>
          <w:b/>
          <w:i/>
          <w:sz w:val="23"/>
          <w:szCs w:val="23"/>
          <w:lang w:val="en-CA"/>
        </w:rPr>
        <w:t xml:space="preserve">:  </w:t>
      </w:r>
    </w:p>
    <w:p w:rsidR="00465318" w:rsidRDefault="00465318" w:rsidP="0043155D">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At the end of each conference and AGM, we invite the organizing committee to formulate recommendations following their experience and the challenges involved in the annual organization of our activities.</w:t>
      </w:r>
    </w:p>
    <w:p w:rsidR="0043155D" w:rsidRDefault="0043155D" w:rsidP="0043155D">
      <w:pPr>
        <w:pStyle w:val="Paragraphedeliste"/>
        <w:widowControl w:val="0"/>
        <w:spacing w:line="276" w:lineRule="auto"/>
        <w:ind w:left="1080"/>
        <w:rPr>
          <w:rFonts w:ascii="Arial" w:hAnsi="Arial" w:cs="Arial"/>
          <w:sz w:val="23"/>
          <w:szCs w:val="23"/>
          <w:lang w:val="en-CA"/>
        </w:rPr>
      </w:pPr>
    </w:p>
    <w:p w:rsidR="000D7ABF" w:rsidRPr="000D7ABF" w:rsidRDefault="00465318" w:rsidP="00465318">
      <w:pPr>
        <w:pStyle w:val="Paragraphedeliste"/>
        <w:widowControl w:val="0"/>
        <w:numPr>
          <w:ilvl w:val="1"/>
          <w:numId w:val="34"/>
        </w:numPr>
        <w:spacing w:line="276" w:lineRule="auto"/>
        <w:rPr>
          <w:rFonts w:ascii="Arial" w:hAnsi="Arial" w:cs="Arial"/>
          <w:sz w:val="23"/>
          <w:szCs w:val="23"/>
        </w:rPr>
      </w:pPr>
      <w:r>
        <w:rPr>
          <w:rFonts w:ascii="Arial" w:hAnsi="Arial" w:cs="Arial"/>
          <w:b/>
          <w:sz w:val="23"/>
          <w:szCs w:val="23"/>
          <w:lang w:val="en-CA"/>
        </w:rPr>
        <w:t>Liaison Committee:</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rPr>
      </w:pPr>
      <w:r>
        <w:rPr>
          <w:rFonts w:ascii="Arial" w:hAnsi="Arial" w:cs="Arial"/>
          <w:sz w:val="23"/>
          <w:szCs w:val="23"/>
          <w:lang w:val="en-CA"/>
        </w:rPr>
        <w:t xml:space="preserve">SERFNB is participating with the NBSRT in a committee that identifies common needs and challenges for both organizations. </w:t>
      </w:r>
      <w:r>
        <w:rPr>
          <w:rFonts w:ascii="Arial" w:hAnsi="Arial" w:cs="Arial"/>
          <w:sz w:val="23"/>
          <w:szCs w:val="23"/>
        </w:rPr>
        <w:t>The committee meets twice a yea</w:t>
      </w:r>
      <w:bookmarkStart w:id="0" w:name="_GoBack"/>
      <w:bookmarkEnd w:id="0"/>
      <w:r>
        <w:rPr>
          <w:rFonts w:ascii="Arial" w:hAnsi="Arial" w:cs="Arial"/>
          <w:sz w:val="23"/>
          <w:szCs w:val="23"/>
        </w:rPr>
        <w:t xml:space="preserve">r. </w:t>
      </w: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Website:</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 xml:space="preserve">The address of the site is </w:t>
      </w:r>
      <w:hyperlink r:id="rId10" w:history="1">
        <w:r>
          <w:rPr>
            <w:rStyle w:val="Lienhypertexte"/>
            <w:rFonts w:ascii="Arial" w:hAnsi="Arial" w:cs="Arial"/>
            <w:sz w:val="23"/>
            <w:szCs w:val="23"/>
            <w:lang w:val="en-CA"/>
          </w:rPr>
          <w:t>www.serfnb.org</w:t>
        </w:r>
      </w:hyperlink>
      <w:r>
        <w:rPr>
          <w:rFonts w:ascii="Arial" w:hAnsi="Arial" w:cs="Arial"/>
          <w:sz w:val="23"/>
          <w:szCs w:val="23"/>
          <w:lang w:val="en-CA"/>
        </w:rPr>
        <w:t>. We have volunteers who help keep our site as up to date as possible and we thank them.</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Political Mobilization Committee:</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Our political mobilisation committee has put together different strategies in preparation for the fall provincial election.</w:t>
      </w:r>
    </w:p>
    <w:p w:rsidR="0043155D" w:rsidRDefault="0043155D" w:rsidP="000D7ABF">
      <w:pPr>
        <w:pStyle w:val="Paragraphedeliste"/>
        <w:widowControl w:val="0"/>
        <w:spacing w:line="276" w:lineRule="auto"/>
        <w:ind w:left="1080"/>
        <w:rPr>
          <w:rFonts w:ascii="Arial" w:hAnsi="Arial" w:cs="Arial"/>
          <w:sz w:val="23"/>
          <w:szCs w:val="23"/>
          <w:lang w:val="en-CA"/>
        </w:rPr>
      </w:pPr>
    </w:p>
    <w:p w:rsidR="000D7ABF" w:rsidRDefault="00465318" w:rsidP="00465318">
      <w:pPr>
        <w:pStyle w:val="Paragraphedeliste"/>
        <w:widowControl w:val="0"/>
        <w:numPr>
          <w:ilvl w:val="1"/>
          <w:numId w:val="34"/>
        </w:numPr>
        <w:spacing w:line="276" w:lineRule="auto"/>
        <w:rPr>
          <w:rFonts w:ascii="Arial" w:hAnsi="Arial" w:cs="Arial"/>
          <w:sz w:val="23"/>
          <w:szCs w:val="23"/>
          <w:lang w:val="en-CA"/>
        </w:rPr>
      </w:pPr>
      <w:r>
        <w:rPr>
          <w:rFonts w:ascii="Arial" w:hAnsi="Arial" w:cs="Arial"/>
          <w:b/>
          <w:sz w:val="23"/>
          <w:szCs w:val="23"/>
          <w:lang w:val="en-CA"/>
        </w:rPr>
        <w:t>Executive director:</w:t>
      </w:r>
      <w:r>
        <w:rPr>
          <w:rFonts w:ascii="Arial" w:hAnsi="Arial" w:cs="Arial"/>
          <w:sz w:val="23"/>
          <w:szCs w:val="23"/>
          <w:lang w:val="en-CA"/>
        </w:rPr>
        <w:t xml:space="preserve">  </w:t>
      </w:r>
    </w:p>
    <w:p w:rsidR="00465318" w:rsidRDefault="00465318" w:rsidP="000D7ABF">
      <w:pPr>
        <w:pStyle w:val="Paragraphedeliste"/>
        <w:widowControl w:val="0"/>
        <w:spacing w:line="276" w:lineRule="auto"/>
        <w:ind w:left="1080"/>
        <w:rPr>
          <w:rFonts w:ascii="Arial" w:hAnsi="Arial" w:cs="Arial"/>
          <w:sz w:val="23"/>
          <w:szCs w:val="23"/>
          <w:lang w:val="en-CA"/>
        </w:rPr>
      </w:pPr>
      <w:r>
        <w:rPr>
          <w:rFonts w:ascii="Arial" w:hAnsi="Arial" w:cs="Arial"/>
          <w:sz w:val="23"/>
          <w:szCs w:val="23"/>
          <w:lang w:val="en-CA"/>
        </w:rPr>
        <w:t xml:space="preserve">SERFNB </w:t>
      </w:r>
      <w:r w:rsidR="000D7ABF">
        <w:rPr>
          <w:rFonts w:ascii="Arial" w:hAnsi="Arial" w:cs="Arial"/>
          <w:sz w:val="23"/>
          <w:szCs w:val="23"/>
          <w:lang w:val="en-CA"/>
        </w:rPr>
        <w:t>now has</w:t>
      </w:r>
      <w:r>
        <w:rPr>
          <w:rFonts w:ascii="Arial" w:hAnsi="Arial" w:cs="Arial"/>
          <w:sz w:val="23"/>
          <w:szCs w:val="23"/>
          <w:lang w:val="en-CA"/>
        </w:rPr>
        <w:t xml:space="preserve"> a new general director replacing Roger Doiron who retired after seven years serving the best interests of the Society. Thank you</w:t>
      </w:r>
      <w:r w:rsidR="000D7ABF">
        <w:rPr>
          <w:rFonts w:ascii="Arial" w:hAnsi="Arial" w:cs="Arial"/>
          <w:sz w:val="23"/>
          <w:szCs w:val="23"/>
          <w:lang w:val="en-CA"/>
        </w:rPr>
        <w:t>,</w:t>
      </w:r>
      <w:r>
        <w:rPr>
          <w:rFonts w:ascii="Arial" w:hAnsi="Arial" w:cs="Arial"/>
          <w:sz w:val="23"/>
          <w:szCs w:val="23"/>
          <w:lang w:val="en-CA"/>
        </w:rPr>
        <w:t xml:space="preserve"> Roger. The new director is Léonard </w:t>
      </w:r>
      <w:proofErr w:type="spellStart"/>
      <w:r>
        <w:rPr>
          <w:rFonts w:ascii="Arial" w:hAnsi="Arial" w:cs="Arial"/>
          <w:sz w:val="23"/>
          <w:szCs w:val="23"/>
          <w:lang w:val="en-CA"/>
        </w:rPr>
        <w:t>Légère</w:t>
      </w:r>
      <w:proofErr w:type="spellEnd"/>
      <w:r>
        <w:rPr>
          <w:rFonts w:ascii="Arial" w:hAnsi="Arial" w:cs="Arial"/>
          <w:sz w:val="23"/>
          <w:szCs w:val="23"/>
          <w:lang w:val="en-CA"/>
        </w:rPr>
        <w:t>.</w:t>
      </w:r>
    </w:p>
    <w:p w:rsidR="00465318" w:rsidRDefault="00465318" w:rsidP="00465318">
      <w:pPr>
        <w:pStyle w:val="Paragraphedeliste"/>
        <w:widowControl w:val="0"/>
        <w:spacing w:line="276" w:lineRule="auto"/>
        <w:ind w:left="1080"/>
        <w:rPr>
          <w:rFonts w:ascii="Arial" w:hAnsi="Arial" w:cs="Arial"/>
          <w:sz w:val="23"/>
          <w:szCs w:val="23"/>
          <w:lang w:val="en-CA"/>
        </w:rPr>
      </w:pPr>
    </w:p>
    <w:p w:rsidR="00465318" w:rsidRDefault="00465318" w:rsidP="000D7ABF">
      <w:pPr>
        <w:pStyle w:val="Paragraphedeliste"/>
        <w:widowControl w:val="0"/>
        <w:spacing w:line="276" w:lineRule="auto"/>
        <w:ind w:left="360"/>
        <w:rPr>
          <w:rFonts w:ascii="Arial" w:hAnsi="Arial" w:cs="Arial"/>
          <w:sz w:val="23"/>
          <w:szCs w:val="23"/>
          <w:lang w:val="en-CA"/>
        </w:rPr>
      </w:pPr>
      <w:r>
        <w:rPr>
          <w:rFonts w:ascii="Arial" w:hAnsi="Arial" w:cs="Arial"/>
          <w:b/>
          <w:sz w:val="23"/>
          <w:szCs w:val="23"/>
          <w:lang w:val="en-CA"/>
        </w:rPr>
        <w:t>Conclusion</w:t>
      </w:r>
      <w:r w:rsidR="000D7ABF">
        <w:rPr>
          <w:rFonts w:ascii="Arial" w:hAnsi="Arial" w:cs="Arial"/>
          <w:sz w:val="23"/>
          <w:szCs w:val="23"/>
          <w:lang w:val="en-CA"/>
        </w:rPr>
        <w:t>:</w:t>
      </w:r>
      <w:r>
        <w:rPr>
          <w:rFonts w:ascii="Arial" w:hAnsi="Arial" w:cs="Arial"/>
          <w:sz w:val="23"/>
          <w:szCs w:val="23"/>
          <w:lang w:val="en-CA"/>
        </w:rPr>
        <w:t xml:space="preserve"> In conclusion, we can say that we had a busy year and that it will probably be the same for the year 2017-2018.</w:t>
      </w:r>
    </w:p>
    <w:p w:rsidR="00465318" w:rsidRDefault="00465318" w:rsidP="00465318">
      <w:pPr>
        <w:pStyle w:val="Paragraphedeliste"/>
        <w:widowControl w:val="0"/>
        <w:spacing w:line="276" w:lineRule="auto"/>
        <w:ind w:left="709"/>
        <w:rPr>
          <w:rFonts w:ascii="Arial" w:hAnsi="Arial" w:cs="Arial"/>
          <w:sz w:val="23"/>
          <w:szCs w:val="23"/>
          <w:lang w:val="en-CA"/>
        </w:rPr>
      </w:pPr>
      <w:r>
        <w:rPr>
          <w:rFonts w:ascii="Arial" w:hAnsi="Arial" w:cs="Arial"/>
          <w:sz w:val="23"/>
          <w:szCs w:val="23"/>
          <w:lang w:val="en-CA"/>
        </w:rPr>
        <w:t xml:space="preserve">  </w:t>
      </w:r>
    </w:p>
    <w:p w:rsidR="00465318" w:rsidRPr="0043155D" w:rsidRDefault="00465318" w:rsidP="00465318">
      <w:pPr>
        <w:pStyle w:val="Paragraphedeliste"/>
        <w:widowControl w:val="0"/>
        <w:numPr>
          <w:ilvl w:val="0"/>
          <w:numId w:val="34"/>
        </w:numPr>
        <w:spacing w:line="276" w:lineRule="auto"/>
        <w:rPr>
          <w:rFonts w:ascii="Arial" w:hAnsi="Arial" w:cs="Arial"/>
          <w:b/>
          <w:sz w:val="23"/>
          <w:szCs w:val="23"/>
          <w:lang w:val="en-CA"/>
        </w:rPr>
      </w:pPr>
      <w:r w:rsidRPr="0043155D">
        <w:rPr>
          <w:rFonts w:ascii="Arial" w:hAnsi="Arial" w:cs="Arial"/>
          <w:b/>
          <w:sz w:val="23"/>
          <w:szCs w:val="23"/>
          <w:lang w:val="en-CA"/>
        </w:rPr>
        <w:t>Your association</w:t>
      </w:r>
      <w:r w:rsidR="000D7ABF" w:rsidRPr="0043155D">
        <w:rPr>
          <w:rFonts w:ascii="Arial" w:hAnsi="Arial" w:cs="Arial"/>
          <w:b/>
          <w:sz w:val="23"/>
          <w:szCs w:val="23"/>
          <w:lang w:val="en-CA"/>
        </w:rPr>
        <w:t>’</w:t>
      </w:r>
      <w:r w:rsidRPr="0043155D">
        <w:rPr>
          <w:rFonts w:ascii="Arial" w:hAnsi="Arial" w:cs="Arial"/>
          <w:b/>
          <w:sz w:val="23"/>
          <w:szCs w:val="23"/>
          <w:lang w:val="en-CA"/>
        </w:rPr>
        <w:t>s proposals at the ACER-CART AGM.</w:t>
      </w:r>
    </w:p>
    <w:p w:rsidR="00465318" w:rsidRDefault="00465318" w:rsidP="00465318">
      <w:pPr>
        <w:pStyle w:val="Paragraphedeliste"/>
        <w:widowControl w:val="0"/>
        <w:spacing w:line="276" w:lineRule="auto"/>
        <w:rPr>
          <w:rFonts w:ascii="Arial" w:hAnsi="Arial" w:cs="Arial"/>
          <w:sz w:val="23"/>
          <w:szCs w:val="23"/>
          <w:lang w:val="en-CA"/>
        </w:rPr>
      </w:pPr>
      <w:r>
        <w:rPr>
          <w:rFonts w:ascii="Arial" w:hAnsi="Arial" w:cs="Arial"/>
          <w:sz w:val="23"/>
          <w:szCs w:val="23"/>
          <w:lang w:val="en-CA"/>
        </w:rPr>
        <w:t>We do not have a proposal to submit.</w:t>
      </w:r>
    </w:p>
    <w:p w:rsidR="008752EA" w:rsidRPr="00465318" w:rsidRDefault="008752EA" w:rsidP="00465318">
      <w:pPr>
        <w:tabs>
          <w:tab w:val="center" w:pos="142"/>
        </w:tabs>
        <w:rPr>
          <w:rFonts w:ascii="Arial" w:hAnsi="Arial" w:cs="Arial"/>
          <w:sz w:val="23"/>
          <w:szCs w:val="23"/>
        </w:rPr>
      </w:pPr>
    </w:p>
    <w:sectPr w:rsidR="008752EA" w:rsidRPr="00465318" w:rsidSect="006D1D89">
      <w:footerReference w:type="default" r:id="rId11"/>
      <w:pgSz w:w="12240" w:h="15840"/>
      <w:pgMar w:top="1440" w:right="1080" w:bottom="1440" w:left="108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54" w:rsidRPr="008C0FE1" w:rsidRDefault="00206454" w:rsidP="008C0FE1">
      <w:pPr>
        <w:spacing w:after="0" w:line="240" w:lineRule="auto"/>
      </w:pPr>
      <w:r>
        <w:separator/>
      </w:r>
    </w:p>
  </w:endnote>
  <w:endnote w:type="continuationSeparator" w:id="0">
    <w:p w:rsidR="00206454" w:rsidRPr="008C0FE1" w:rsidRDefault="00206454"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C167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24DCB" w:rsidRPr="00B24DCB">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F278B4">
      <w:rPr>
        <w:rFonts w:ascii="Arial" w:hAnsi="Arial" w:cs="Arial"/>
        <w:sz w:val="20"/>
        <w:szCs w:val="20"/>
        <w:lang w:val="fr-CA"/>
      </w:rPr>
      <w:t>AGM1</w:t>
    </w:r>
    <w:r w:rsidR="0043155D">
      <w:rPr>
        <w:rFonts w:ascii="Arial" w:hAnsi="Arial" w:cs="Arial"/>
        <w:sz w:val="20"/>
        <w:szCs w:val="20"/>
        <w:lang w:val="fr-CA"/>
      </w:rPr>
      <w:t>8</w:t>
    </w:r>
    <w:r w:rsidR="00224D05">
      <w:rPr>
        <w:rFonts w:ascii="Arial" w:hAnsi="Arial" w:cs="Arial"/>
        <w:sz w:val="20"/>
        <w:szCs w:val="20"/>
        <w:lang w:val="fr-CA"/>
      </w:rPr>
      <w:t>-T9</w:t>
    </w:r>
    <w:r w:rsidR="00B16F89">
      <w:rPr>
        <w:rFonts w:ascii="Arial" w:hAnsi="Arial" w:cs="Arial"/>
        <w:sz w:val="20"/>
        <w:szCs w:val="20"/>
        <w:lang w:val="fr-CA"/>
      </w:rPr>
      <w:t>-0</w:t>
    </w:r>
    <w:r w:rsidR="00F278B4">
      <w:rPr>
        <w:rFonts w:ascii="Arial" w:hAnsi="Arial" w:cs="Arial"/>
        <w:sz w:val="20"/>
        <w:szCs w:val="20"/>
        <w:lang w:val="fr-CA"/>
      </w:rPr>
      <w:t>0</w:t>
    </w:r>
    <w:r w:rsidR="0043155D">
      <w:rPr>
        <w:rFonts w:ascii="Arial" w:hAnsi="Arial" w:cs="Arial"/>
        <w:sz w:val="20"/>
        <w:szCs w:val="20"/>
        <w:lang w:val="fr-CA"/>
      </w:rPr>
      <w:t>9</w:t>
    </w:r>
    <w:r w:rsidR="00C167CD">
      <w:rPr>
        <w:rFonts w:ascii="Arial" w:hAnsi="Arial" w:cs="Arial"/>
        <w:sz w:val="20"/>
        <w:szCs w:val="20"/>
        <w:lang w:val="fr-CA"/>
      </w:rPr>
      <w:t xml:space="preserve"> </w:t>
    </w:r>
    <w:r w:rsidR="00465318">
      <w:rPr>
        <w:rFonts w:ascii="Arial" w:hAnsi="Arial" w:cs="Arial"/>
        <w:sz w:val="20"/>
        <w:szCs w:val="20"/>
        <w:lang w:val="fr-CA"/>
      </w:rPr>
      <w:t>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54" w:rsidRPr="008C0FE1" w:rsidRDefault="00206454" w:rsidP="008C0FE1">
      <w:pPr>
        <w:spacing w:after="0" w:line="240" w:lineRule="auto"/>
      </w:pPr>
      <w:r>
        <w:separator/>
      </w:r>
    </w:p>
  </w:footnote>
  <w:footnote w:type="continuationSeparator" w:id="0">
    <w:p w:rsidR="00206454" w:rsidRPr="008C0FE1" w:rsidRDefault="00206454"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57EBF"/>
    <w:multiLevelType w:val="hybridMultilevel"/>
    <w:tmpl w:val="5972C3D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317A39"/>
    <w:multiLevelType w:val="hybridMultilevel"/>
    <w:tmpl w:val="55120740"/>
    <w:lvl w:ilvl="0" w:tplc="0C0C000D">
      <w:start w:val="1"/>
      <w:numFmt w:val="bullet"/>
      <w:lvlText w:val=""/>
      <w:lvlJc w:val="left"/>
      <w:pPr>
        <w:ind w:left="1508" w:hanging="360"/>
      </w:pPr>
      <w:rPr>
        <w:rFonts w:ascii="Wingdings" w:hAnsi="Wingdings" w:hint="default"/>
      </w:rPr>
    </w:lvl>
    <w:lvl w:ilvl="1" w:tplc="0C0C000B">
      <w:start w:val="1"/>
      <w:numFmt w:val="bullet"/>
      <w:lvlText w:val=""/>
      <w:lvlJc w:val="left"/>
      <w:pPr>
        <w:ind w:left="2228" w:hanging="360"/>
      </w:pPr>
      <w:rPr>
        <w:rFonts w:ascii="Wingdings" w:hAnsi="Wingdings"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4" w15:restartNumberingAfterBreak="0">
    <w:nsid w:val="2AFC445E"/>
    <w:multiLevelType w:val="hybridMultilevel"/>
    <w:tmpl w:val="0628A24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B7279F8"/>
    <w:multiLevelType w:val="hybridMultilevel"/>
    <w:tmpl w:val="02C0D15E"/>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8348E"/>
    <w:multiLevelType w:val="hybridMultilevel"/>
    <w:tmpl w:val="E8687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890C9E"/>
    <w:multiLevelType w:val="hybridMultilevel"/>
    <w:tmpl w:val="90DE4118"/>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7E87A63"/>
    <w:multiLevelType w:val="hybridMultilevel"/>
    <w:tmpl w:val="D47E6E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84D227C"/>
    <w:multiLevelType w:val="multilevel"/>
    <w:tmpl w:val="6BD8C7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3C153FBA"/>
    <w:multiLevelType w:val="hybridMultilevel"/>
    <w:tmpl w:val="946C8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D1F1C6B"/>
    <w:multiLevelType w:val="multilevel"/>
    <w:tmpl w:val="EFD080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3F820EC2"/>
    <w:multiLevelType w:val="hybridMultilevel"/>
    <w:tmpl w:val="F68623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0C21C86"/>
    <w:multiLevelType w:val="hybridMultilevel"/>
    <w:tmpl w:val="ED94E21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3665D9F"/>
    <w:multiLevelType w:val="hybridMultilevel"/>
    <w:tmpl w:val="1BE4436A"/>
    <w:lvl w:ilvl="0" w:tplc="0C0C000D">
      <w:start w:val="1"/>
      <w:numFmt w:val="bullet"/>
      <w:lvlText w:val=""/>
      <w:lvlJc w:val="left"/>
      <w:pPr>
        <w:ind w:left="1508" w:hanging="360"/>
      </w:pPr>
      <w:rPr>
        <w:rFonts w:ascii="Wingdings" w:hAnsi="Wingdings" w:hint="default"/>
      </w:rPr>
    </w:lvl>
    <w:lvl w:ilvl="1" w:tplc="10090003">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6" w15:restartNumberingAfterBreak="0">
    <w:nsid w:val="4542310B"/>
    <w:multiLevelType w:val="multilevel"/>
    <w:tmpl w:val="4580A60C"/>
    <w:lvl w:ilvl="0">
      <w:start w:val="3"/>
      <w:numFmt w:val="decimal"/>
      <w:lvlText w:val="%1"/>
      <w:lvlJc w:val="left"/>
      <w:pPr>
        <w:ind w:left="360" w:hanging="360"/>
      </w:pPr>
      <w:rPr>
        <w:b/>
      </w:rPr>
    </w:lvl>
    <w:lvl w:ilvl="1">
      <w:start w:val="3"/>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17" w15:restartNumberingAfterBreak="0">
    <w:nsid w:val="460F6CEB"/>
    <w:multiLevelType w:val="hybridMultilevel"/>
    <w:tmpl w:val="FE5C99F4"/>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4A1838F2"/>
    <w:multiLevelType w:val="hybridMultilevel"/>
    <w:tmpl w:val="D212777A"/>
    <w:lvl w:ilvl="0" w:tplc="0C0C0019">
      <w:start w:val="1"/>
      <w:numFmt w:val="lowerLetter"/>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2EE0CAD"/>
    <w:multiLevelType w:val="hybridMultilevel"/>
    <w:tmpl w:val="18FCDE08"/>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75572E0"/>
    <w:multiLevelType w:val="hybridMultilevel"/>
    <w:tmpl w:val="EC10BD8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FB63C4"/>
    <w:multiLevelType w:val="hybridMultilevel"/>
    <w:tmpl w:val="5FFE08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CF6593A"/>
    <w:multiLevelType w:val="hybridMultilevel"/>
    <w:tmpl w:val="B346088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2E03B3F"/>
    <w:multiLevelType w:val="hybridMultilevel"/>
    <w:tmpl w:val="443297C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3717CFB"/>
    <w:multiLevelType w:val="hybridMultilevel"/>
    <w:tmpl w:val="D4B84C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676801"/>
    <w:multiLevelType w:val="hybridMultilevel"/>
    <w:tmpl w:val="82EE601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15:restartNumberingAfterBreak="0">
    <w:nsid w:val="75BE4469"/>
    <w:multiLevelType w:val="hybridMultilevel"/>
    <w:tmpl w:val="3A02AD1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763D47FC"/>
    <w:multiLevelType w:val="hybridMultilevel"/>
    <w:tmpl w:val="B46645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BBC3760"/>
    <w:multiLevelType w:val="multilevel"/>
    <w:tmpl w:val="3BDCB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7FAB0A89"/>
    <w:multiLevelType w:val="hybridMultilevel"/>
    <w:tmpl w:val="A502AC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21"/>
  </w:num>
  <w:num w:numId="4">
    <w:abstractNumId w:val="19"/>
  </w:num>
  <w:num w:numId="5">
    <w:abstractNumId w:val="28"/>
  </w:num>
  <w:num w:numId="6">
    <w:abstractNumId w:val="0"/>
  </w:num>
  <w:num w:numId="7">
    <w:abstractNumId w:val="9"/>
  </w:num>
  <w:num w:numId="8">
    <w:abstractNumId w:val="32"/>
  </w:num>
  <w:num w:numId="9">
    <w:abstractNumId w:val="12"/>
  </w:num>
  <w:num w:numId="10">
    <w:abstractNumId w:val="20"/>
  </w:num>
  <w:num w:numId="11">
    <w:abstractNumId w:val="31"/>
  </w:num>
  <w:num w:numId="12">
    <w:abstractNumId w:val="10"/>
  </w:num>
  <w:num w:numId="13">
    <w:abstractNumId w:val="25"/>
  </w:num>
  <w:num w:numId="14">
    <w:abstractNumId w:val="14"/>
  </w:num>
  <w:num w:numId="15">
    <w:abstractNumId w:val="15"/>
  </w:num>
  <w:num w:numId="16">
    <w:abstractNumId w:val="8"/>
  </w:num>
  <w:num w:numId="17">
    <w:abstractNumId w:val="3"/>
  </w:num>
  <w:num w:numId="18">
    <w:abstractNumId w:val="23"/>
  </w:num>
  <w:num w:numId="19">
    <w:abstractNumId w:val="7"/>
  </w:num>
  <w:num w:numId="20">
    <w:abstractNumId w:val="4"/>
  </w:num>
  <w:num w:numId="21">
    <w:abstractNumId w:val="30"/>
  </w:num>
  <w:num w:numId="22">
    <w:abstractNumId w:val="18"/>
  </w:num>
  <w:num w:numId="23">
    <w:abstractNumId w:val="26"/>
  </w:num>
  <w:num w:numId="24">
    <w:abstractNumId w:val="13"/>
  </w:num>
  <w:num w:numId="25">
    <w:abstractNumId w:val="5"/>
  </w:num>
  <w:num w:numId="26">
    <w:abstractNumId w:val="2"/>
  </w:num>
  <w:num w:numId="27">
    <w:abstractNumId w:val="11"/>
  </w:num>
  <w:num w:numId="28">
    <w:abstractNumId w:val="29"/>
  </w:num>
  <w:num w:numId="29">
    <w:abstractNumId w:val="17"/>
  </w:num>
  <w:num w:numId="30">
    <w:abstractNumId w:val="27"/>
  </w:num>
  <w:num w:numId="31">
    <w:abstractNumId w:val="24"/>
  </w:num>
  <w:num w:numId="32">
    <w:abstractNumId w:val="2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7FA2"/>
    <w:rsid w:val="000B3CAE"/>
    <w:rsid w:val="000C042F"/>
    <w:rsid w:val="000D7790"/>
    <w:rsid w:val="000D7ABF"/>
    <w:rsid w:val="000E6043"/>
    <w:rsid w:val="000F4B42"/>
    <w:rsid w:val="001018A3"/>
    <w:rsid w:val="00113BEA"/>
    <w:rsid w:val="00133360"/>
    <w:rsid w:val="0014536E"/>
    <w:rsid w:val="00174182"/>
    <w:rsid w:val="001A12A7"/>
    <w:rsid w:val="00206454"/>
    <w:rsid w:val="00224D05"/>
    <w:rsid w:val="00230A5E"/>
    <w:rsid w:val="002565D2"/>
    <w:rsid w:val="002746F5"/>
    <w:rsid w:val="00282622"/>
    <w:rsid w:val="002A11BD"/>
    <w:rsid w:val="002A3E7F"/>
    <w:rsid w:val="002D12FA"/>
    <w:rsid w:val="003A1A15"/>
    <w:rsid w:val="003D0A40"/>
    <w:rsid w:val="003D6AA5"/>
    <w:rsid w:val="003E0CA4"/>
    <w:rsid w:val="003E7747"/>
    <w:rsid w:val="00400D03"/>
    <w:rsid w:val="00404D80"/>
    <w:rsid w:val="0043155D"/>
    <w:rsid w:val="00462BAA"/>
    <w:rsid w:val="00464946"/>
    <w:rsid w:val="00465318"/>
    <w:rsid w:val="0047318A"/>
    <w:rsid w:val="00474B06"/>
    <w:rsid w:val="004817C1"/>
    <w:rsid w:val="004947B3"/>
    <w:rsid w:val="004A672F"/>
    <w:rsid w:val="004F0838"/>
    <w:rsid w:val="004F5552"/>
    <w:rsid w:val="00501FCB"/>
    <w:rsid w:val="005241E4"/>
    <w:rsid w:val="00537FD2"/>
    <w:rsid w:val="005960D1"/>
    <w:rsid w:val="00597F91"/>
    <w:rsid w:val="005D4712"/>
    <w:rsid w:val="005F7A15"/>
    <w:rsid w:val="006078ED"/>
    <w:rsid w:val="00622C65"/>
    <w:rsid w:val="00671A0B"/>
    <w:rsid w:val="006822C8"/>
    <w:rsid w:val="006D1D89"/>
    <w:rsid w:val="006F202E"/>
    <w:rsid w:val="0073232D"/>
    <w:rsid w:val="00744B3B"/>
    <w:rsid w:val="00766F7B"/>
    <w:rsid w:val="00775813"/>
    <w:rsid w:val="0079518D"/>
    <w:rsid w:val="007A52DA"/>
    <w:rsid w:val="007B10F1"/>
    <w:rsid w:val="007B625D"/>
    <w:rsid w:val="007D12D5"/>
    <w:rsid w:val="007E1196"/>
    <w:rsid w:val="007F2E04"/>
    <w:rsid w:val="007F4264"/>
    <w:rsid w:val="00806298"/>
    <w:rsid w:val="0081541F"/>
    <w:rsid w:val="00823804"/>
    <w:rsid w:val="008344DF"/>
    <w:rsid w:val="00845224"/>
    <w:rsid w:val="0086336C"/>
    <w:rsid w:val="00864CE8"/>
    <w:rsid w:val="008752EA"/>
    <w:rsid w:val="00876745"/>
    <w:rsid w:val="00894FCC"/>
    <w:rsid w:val="008A46EC"/>
    <w:rsid w:val="008A5FC3"/>
    <w:rsid w:val="008C0FE1"/>
    <w:rsid w:val="008C314D"/>
    <w:rsid w:val="008C773D"/>
    <w:rsid w:val="00903CF4"/>
    <w:rsid w:val="009232D5"/>
    <w:rsid w:val="00932569"/>
    <w:rsid w:val="00970D08"/>
    <w:rsid w:val="00982D34"/>
    <w:rsid w:val="00986E8B"/>
    <w:rsid w:val="0099159B"/>
    <w:rsid w:val="0099685B"/>
    <w:rsid w:val="009A3165"/>
    <w:rsid w:val="009F6331"/>
    <w:rsid w:val="00A01500"/>
    <w:rsid w:val="00A118B7"/>
    <w:rsid w:val="00A25B78"/>
    <w:rsid w:val="00A25CB6"/>
    <w:rsid w:val="00A63F4F"/>
    <w:rsid w:val="00A70557"/>
    <w:rsid w:val="00A955A0"/>
    <w:rsid w:val="00B0366D"/>
    <w:rsid w:val="00B120CC"/>
    <w:rsid w:val="00B16F89"/>
    <w:rsid w:val="00B24DCB"/>
    <w:rsid w:val="00B40C9F"/>
    <w:rsid w:val="00B423A8"/>
    <w:rsid w:val="00B51261"/>
    <w:rsid w:val="00BB0CC6"/>
    <w:rsid w:val="00BD4412"/>
    <w:rsid w:val="00BD6000"/>
    <w:rsid w:val="00BE2506"/>
    <w:rsid w:val="00BF674C"/>
    <w:rsid w:val="00C167CD"/>
    <w:rsid w:val="00C366F2"/>
    <w:rsid w:val="00C40C16"/>
    <w:rsid w:val="00C64ED9"/>
    <w:rsid w:val="00CB5D22"/>
    <w:rsid w:val="00CD77B0"/>
    <w:rsid w:val="00CF0E6A"/>
    <w:rsid w:val="00D16B81"/>
    <w:rsid w:val="00D35331"/>
    <w:rsid w:val="00D510D3"/>
    <w:rsid w:val="00D511EB"/>
    <w:rsid w:val="00D64A21"/>
    <w:rsid w:val="00D64DEA"/>
    <w:rsid w:val="00D65C6D"/>
    <w:rsid w:val="00D914D0"/>
    <w:rsid w:val="00D9615B"/>
    <w:rsid w:val="00DA19D3"/>
    <w:rsid w:val="00DD5BB4"/>
    <w:rsid w:val="00E3185C"/>
    <w:rsid w:val="00E42849"/>
    <w:rsid w:val="00E543E6"/>
    <w:rsid w:val="00E64FF0"/>
    <w:rsid w:val="00E72B40"/>
    <w:rsid w:val="00EE69AF"/>
    <w:rsid w:val="00F278B4"/>
    <w:rsid w:val="00F56103"/>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E86708"/>
  <w15:docId w15:val="{D5D1C7EC-411A-44A9-A8C4-106B56D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6D1D89"/>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287">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rfnb.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89FC-572B-461B-BC7E-8B2AE098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719</Words>
  <Characters>3959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4669</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2017-05-02T20:04:00Z</cp:lastPrinted>
  <dcterms:created xsi:type="dcterms:W3CDTF">2018-03-31T13:23:00Z</dcterms:created>
  <dcterms:modified xsi:type="dcterms:W3CDTF">2018-03-31T13:33:00Z</dcterms:modified>
</cp:coreProperties>
</file>