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DBB" w:rsidRPr="00D514FD" w:rsidRDefault="004C7DBB" w:rsidP="0013610B">
      <w:pPr>
        <w:pStyle w:val="Sansinterligne"/>
        <w:jc w:val="center"/>
        <w:rPr>
          <w:rFonts w:ascii="Arial" w:hAnsi="Arial" w:cs="Arial"/>
          <w:b/>
          <w:color w:val="0000FF"/>
        </w:rPr>
      </w:pPr>
      <w:r w:rsidRPr="00D514FD">
        <w:rPr>
          <w:rFonts w:ascii="Arial" w:hAnsi="Arial" w:cs="Arial"/>
          <w:noProof/>
          <w:lang w:val="fr-CA" w:eastAsia="fr-CA"/>
        </w:rPr>
        <w:drawing>
          <wp:anchor distT="0" distB="0" distL="114300" distR="114300" simplePos="0" relativeHeight="251658240" behindDoc="0" locked="0" layoutInCell="1" allowOverlap="1">
            <wp:simplePos x="0" y="0"/>
            <wp:positionH relativeFrom="margin">
              <wp:posOffset>0</wp:posOffset>
            </wp:positionH>
            <wp:positionV relativeFrom="margin">
              <wp:posOffset>-156845</wp:posOffset>
            </wp:positionV>
            <wp:extent cx="633730" cy="1021080"/>
            <wp:effectExtent l="0" t="0" r="0" b="762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33730" cy="1021080"/>
                    </a:xfrm>
                    <a:prstGeom prst="rect">
                      <a:avLst/>
                    </a:prstGeom>
                  </pic:spPr>
                </pic:pic>
              </a:graphicData>
            </a:graphic>
          </wp:anchor>
        </w:drawing>
      </w:r>
      <w:r w:rsidR="00D04CA5" w:rsidRPr="00D514FD">
        <w:rPr>
          <w:rFonts w:ascii="Arial" w:hAnsi="Arial" w:cs="Arial"/>
          <w:b/>
          <w:color w:val="0000FF"/>
        </w:rPr>
        <w:t xml:space="preserve">      </w:t>
      </w:r>
    </w:p>
    <w:p w:rsidR="004C7DBB" w:rsidRPr="00D514FD" w:rsidRDefault="004C7DBB" w:rsidP="0013610B">
      <w:pPr>
        <w:pStyle w:val="Sansinterligne"/>
        <w:jc w:val="center"/>
        <w:rPr>
          <w:rFonts w:ascii="Arial" w:hAnsi="Arial" w:cs="Arial"/>
          <w:b/>
          <w:color w:val="0000FF"/>
        </w:rPr>
      </w:pPr>
    </w:p>
    <w:p w:rsidR="0013610B" w:rsidRPr="00D514FD" w:rsidRDefault="0013610B" w:rsidP="0013610B">
      <w:pPr>
        <w:pStyle w:val="Sansinterligne"/>
        <w:jc w:val="center"/>
        <w:rPr>
          <w:rFonts w:ascii="Arial" w:hAnsi="Arial" w:cs="Arial"/>
          <w:b/>
          <w:color w:val="0000FF"/>
        </w:rPr>
      </w:pPr>
      <w:r w:rsidRPr="00D514FD">
        <w:rPr>
          <w:rFonts w:ascii="Arial" w:hAnsi="Arial" w:cs="Arial"/>
          <w:b/>
          <w:color w:val="0000FF"/>
        </w:rPr>
        <w:t>NEW BRUNSWICK SOCIETY OF RETIRED TEACHERS</w:t>
      </w:r>
    </w:p>
    <w:p w:rsidR="0013125A" w:rsidRPr="00D514FD" w:rsidRDefault="0013125A" w:rsidP="0013610B">
      <w:pPr>
        <w:pStyle w:val="Sansinterligne"/>
        <w:jc w:val="center"/>
        <w:rPr>
          <w:rFonts w:ascii="Arial" w:hAnsi="Arial" w:cs="Arial"/>
          <w:b/>
        </w:rPr>
      </w:pPr>
    </w:p>
    <w:p w:rsidR="0013610B" w:rsidRPr="00D514FD" w:rsidRDefault="0013610B" w:rsidP="0013610B">
      <w:pPr>
        <w:pStyle w:val="Sansinterligne"/>
        <w:jc w:val="center"/>
        <w:rPr>
          <w:rFonts w:ascii="Arial" w:hAnsi="Arial" w:cs="Arial"/>
          <w:b/>
        </w:rPr>
      </w:pPr>
      <w:r w:rsidRPr="00D514FD">
        <w:rPr>
          <w:rFonts w:ascii="Arial" w:hAnsi="Arial" w:cs="Arial"/>
          <w:b/>
        </w:rPr>
        <w:t xml:space="preserve">MEMBER </w:t>
      </w:r>
      <w:r w:rsidR="0013125A" w:rsidRPr="00D514FD">
        <w:rPr>
          <w:rFonts w:ascii="Arial" w:hAnsi="Arial" w:cs="Arial"/>
          <w:b/>
        </w:rPr>
        <w:t>REPORT</w:t>
      </w:r>
    </w:p>
    <w:p w:rsidR="0013610B" w:rsidRPr="00D514FD" w:rsidRDefault="0013610B" w:rsidP="0013610B">
      <w:pPr>
        <w:pStyle w:val="Sansinterligne"/>
        <w:rPr>
          <w:rFonts w:ascii="Arial" w:hAnsi="Arial" w:cs="Arial"/>
          <w:b/>
        </w:rPr>
      </w:pPr>
    </w:p>
    <w:p w:rsidR="0013125A" w:rsidRPr="00D514FD" w:rsidRDefault="0013125A" w:rsidP="00D04CA5">
      <w:pPr>
        <w:pStyle w:val="Paragraphedeliste"/>
        <w:widowControl w:val="0"/>
        <w:numPr>
          <w:ilvl w:val="0"/>
          <w:numId w:val="8"/>
        </w:numPr>
        <w:spacing w:after="0"/>
        <w:rPr>
          <w:rFonts w:ascii="Arial" w:hAnsi="Arial" w:cs="Arial"/>
          <w:sz w:val="24"/>
          <w:szCs w:val="24"/>
          <w:lang w:val="en-CA"/>
        </w:rPr>
      </w:pPr>
      <w:r w:rsidRPr="00D514FD">
        <w:rPr>
          <w:rFonts w:ascii="Arial" w:hAnsi="Arial" w:cs="Arial"/>
          <w:b/>
          <w:sz w:val="24"/>
          <w:szCs w:val="24"/>
          <w:lang w:val="en-CA"/>
        </w:rPr>
        <w:t>Major concerns of your Association</w:t>
      </w:r>
      <w:r w:rsidRPr="00D514FD">
        <w:rPr>
          <w:rFonts w:ascii="Arial" w:hAnsi="Arial" w:cs="Arial"/>
          <w:sz w:val="24"/>
          <w:szCs w:val="24"/>
          <w:lang w:val="en-CA"/>
        </w:rPr>
        <w:t>:</w:t>
      </w:r>
    </w:p>
    <w:p w:rsidR="00D04CA5" w:rsidRPr="00D514FD" w:rsidRDefault="00D04CA5" w:rsidP="00D04CA5">
      <w:pPr>
        <w:pStyle w:val="Paragraphedeliste"/>
        <w:widowControl w:val="0"/>
        <w:spacing w:after="0"/>
        <w:rPr>
          <w:rFonts w:ascii="Arial" w:hAnsi="Arial" w:cs="Arial"/>
          <w:sz w:val="24"/>
          <w:szCs w:val="24"/>
          <w:lang w:val="en-CA"/>
        </w:rPr>
      </w:pPr>
    </w:p>
    <w:p w:rsidR="00DC1330" w:rsidRPr="00D514FD" w:rsidRDefault="00DC1330" w:rsidP="00D04CA5">
      <w:pPr>
        <w:pStyle w:val="Paragraphedeliste"/>
        <w:widowControl w:val="0"/>
        <w:numPr>
          <w:ilvl w:val="1"/>
          <w:numId w:val="6"/>
        </w:numPr>
        <w:spacing w:after="0"/>
        <w:rPr>
          <w:rFonts w:ascii="Arial" w:hAnsi="Arial" w:cs="Arial"/>
          <w:b/>
          <w:sz w:val="24"/>
          <w:szCs w:val="24"/>
        </w:rPr>
      </w:pPr>
      <w:r w:rsidRPr="00D514FD">
        <w:rPr>
          <w:rFonts w:ascii="Arial" w:hAnsi="Arial" w:cs="Arial"/>
          <w:b/>
          <w:sz w:val="24"/>
          <w:szCs w:val="24"/>
        </w:rPr>
        <w:t>Federal level</w:t>
      </w:r>
    </w:p>
    <w:p w:rsidR="00D514FD" w:rsidRPr="00D514FD" w:rsidRDefault="00D514FD" w:rsidP="00D514FD">
      <w:pPr>
        <w:pStyle w:val="Paragraphedeliste"/>
        <w:numPr>
          <w:ilvl w:val="0"/>
          <w:numId w:val="21"/>
        </w:numPr>
        <w:tabs>
          <w:tab w:val="left" w:pos="2160"/>
        </w:tabs>
        <w:spacing w:before="1" w:after="0" w:line="276" w:lineRule="exact"/>
        <w:ind w:right="72"/>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failure to achieve a national Health Accord, instead deals were made with provincial governments</w:t>
      </w:r>
    </w:p>
    <w:p w:rsidR="00537773" w:rsidRPr="00D514FD" w:rsidRDefault="00D514FD" w:rsidP="00D514FD">
      <w:pPr>
        <w:pStyle w:val="Paragraphedeliste"/>
        <w:numPr>
          <w:ilvl w:val="0"/>
          <w:numId w:val="21"/>
        </w:numPr>
        <w:tabs>
          <w:tab w:val="left" w:pos="1584"/>
        </w:tabs>
        <w:spacing w:before="4" w:after="0" w:line="275" w:lineRule="exact"/>
        <w:ind w:right="144"/>
        <w:textAlignment w:val="baseline"/>
        <w:rPr>
          <w:rFonts w:ascii="Arial" w:eastAsia="Arial" w:hAnsi="Arial" w:cs="Arial"/>
          <w:b/>
          <w:color w:val="000000"/>
          <w:sz w:val="24"/>
          <w:szCs w:val="24"/>
          <w:lang w:val="en-CA"/>
        </w:rPr>
      </w:pPr>
      <w:r w:rsidRPr="00D514FD">
        <w:rPr>
          <w:rFonts w:ascii="Arial" w:eastAsia="Arial" w:hAnsi="Arial" w:cs="Arial"/>
          <w:color w:val="000000"/>
          <w:sz w:val="24"/>
          <w:szCs w:val="24"/>
          <w:lang w:val="en-CA"/>
        </w:rPr>
        <w:t xml:space="preserve">await report/decision regarding national </w:t>
      </w:r>
      <w:proofErr w:type="spellStart"/>
      <w:r w:rsidRPr="00D514FD">
        <w:rPr>
          <w:rFonts w:ascii="Arial" w:eastAsia="Arial" w:hAnsi="Arial" w:cs="Arial"/>
          <w:color w:val="000000"/>
          <w:sz w:val="24"/>
          <w:szCs w:val="24"/>
          <w:lang w:val="en-CA"/>
        </w:rPr>
        <w:t>pharmacare</w:t>
      </w:r>
      <w:proofErr w:type="spellEnd"/>
      <w:r w:rsidRPr="00D514FD">
        <w:rPr>
          <w:rFonts w:ascii="Arial" w:eastAsia="Arial" w:hAnsi="Arial" w:cs="Arial"/>
          <w:color w:val="000000"/>
          <w:sz w:val="24"/>
          <w:szCs w:val="24"/>
          <w:lang w:val="en-CA"/>
        </w:rPr>
        <w:t xml:space="preserve"> program</w:t>
      </w:r>
      <w:r w:rsidR="00537773" w:rsidRPr="00D514FD">
        <w:rPr>
          <w:rFonts w:ascii="Arial" w:eastAsia="Arial" w:hAnsi="Arial" w:cs="Arial"/>
          <w:color w:val="000000"/>
          <w:sz w:val="24"/>
          <w:szCs w:val="24"/>
          <w:lang w:val="en-CA"/>
        </w:rPr>
        <w:t>.</w:t>
      </w:r>
    </w:p>
    <w:p w:rsidR="00D04CA5" w:rsidRPr="00D514FD" w:rsidRDefault="00D04CA5" w:rsidP="00D04CA5">
      <w:pPr>
        <w:pStyle w:val="Sansinterligne"/>
        <w:spacing w:line="276" w:lineRule="auto"/>
        <w:ind w:left="1776"/>
        <w:rPr>
          <w:rFonts w:ascii="Arial" w:hAnsi="Arial" w:cs="Arial"/>
          <w:lang w:val="en-CA"/>
        </w:rPr>
      </w:pPr>
    </w:p>
    <w:p w:rsidR="00DC1330" w:rsidRPr="00D514FD" w:rsidRDefault="00DC1330" w:rsidP="00D04CA5">
      <w:pPr>
        <w:pStyle w:val="Paragraphedeliste"/>
        <w:widowControl w:val="0"/>
        <w:numPr>
          <w:ilvl w:val="1"/>
          <w:numId w:val="6"/>
        </w:numPr>
        <w:spacing w:after="0"/>
        <w:rPr>
          <w:rFonts w:ascii="Arial" w:hAnsi="Arial" w:cs="Arial"/>
          <w:b/>
          <w:sz w:val="24"/>
          <w:szCs w:val="24"/>
        </w:rPr>
      </w:pPr>
      <w:r w:rsidRPr="00D514FD">
        <w:rPr>
          <w:rFonts w:ascii="Arial" w:hAnsi="Arial" w:cs="Arial"/>
          <w:b/>
          <w:sz w:val="24"/>
          <w:szCs w:val="24"/>
        </w:rPr>
        <w:t>Provincial level</w:t>
      </w:r>
    </w:p>
    <w:p w:rsidR="00D514FD" w:rsidRPr="00D514FD" w:rsidRDefault="00D514FD" w:rsidP="00D514FD">
      <w:pPr>
        <w:pStyle w:val="Paragraphedeliste"/>
        <w:numPr>
          <w:ilvl w:val="0"/>
          <w:numId w:val="24"/>
        </w:numPr>
        <w:tabs>
          <w:tab w:val="left" w:pos="1872"/>
        </w:tabs>
        <w:spacing w:before="18" w:after="0" w:line="276" w:lineRule="exact"/>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increasing privatization of some health services</w:t>
      </w:r>
    </w:p>
    <w:p w:rsidR="00D514FD" w:rsidRPr="00D514FD" w:rsidRDefault="00D514FD" w:rsidP="00D514FD">
      <w:pPr>
        <w:pStyle w:val="Paragraphedeliste"/>
        <w:numPr>
          <w:ilvl w:val="0"/>
          <w:numId w:val="24"/>
        </w:numPr>
        <w:tabs>
          <w:tab w:val="left" w:pos="1872"/>
        </w:tabs>
        <w:spacing w:before="15" w:after="0" w:line="276" w:lineRule="exact"/>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lack of a publicly known seniors strategy and how province plans to spend the federal funding for seniors</w:t>
      </w:r>
    </w:p>
    <w:p w:rsidR="00D514FD" w:rsidRPr="00D514FD" w:rsidRDefault="00D514FD" w:rsidP="00D514FD">
      <w:pPr>
        <w:pStyle w:val="Paragraphedeliste"/>
        <w:numPr>
          <w:ilvl w:val="0"/>
          <w:numId w:val="24"/>
        </w:numPr>
        <w:tabs>
          <w:tab w:val="left" w:pos="1872"/>
        </w:tabs>
        <w:spacing w:before="19" w:after="0" w:line="276" w:lineRule="exact"/>
        <w:ind w:right="216"/>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a provincial election will be held in September. As platforms emerge NBSRT will be looking for commitments important to seniors</w:t>
      </w:r>
      <w:r>
        <w:rPr>
          <w:rFonts w:ascii="Arial" w:eastAsia="Arial" w:hAnsi="Arial" w:cs="Arial"/>
          <w:color w:val="000000"/>
          <w:sz w:val="24"/>
          <w:szCs w:val="24"/>
          <w:lang w:val="en-CA"/>
        </w:rPr>
        <w:t>.</w:t>
      </w:r>
    </w:p>
    <w:p w:rsidR="00D04CA5" w:rsidRPr="00D514FD" w:rsidRDefault="00D04CA5" w:rsidP="00D04CA5">
      <w:pPr>
        <w:pStyle w:val="Paragraphedeliste"/>
        <w:widowControl w:val="0"/>
        <w:rPr>
          <w:rFonts w:ascii="Arial" w:hAnsi="Arial" w:cs="Arial"/>
          <w:sz w:val="24"/>
          <w:szCs w:val="24"/>
          <w:lang w:val="en-CA"/>
        </w:rPr>
      </w:pPr>
    </w:p>
    <w:p w:rsidR="00DC1330" w:rsidRPr="00D514FD" w:rsidRDefault="00DC1330" w:rsidP="00D04CA5">
      <w:pPr>
        <w:pStyle w:val="Paragraphedeliste"/>
        <w:widowControl w:val="0"/>
        <w:numPr>
          <w:ilvl w:val="0"/>
          <w:numId w:val="6"/>
        </w:numPr>
        <w:spacing w:after="0"/>
        <w:rPr>
          <w:rFonts w:ascii="Arial" w:hAnsi="Arial" w:cs="Arial"/>
          <w:b/>
          <w:sz w:val="24"/>
          <w:szCs w:val="24"/>
        </w:rPr>
      </w:pPr>
      <w:r w:rsidRPr="00D514FD">
        <w:rPr>
          <w:rFonts w:ascii="Arial" w:hAnsi="Arial" w:cs="Arial"/>
          <w:b/>
          <w:sz w:val="24"/>
          <w:szCs w:val="24"/>
        </w:rPr>
        <w:t>Main activities of your Association since last ACER-CART AGM</w:t>
      </w:r>
    </w:p>
    <w:p w:rsidR="00D514FD" w:rsidRPr="00D514FD" w:rsidRDefault="00D514FD" w:rsidP="00D514FD">
      <w:pPr>
        <w:pStyle w:val="Paragraphedeliste"/>
        <w:numPr>
          <w:ilvl w:val="0"/>
          <w:numId w:val="26"/>
        </w:numPr>
        <w:tabs>
          <w:tab w:val="left" w:pos="1440"/>
        </w:tabs>
        <w:spacing w:before="19" w:after="0" w:line="276" w:lineRule="exact"/>
        <w:ind w:right="216"/>
        <w:jc w:val="both"/>
        <w:textAlignment w:val="baseline"/>
        <w:rPr>
          <w:rFonts w:ascii="Arial" w:eastAsia="Arial" w:hAnsi="Arial" w:cs="Arial"/>
          <w:color w:val="000000"/>
          <w:sz w:val="24"/>
          <w:szCs w:val="24"/>
          <w:lang w:val="fr-FR"/>
        </w:rPr>
      </w:pPr>
      <w:r w:rsidRPr="00D514FD">
        <w:rPr>
          <w:rFonts w:ascii="Arial" w:eastAsia="Arial" w:hAnsi="Arial" w:cs="Arial"/>
          <w:color w:val="000000"/>
          <w:sz w:val="24"/>
          <w:szCs w:val="24"/>
          <w:lang w:val="en-CA"/>
        </w:rPr>
        <w:t xml:space="preserve">April 2018 saw first election of an Executive where all members had a vote. </w:t>
      </w:r>
      <w:r w:rsidRPr="00D514FD">
        <w:rPr>
          <w:rFonts w:ascii="Arial" w:eastAsia="Arial" w:hAnsi="Arial" w:cs="Arial"/>
          <w:color w:val="000000"/>
          <w:sz w:val="24"/>
          <w:szCs w:val="24"/>
          <w:lang w:val="fr-FR"/>
        </w:rPr>
        <w:t xml:space="preserve">3 of 6 positions </w:t>
      </w:r>
      <w:proofErr w:type="spellStart"/>
      <w:r w:rsidRPr="00D514FD">
        <w:rPr>
          <w:rFonts w:ascii="Arial" w:eastAsia="Arial" w:hAnsi="Arial" w:cs="Arial"/>
          <w:color w:val="000000"/>
          <w:sz w:val="24"/>
          <w:szCs w:val="24"/>
          <w:lang w:val="fr-FR"/>
        </w:rPr>
        <w:t>were</w:t>
      </w:r>
      <w:proofErr w:type="spellEnd"/>
      <w:r w:rsidRPr="00D514FD">
        <w:rPr>
          <w:rFonts w:ascii="Arial" w:eastAsia="Arial" w:hAnsi="Arial" w:cs="Arial"/>
          <w:color w:val="000000"/>
          <w:sz w:val="24"/>
          <w:szCs w:val="24"/>
          <w:lang w:val="fr-FR"/>
        </w:rPr>
        <w:t xml:space="preserve"> </w:t>
      </w:r>
      <w:proofErr w:type="spellStart"/>
      <w:r w:rsidRPr="00D514FD">
        <w:rPr>
          <w:rFonts w:ascii="Arial" w:eastAsia="Arial" w:hAnsi="Arial" w:cs="Arial"/>
          <w:color w:val="000000"/>
          <w:sz w:val="24"/>
          <w:szCs w:val="24"/>
          <w:lang w:val="fr-FR"/>
        </w:rPr>
        <w:t>contested</w:t>
      </w:r>
      <w:proofErr w:type="spellEnd"/>
    </w:p>
    <w:p w:rsidR="00D514FD" w:rsidRPr="00D514FD" w:rsidRDefault="00D514FD" w:rsidP="00D514FD">
      <w:pPr>
        <w:pStyle w:val="Paragraphedeliste"/>
        <w:numPr>
          <w:ilvl w:val="0"/>
          <w:numId w:val="26"/>
        </w:numPr>
        <w:tabs>
          <w:tab w:val="left" w:pos="1440"/>
        </w:tabs>
        <w:spacing w:before="10" w:after="0" w:line="276" w:lineRule="exact"/>
        <w:ind w:right="360"/>
        <w:textAlignment w:val="baseline"/>
        <w:rPr>
          <w:rFonts w:ascii="Arial" w:eastAsia="Arial" w:hAnsi="Arial" w:cs="Arial"/>
          <w:color w:val="000000"/>
          <w:spacing w:val="-1"/>
          <w:sz w:val="24"/>
          <w:szCs w:val="24"/>
          <w:lang w:val="en-CA"/>
        </w:rPr>
      </w:pPr>
      <w:r w:rsidRPr="00D514FD">
        <w:rPr>
          <w:rFonts w:ascii="Arial" w:eastAsia="Arial" w:hAnsi="Arial" w:cs="Arial"/>
          <w:color w:val="000000"/>
          <w:spacing w:val="-1"/>
          <w:sz w:val="24"/>
          <w:szCs w:val="24"/>
          <w:lang w:val="en-CA"/>
        </w:rPr>
        <w:t>Ad Hoc Membership Committee provided varied suggestions to promote membership. One included successful collaboration with the New Brunswick Teachers Association for NBSRT’s presence at the annual Retiring Teachers Luncheon (a provincial event). Another was the creation of a new membership brochure. Additional recommendations to go to the May 2</w:t>
      </w:r>
      <w:r w:rsidRPr="00D514FD">
        <w:rPr>
          <w:rFonts w:ascii="Arial" w:eastAsia="Arial" w:hAnsi="Arial" w:cs="Arial"/>
          <w:color w:val="000000"/>
          <w:spacing w:val="-1"/>
          <w:sz w:val="24"/>
          <w:szCs w:val="24"/>
          <w:vertAlign w:val="superscript"/>
          <w:lang w:val="en-CA"/>
        </w:rPr>
        <w:t>nd</w:t>
      </w:r>
      <w:r w:rsidRPr="00D514FD">
        <w:rPr>
          <w:rFonts w:ascii="Arial" w:eastAsia="Arial" w:hAnsi="Arial" w:cs="Arial"/>
          <w:color w:val="000000"/>
          <w:spacing w:val="-1"/>
          <w:sz w:val="24"/>
          <w:szCs w:val="24"/>
          <w:lang w:val="en-CA"/>
        </w:rPr>
        <w:t xml:space="preserve"> NBSRT AGM</w:t>
      </w:r>
    </w:p>
    <w:p w:rsidR="00D514FD" w:rsidRPr="00D514FD" w:rsidRDefault="00D514FD" w:rsidP="00D514FD">
      <w:pPr>
        <w:pStyle w:val="Paragraphedeliste"/>
        <w:numPr>
          <w:ilvl w:val="0"/>
          <w:numId w:val="26"/>
        </w:numPr>
        <w:tabs>
          <w:tab w:val="left" w:pos="1440"/>
        </w:tabs>
        <w:spacing w:before="19" w:after="0" w:line="276" w:lineRule="exact"/>
        <w:ind w:right="72"/>
        <w:textAlignment w:val="baseline"/>
        <w:rPr>
          <w:rFonts w:ascii="Arial" w:eastAsia="Arial" w:hAnsi="Arial" w:cs="Arial"/>
          <w:color w:val="000000"/>
          <w:spacing w:val="-2"/>
          <w:sz w:val="24"/>
          <w:szCs w:val="24"/>
          <w:lang w:val="en-CA"/>
        </w:rPr>
      </w:pPr>
      <w:r w:rsidRPr="00D514FD">
        <w:rPr>
          <w:rFonts w:ascii="Arial" w:eastAsia="Arial" w:hAnsi="Arial" w:cs="Arial"/>
          <w:color w:val="000000"/>
          <w:spacing w:val="-2"/>
          <w:sz w:val="24"/>
          <w:szCs w:val="24"/>
          <w:lang w:val="en-CA"/>
        </w:rPr>
        <w:t>The Ad Hoc Scholarship committee recommended establishing a $2500 bursary and $2500 scholarship. This will go to the May 2</w:t>
      </w:r>
      <w:r w:rsidRPr="00D514FD">
        <w:rPr>
          <w:rFonts w:ascii="Arial" w:eastAsia="Arial" w:hAnsi="Arial" w:cs="Arial"/>
          <w:color w:val="000000"/>
          <w:spacing w:val="-2"/>
          <w:sz w:val="24"/>
          <w:szCs w:val="24"/>
          <w:vertAlign w:val="superscript"/>
          <w:lang w:val="en-CA"/>
        </w:rPr>
        <w:t>nd</w:t>
      </w:r>
      <w:r w:rsidRPr="00D514FD">
        <w:rPr>
          <w:rFonts w:ascii="Arial" w:eastAsia="Arial" w:hAnsi="Arial" w:cs="Arial"/>
          <w:color w:val="000000"/>
          <w:spacing w:val="-2"/>
          <w:sz w:val="24"/>
          <w:szCs w:val="24"/>
          <w:lang w:val="en-CA"/>
        </w:rPr>
        <w:t xml:space="preserve"> AGM and would be in addition to a combined total of $18,000 awarded annually by our 10 individual branches.</w:t>
      </w:r>
    </w:p>
    <w:p w:rsidR="00D514FD" w:rsidRPr="00D514FD" w:rsidRDefault="00D514FD" w:rsidP="00D514FD">
      <w:pPr>
        <w:pStyle w:val="Paragraphedeliste"/>
        <w:numPr>
          <w:ilvl w:val="0"/>
          <w:numId w:val="26"/>
        </w:numPr>
        <w:tabs>
          <w:tab w:val="left" w:pos="1440"/>
        </w:tabs>
        <w:spacing w:before="17" w:after="0" w:line="276" w:lineRule="exact"/>
        <w:ind w:right="432"/>
        <w:textAlignment w:val="baseline"/>
        <w:rPr>
          <w:rFonts w:ascii="Arial" w:eastAsia="Arial" w:hAnsi="Arial" w:cs="Arial"/>
          <w:color w:val="000000"/>
          <w:sz w:val="24"/>
          <w:szCs w:val="24"/>
          <w:lang w:val="fr-FR"/>
        </w:rPr>
      </w:pPr>
      <w:r w:rsidRPr="00D514FD">
        <w:rPr>
          <w:rFonts w:ascii="Arial" w:eastAsia="Arial" w:hAnsi="Arial" w:cs="Arial"/>
          <w:color w:val="000000"/>
          <w:sz w:val="24"/>
          <w:szCs w:val="24"/>
          <w:lang w:val="en-CA"/>
        </w:rPr>
        <w:t xml:space="preserve">Use of our webpage and closed Facebook to keep members current with both provincial and branch news and events. </w:t>
      </w:r>
      <w:r w:rsidRPr="00D514FD">
        <w:rPr>
          <w:rFonts w:ascii="Arial" w:eastAsia="Arial" w:hAnsi="Arial" w:cs="Arial"/>
          <w:color w:val="000000"/>
          <w:sz w:val="24"/>
          <w:szCs w:val="24"/>
          <w:lang w:val="fr-FR"/>
        </w:rPr>
        <w:t xml:space="preserve">This </w:t>
      </w:r>
      <w:proofErr w:type="spellStart"/>
      <w:r w:rsidRPr="00D514FD">
        <w:rPr>
          <w:rFonts w:ascii="Arial" w:eastAsia="Arial" w:hAnsi="Arial" w:cs="Arial"/>
          <w:color w:val="000000"/>
          <w:sz w:val="24"/>
          <w:szCs w:val="24"/>
          <w:lang w:val="fr-FR"/>
        </w:rPr>
        <w:t>includes</w:t>
      </w:r>
      <w:proofErr w:type="spellEnd"/>
      <w:r w:rsidRPr="00D514FD">
        <w:rPr>
          <w:rFonts w:ascii="Arial" w:eastAsia="Arial" w:hAnsi="Arial" w:cs="Arial"/>
          <w:color w:val="000000"/>
          <w:sz w:val="24"/>
          <w:szCs w:val="24"/>
          <w:lang w:val="fr-FR"/>
        </w:rPr>
        <w:t xml:space="preserve"> communications </w:t>
      </w:r>
      <w:proofErr w:type="spellStart"/>
      <w:r w:rsidRPr="00D514FD">
        <w:rPr>
          <w:rFonts w:ascii="Arial" w:eastAsia="Arial" w:hAnsi="Arial" w:cs="Arial"/>
          <w:color w:val="000000"/>
          <w:sz w:val="24"/>
          <w:szCs w:val="24"/>
          <w:lang w:val="fr-FR"/>
        </w:rPr>
        <w:t>from</w:t>
      </w:r>
      <w:proofErr w:type="spellEnd"/>
      <w:r w:rsidRPr="00D514FD">
        <w:rPr>
          <w:rFonts w:ascii="Arial" w:eastAsia="Arial" w:hAnsi="Arial" w:cs="Arial"/>
          <w:color w:val="000000"/>
          <w:sz w:val="24"/>
          <w:szCs w:val="24"/>
          <w:lang w:val="fr-FR"/>
        </w:rPr>
        <w:t xml:space="preserve"> ACER/CART</w:t>
      </w:r>
    </w:p>
    <w:p w:rsidR="00D514FD" w:rsidRPr="00D514FD" w:rsidRDefault="00D514FD" w:rsidP="00D514FD">
      <w:pPr>
        <w:pStyle w:val="Paragraphedeliste"/>
        <w:numPr>
          <w:ilvl w:val="0"/>
          <w:numId w:val="26"/>
        </w:numPr>
        <w:tabs>
          <w:tab w:val="left" w:pos="1440"/>
        </w:tabs>
        <w:spacing w:before="16" w:after="0" w:line="276" w:lineRule="exact"/>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Encourage members to engage with politicians regarding health/senior issues</w:t>
      </w:r>
      <w:r>
        <w:rPr>
          <w:rFonts w:ascii="Arial" w:eastAsia="Arial" w:hAnsi="Arial" w:cs="Arial"/>
          <w:color w:val="000000"/>
          <w:sz w:val="24"/>
          <w:szCs w:val="24"/>
          <w:lang w:val="en-CA"/>
        </w:rPr>
        <w:t>.</w:t>
      </w:r>
    </w:p>
    <w:p w:rsidR="00D514FD" w:rsidRPr="00D514FD" w:rsidRDefault="00D514FD" w:rsidP="00D514FD">
      <w:pPr>
        <w:pStyle w:val="Paragraphedeliste"/>
        <w:numPr>
          <w:ilvl w:val="0"/>
          <w:numId w:val="26"/>
        </w:numPr>
        <w:tabs>
          <w:tab w:val="left" w:pos="1440"/>
        </w:tabs>
        <w:spacing w:before="15" w:after="0" w:line="276" w:lineRule="exact"/>
        <w:ind w:right="720"/>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Encourage, along with SERFNB, the Group Insurance Trustees to regularly communicate with members in writing</w:t>
      </w:r>
    </w:p>
    <w:p w:rsidR="00537773" w:rsidRPr="00D514FD" w:rsidRDefault="00D514FD" w:rsidP="00D514FD">
      <w:pPr>
        <w:pStyle w:val="Paragraphedeliste"/>
        <w:numPr>
          <w:ilvl w:val="0"/>
          <w:numId w:val="26"/>
        </w:numPr>
        <w:tabs>
          <w:tab w:val="left" w:pos="1440"/>
        </w:tabs>
        <w:spacing w:before="19" w:after="0" w:line="276" w:lineRule="exact"/>
        <w:ind w:right="648"/>
        <w:jc w:val="both"/>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 xml:space="preserve">Written Updates/Communiques to branches, committee chairs and others in addition to webpage and </w:t>
      </w:r>
      <w:r>
        <w:rPr>
          <w:rFonts w:ascii="Arial" w:eastAsia="Arial" w:hAnsi="Arial" w:cs="Arial"/>
          <w:color w:val="000000"/>
          <w:sz w:val="24"/>
          <w:szCs w:val="24"/>
          <w:lang w:val="en-CA"/>
        </w:rPr>
        <w:t>F</w:t>
      </w:r>
      <w:r w:rsidRPr="00D514FD">
        <w:rPr>
          <w:rFonts w:ascii="Arial" w:eastAsia="Arial" w:hAnsi="Arial" w:cs="Arial"/>
          <w:color w:val="000000"/>
          <w:sz w:val="24"/>
          <w:szCs w:val="24"/>
          <w:lang w:val="en-CA"/>
        </w:rPr>
        <w:t>acebook postings</w:t>
      </w:r>
      <w:r w:rsidRPr="00D514FD">
        <w:rPr>
          <w:rFonts w:ascii="Arial" w:eastAsia="Arial" w:hAnsi="Arial" w:cs="Arial"/>
          <w:color w:val="000000"/>
          <w:sz w:val="24"/>
          <w:szCs w:val="24"/>
          <w:lang w:val="en-CA"/>
        </w:rPr>
        <w:t xml:space="preserve"> </w:t>
      </w:r>
      <w:r w:rsidR="00537773" w:rsidRPr="00D514FD">
        <w:rPr>
          <w:rFonts w:ascii="Arial" w:eastAsia="Arial" w:hAnsi="Arial" w:cs="Arial"/>
          <w:color w:val="000000"/>
          <w:sz w:val="24"/>
          <w:szCs w:val="24"/>
          <w:lang w:val="en-CA"/>
        </w:rPr>
        <w:t>communicate, in writing, with members</w:t>
      </w:r>
    </w:p>
    <w:p w:rsidR="00D04CA5" w:rsidRDefault="00D04CA5" w:rsidP="00D04CA5">
      <w:pPr>
        <w:pStyle w:val="Paragraphedeliste"/>
        <w:widowControl w:val="0"/>
        <w:spacing w:after="0"/>
        <w:rPr>
          <w:rFonts w:ascii="Arial" w:hAnsi="Arial" w:cs="Arial"/>
          <w:sz w:val="24"/>
          <w:szCs w:val="24"/>
        </w:rPr>
      </w:pPr>
    </w:p>
    <w:p w:rsidR="00F55B9C" w:rsidRPr="00F55B9C" w:rsidRDefault="00F55B9C" w:rsidP="00D04CA5">
      <w:pPr>
        <w:pStyle w:val="Paragraphedeliste"/>
        <w:widowControl w:val="0"/>
        <w:spacing w:after="0"/>
        <w:rPr>
          <w:rFonts w:ascii="Arial" w:hAnsi="Arial" w:cs="Arial"/>
          <w:b/>
          <w:sz w:val="24"/>
          <w:szCs w:val="24"/>
        </w:rPr>
      </w:pPr>
    </w:p>
    <w:p w:rsidR="00537773" w:rsidRPr="00F55B9C" w:rsidRDefault="00D04CA5" w:rsidP="00537773">
      <w:pPr>
        <w:pStyle w:val="Paragraphedeliste"/>
        <w:widowControl w:val="0"/>
        <w:numPr>
          <w:ilvl w:val="0"/>
          <w:numId w:val="6"/>
        </w:numPr>
        <w:tabs>
          <w:tab w:val="decimal" w:pos="144"/>
          <w:tab w:val="left" w:pos="720"/>
        </w:tabs>
        <w:spacing w:before="277" w:after="0" w:line="275" w:lineRule="exact"/>
        <w:textAlignment w:val="baseline"/>
        <w:rPr>
          <w:rFonts w:ascii="Arial" w:eastAsia="Arial" w:hAnsi="Arial" w:cs="Arial"/>
          <w:b/>
          <w:color w:val="000000"/>
          <w:sz w:val="24"/>
          <w:szCs w:val="24"/>
          <w:lang w:val="en-CA"/>
        </w:rPr>
      </w:pPr>
      <w:r w:rsidRPr="00F55B9C">
        <w:rPr>
          <w:rFonts w:ascii="Arial" w:hAnsi="Arial" w:cs="Arial"/>
          <w:b/>
          <w:sz w:val="24"/>
          <w:szCs w:val="24"/>
          <w:lang w:val="en-CA"/>
        </w:rPr>
        <w:t>AGM Motions from your Association</w:t>
      </w:r>
      <w:r w:rsidR="00D514FD" w:rsidRPr="00F55B9C">
        <w:rPr>
          <w:rFonts w:ascii="Arial" w:hAnsi="Arial" w:cs="Arial"/>
          <w:b/>
          <w:sz w:val="24"/>
          <w:szCs w:val="24"/>
          <w:lang w:val="en-CA"/>
        </w:rPr>
        <w:t>/</w:t>
      </w:r>
      <w:r w:rsidRPr="00F55B9C">
        <w:rPr>
          <w:rFonts w:ascii="Arial" w:hAnsi="Arial" w:cs="Arial"/>
          <w:b/>
          <w:sz w:val="24"/>
          <w:szCs w:val="24"/>
          <w:lang w:val="en-CA"/>
        </w:rPr>
        <w:t>Organization to the ACER-CART AGM.</w:t>
      </w:r>
    </w:p>
    <w:p w:rsidR="00537773" w:rsidRPr="00D514FD" w:rsidRDefault="00537773" w:rsidP="00537773">
      <w:pPr>
        <w:pStyle w:val="Paragraphedeliste"/>
        <w:widowControl w:val="0"/>
        <w:tabs>
          <w:tab w:val="decimal" w:pos="144"/>
          <w:tab w:val="left" w:pos="720"/>
        </w:tabs>
        <w:spacing w:before="277" w:after="0" w:line="275" w:lineRule="exact"/>
        <w:textAlignment w:val="baseline"/>
        <w:rPr>
          <w:rFonts w:ascii="Arial" w:eastAsia="Arial" w:hAnsi="Arial" w:cs="Arial"/>
          <w:color w:val="000000"/>
          <w:sz w:val="24"/>
          <w:szCs w:val="24"/>
          <w:lang w:val="fr-FR"/>
        </w:rPr>
      </w:pPr>
      <w:r w:rsidRPr="00D514FD">
        <w:rPr>
          <w:rFonts w:ascii="Arial" w:eastAsia="Arial" w:hAnsi="Arial" w:cs="Arial"/>
          <w:color w:val="000000"/>
          <w:sz w:val="24"/>
          <w:szCs w:val="24"/>
          <w:lang w:val="en-CA"/>
        </w:rPr>
        <w:lastRenderedPageBreak/>
        <w:t xml:space="preserve">          </w:t>
      </w:r>
      <w:r w:rsidRPr="00D514FD">
        <w:rPr>
          <w:rFonts w:ascii="Arial" w:eastAsia="Arial" w:hAnsi="Arial" w:cs="Arial"/>
          <w:color w:val="000000"/>
          <w:sz w:val="24"/>
          <w:szCs w:val="24"/>
          <w:lang w:val="fr-FR"/>
        </w:rPr>
        <w:t>None</w:t>
      </w:r>
    </w:p>
    <w:p w:rsidR="00537773" w:rsidRPr="00D514FD" w:rsidRDefault="00537773" w:rsidP="00537773">
      <w:pPr>
        <w:pStyle w:val="Paragraphedeliste"/>
        <w:widowControl w:val="0"/>
        <w:tabs>
          <w:tab w:val="decimal" w:pos="144"/>
          <w:tab w:val="left" w:pos="720"/>
        </w:tabs>
        <w:spacing w:before="277" w:after="0" w:line="275" w:lineRule="exact"/>
        <w:textAlignment w:val="baseline"/>
        <w:rPr>
          <w:rFonts w:ascii="Arial" w:eastAsia="Arial" w:hAnsi="Arial" w:cs="Arial"/>
          <w:color w:val="000000"/>
          <w:sz w:val="24"/>
          <w:szCs w:val="24"/>
          <w:lang w:val="fr-FR"/>
        </w:rPr>
      </w:pPr>
    </w:p>
    <w:p w:rsidR="00537773" w:rsidRPr="00D514FD" w:rsidRDefault="00537773" w:rsidP="00537773">
      <w:pPr>
        <w:pStyle w:val="Paragraphedeliste"/>
        <w:widowControl w:val="0"/>
        <w:numPr>
          <w:ilvl w:val="0"/>
          <w:numId w:val="6"/>
        </w:numPr>
        <w:tabs>
          <w:tab w:val="decimal" w:pos="144"/>
          <w:tab w:val="left" w:pos="720"/>
        </w:tabs>
        <w:spacing w:before="277" w:after="0" w:line="275" w:lineRule="exact"/>
        <w:textAlignment w:val="baseline"/>
        <w:rPr>
          <w:rFonts w:ascii="Arial" w:eastAsia="Arial" w:hAnsi="Arial" w:cs="Arial"/>
          <w:b/>
          <w:color w:val="000000"/>
          <w:sz w:val="24"/>
          <w:szCs w:val="24"/>
          <w:lang w:val="fr-FR"/>
        </w:rPr>
      </w:pPr>
      <w:proofErr w:type="spellStart"/>
      <w:r w:rsidRPr="00D514FD">
        <w:rPr>
          <w:rFonts w:ascii="Arial" w:eastAsia="Arial" w:hAnsi="Arial" w:cs="Arial"/>
          <w:b/>
          <w:color w:val="000000"/>
          <w:sz w:val="24"/>
          <w:szCs w:val="24"/>
          <w:lang w:val="fr-FR"/>
        </w:rPr>
        <w:t>Additional</w:t>
      </w:r>
      <w:proofErr w:type="spellEnd"/>
      <w:r w:rsidRPr="00D514FD">
        <w:rPr>
          <w:rFonts w:ascii="Arial" w:eastAsia="Arial" w:hAnsi="Arial" w:cs="Arial"/>
          <w:b/>
          <w:color w:val="000000"/>
          <w:sz w:val="24"/>
          <w:szCs w:val="24"/>
          <w:lang w:val="fr-FR"/>
        </w:rPr>
        <w:t xml:space="preserve"> </w:t>
      </w:r>
      <w:proofErr w:type="spellStart"/>
      <w:proofErr w:type="gramStart"/>
      <w:r w:rsidRPr="00D514FD">
        <w:rPr>
          <w:rFonts w:ascii="Arial" w:eastAsia="Arial" w:hAnsi="Arial" w:cs="Arial"/>
          <w:b/>
          <w:color w:val="000000"/>
          <w:sz w:val="24"/>
          <w:szCs w:val="24"/>
          <w:lang w:val="fr-FR"/>
        </w:rPr>
        <w:t>Comments</w:t>
      </w:r>
      <w:proofErr w:type="spellEnd"/>
      <w:r w:rsidRPr="00D514FD">
        <w:rPr>
          <w:rFonts w:ascii="Arial" w:eastAsia="Arial" w:hAnsi="Arial" w:cs="Arial"/>
          <w:b/>
          <w:color w:val="000000"/>
          <w:sz w:val="24"/>
          <w:szCs w:val="24"/>
          <w:lang w:val="fr-FR"/>
        </w:rPr>
        <w:t>:</w:t>
      </w:r>
      <w:proofErr w:type="gramEnd"/>
    </w:p>
    <w:p w:rsidR="00D514FD" w:rsidRPr="00D514FD" w:rsidRDefault="00D514FD" w:rsidP="00D514FD">
      <w:pPr>
        <w:pStyle w:val="Paragraphedeliste"/>
        <w:numPr>
          <w:ilvl w:val="0"/>
          <w:numId w:val="27"/>
        </w:numPr>
        <w:tabs>
          <w:tab w:val="left" w:pos="1440"/>
        </w:tabs>
        <w:spacing w:before="14" w:after="0" w:line="276" w:lineRule="exact"/>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April 6, 2018</w:t>
      </w:r>
      <w:r>
        <w:rPr>
          <w:rFonts w:ascii="Arial" w:eastAsia="Arial" w:hAnsi="Arial" w:cs="Arial"/>
          <w:color w:val="000000"/>
          <w:sz w:val="24"/>
          <w:szCs w:val="24"/>
          <w:lang w:val="en-CA"/>
        </w:rPr>
        <w:t>,</w:t>
      </w:r>
      <w:r w:rsidRPr="00D514FD">
        <w:rPr>
          <w:rFonts w:ascii="Arial" w:eastAsia="Arial" w:hAnsi="Arial" w:cs="Arial"/>
          <w:color w:val="000000"/>
          <w:sz w:val="24"/>
          <w:szCs w:val="24"/>
          <w:lang w:val="en-CA"/>
        </w:rPr>
        <w:t xml:space="preserve"> Dedication of a Retired Teachers Boardroom in the New Brunswick Teachers Federation building</w:t>
      </w:r>
    </w:p>
    <w:p w:rsidR="00D514FD" w:rsidRPr="00D514FD" w:rsidRDefault="00D514FD" w:rsidP="00D514FD">
      <w:pPr>
        <w:pStyle w:val="Paragraphedeliste"/>
        <w:numPr>
          <w:ilvl w:val="0"/>
          <w:numId w:val="27"/>
        </w:numPr>
        <w:tabs>
          <w:tab w:val="left" w:pos="1440"/>
        </w:tabs>
        <w:spacing w:before="17" w:after="0" w:line="273" w:lineRule="exact"/>
        <w:textAlignment w:val="baseline"/>
        <w:rPr>
          <w:rFonts w:ascii="Arial" w:eastAsia="Arial" w:hAnsi="Arial" w:cs="Arial"/>
          <w:color w:val="000000"/>
          <w:sz w:val="24"/>
          <w:szCs w:val="24"/>
          <w:lang w:val="en-CA"/>
        </w:rPr>
      </w:pPr>
      <w:r w:rsidRPr="00D514FD">
        <w:rPr>
          <w:rFonts w:ascii="Arial" w:eastAsia="Arial" w:hAnsi="Arial" w:cs="Arial"/>
          <w:color w:val="000000"/>
          <w:sz w:val="24"/>
          <w:szCs w:val="24"/>
          <w:lang w:val="en-CA"/>
        </w:rPr>
        <w:t>Twice yearly liaison meetings with SERFNB</w:t>
      </w:r>
    </w:p>
    <w:p w:rsidR="00D514FD" w:rsidRPr="00D514FD" w:rsidRDefault="00D514FD" w:rsidP="00D514FD">
      <w:pPr>
        <w:pStyle w:val="Paragraphedeliste"/>
        <w:widowControl w:val="0"/>
        <w:numPr>
          <w:ilvl w:val="0"/>
          <w:numId w:val="27"/>
        </w:numPr>
        <w:tabs>
          <w:tab w:val="left" w:pos="1440"/>
        </w:tabs>
        <w:spacing w:before="19" w:after="0" w:line="272" w:lineRule="exact"/>
        <w:ind w:right="576"/>
        <w:textAlignment w:val="baseline"/>
        <w:rPr>
          <w:rFonts w:ascii="Arial" w:eastAsia="Arial" w:hAnsi="Arial" w:cs="Arial"/>
          <w:b/>
          <w:color w:val="001F5F"/>
          <w:spacing w:val="-1"/>
          <w:sz w:val="24"/>
          <w:szCs w:val="24"/>
          <w:lang w:val="en-CA"/>
        </w:rPr>
      </w:pPr>
      <w:r w:rsidRPr="00D514FD">
        <w:rPr>
          <w:rFonts w:ascii="Arial" w:eastAsia="Arial" w:hAnsi="Arial" w:cs="Arial"/>
          <w:color w:val="000000"/>
          <w:spacing w:val="-1"/>
          <w:sz w:val="24"/>
          <w:szCs w:val="24"/>
          <w:lang w:val="en-CA"/>
        </w:rPr>
        <w:t>Concern that affiliations should be with education</w:t>
      </w:r>
      <w:r>
        <w:rPr>
          <w:rFonts w:ascii="Arial" w:eastAsia="Arial" w:hAnsi="Arial" w:cs="Arial"/>
          <w:color w:val="000000"/>
          <w:spacing w:val="-1"/>
          <w:sz w:val="24"/>
          <w:szCs w:val="24"/>
          <w:lang w:val="en-CA"/>
        </w:rPr>
        <w:t>-</w:t>
      </w:r>
      <w:r w:rsidRPr="00D514FD">
        <w:rPr>
          <w:rFonts w:ascii="Arial" w:eastAsia="Arial" w:hAnsi="Arial" w:cs="Arial"/>
          <w:color w:val="000000"/>
          <w:spacing w:val="-1"/>
          <w:sz w:val="24"/>
          <w:szCs w:val="24"/>
          <w:lang w:val="en-CA"/>
        </w:rPr>
        <w:t>related organizations</w:t>
      </w:r>
      <w:r>
        <w:rPr>
          <w:rFonts w:ascii="Arial" w:eastAsia="Arial" w:hAnsi="Arial" w:cs="Arial"/>
          <w:color w:val="000000"/>
          <w:spacing w:val="-1"/>
          <w:sz w:val="24"/>
          <w:szCs w:val="24"/>
          <w:lang w:val="en-CA"/>
        </w:rPr>
        <w:t>.</w:t>
      </w:r>
      <w:r w:rsidRPr="00D514FD">
        <w:rPr>
          <w:rFonts w:ascii="Arial" w:eastAsia="Arial" w:hAnsi="Arial" w:cs="Arial"/>
          <w:color w:val="000000"/>
          <w:spacing w:val="-1"/>
          <w:sz w:val="24"/>
          <w:szCs w:val="24"/>
          <w:lang w:val="en-CA"/>
        </w:rPr>
        <w:t xml:space="preserve"> </w:t>
      </w:r>
      <w:r w:rsidRPr="00D514FD">
        <w:rPr>
          <w:rFonts w:ascii="Arial" w:eastAsia="Arial" w:hAnsi="Arial" w:cs="Arial"/>
          <w:color w:val="000000"/>
          <w:spacing w:val="-1"/>
          <w:sz w:val="24"/>
          <w:szCs w:val="24"/>
          <w:lang w:val="en-CA"/>
        </w:rPr>
        <w:br/>
      </w:r>
    </w:p>
    <w:p w:rsidR="00537773" w:rsidRDefault="00F55B9C" w:rsidP="00D514FD">
      <w:pPr>
        <w:widowControl w:val="0"/>
        <w:tabs>
          <w:tab w:val="left" w:pos="1440"/>
        </w:tabs>
        <w:spacing w:before="19" w:after="0" w:line="272" w:lineRule="exact"/>
        <w:ind w:right="576"/>
        <w:textAlignment w:val="baseline"/>
        <w:rPr>
          <w:rFonts w:cs="Arial"/>
          <w:szCs w:val="24"/>
          <w:lang w:val="en-CA"/>
        </w:rPr>
      </w:pPr>
      <w:r>
        <w:rPr>
          <w:rFonts w:cs="Arial"/>
          <w:szCs w:val="24"/>
          <w:lang w:val="en-CA"/>
        </w:rPr>
        <w:t xml:space="preserve">Margaret </w:t>
      </w:r>
      <w:proofErr w:type="spellStart"/>
      <w:r>
        <w:rPr>
          <w:rFonts w:cs="Arial"/>
          <w:szCs w:val="24"/>
          <w:lang w:val="en-CA"/>
        </w:rPr>
        <w:t>Urqhart</w:t>
      </w:r>
      <w:proofErr w:type="spellEnd"/>
    </w:p>
    <w:p w:rsidR="00F55B9C" w:rsidRPr="00D514FD" w:rsidRDefault="00F55B9C" w:rsidP="00D514FD">
      <w:pPr>
        <w:widowControl w:val="0"/>
        <w:tabs>
          <w:tab w:val="left" w:pos="1440"/>
        </w:tabs>
        <w:spacing w:before="19" w:after="0" w:line="272" w:lineRule="exact"/>
        <w:ind w:right="576"/>
        <w:textAlignment w:val="baseline"/>
        <w:rPr>
          <w:rFonts w:cs="Arial"/>
          <w:szCs w:val="24"/>
          <w:lang w:val="en-CA"/>
        </w:rPr>
      </w:pPr>
      <w:bookmarkStart w:id="0" w:name="_GoBack"/>
      <w:bookmarkEnd w:id="0"/>
    </w:p>
    <w:sectPr w:rsidR="00F55B9C" w:rsidRPr="00D514FD"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0D" w:rsidRDefault="00A76B0D" w:rsidP="009C5D65">
      <w:pPr>
        <w:spacing w:after="0" w:line="240" w:lineRule="auto"/>
      </w:pPr>
      <w:r>
        <w:separator/>
      </w:r>
    </w:p>
  </w:endnote>
  <w:endnote w:type="continuationSeparator" w:id="0">
    <w:p w:rsidR="00A76B0D" w:rsidRDefault="00A76B0D"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FD" w:rsidRDefault="00D514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D514FD">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C3E9B" w:rsidRPr="006C3E9B">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C85C6D">
      <w:rPr>
        <w:sz w:val="20"/>
        <w:szCs w:val="20"/>
      </w:rPr>
      <w:t>AGM1</w:t>
    </w:r>
    <w:r w:rsidR="004C7DBB">
      <w:rPr>
        <w:sz w:val="20"/>
        <w:szCs w:val="20"/>
      </w:rPr>
      <w:t>7-T9-001</w:t>
    </w:r>
    <w:r w:rsidR="00942961">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FD" w:rsidRDefault="00D514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0D" w:rsidRDefault="00A76B0D" w:rsidP="009C5D65">
      <w:pPr>
        <w:spacing w:after="0" w:line="240" w:lineRule="auto"/>
      </w:pPr>
      <w:r>
        <w:separator/>
      </w:r>
    </w:p>
  </w:footnote>
  <w:footnote w:type="continuationSeparator" w:id="0">
    <w:p w:rsidR="00A76B0D" w:rsidRDefault="00A76B0D"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FD" w:rsidRDefault="00D514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FD" w:rsidRDefault="00D514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FD" w:rsidRDefault="00D514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71C"/>
    <w:multiLevelType w:val="multilevel"/>
    <w:tmpl w:val="9BF6AE3E"/>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D6A18"/>
    <w:multiLevelType w:val="multilevel"/>
    <w:tmpl w:val="B63EF43E"/>
    <w:lvl w:ilvl="0">
      <w:start w:val="1"/>
      <w:numFmt w:val="bullet"/>
      <w:lvlText w:val=""/>
      <w:lvlJc w:val="left"/>
      <w:pPr>
        <w:tabs>
          <w:tab w:val="left" w:pos="864"/>
        </w:tabs>
        <w:ind w:left="1440"/>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22D81"/>
    <w:multiLevelType w:val="hybridMultilevel"/>
    <w:tmpl w:val="F09C48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48486F"/>
    <w:multiLevelType w:val="hybridMultilevel"/>
    <w:tmpl w:val="3168CE58"/>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 w15:restartNumberingAfterBreak="0">
    <w:nsid w:val="1BDC7520"/>
    <w:multiLevelType w:val="hybridMultilevel"/>
    <w:tmpl w:val="AF82C088"/>
    <w:lvl w:ilvl="0" w:tplc="699AA02A">
      <w:start w:val="1"/>
      <w:numFmt w:val="lowerLetter"/>
      <w:lvlText w:val="%1."/>
      <w:lvlJc w:val="left"/>
      <w:pPr>
        <w:ind w:left="1440" w:hanging="360"/>
      </w:pPr>
      <w:rPr>
        <w:rFonts w:hint="default"/>
      </w:rPr>
    </w:lvl>
    <w:lvl w:ilvl="1" w:tplc="0C0C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EA021EC"/>
    <w:multiLevelType w:val="hybridMultilevel"/>
    <w:tmpl w:val="380A5B24"/>
    <w:lvl w:ilvl="0" w:tplc="1096C57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4371DA0"/>
    <w:multiLevelType w:val="hybridMultilevel"/>
    <w:tmpl w:val="7C123C22"/>
    <w:lvl w:ilvl="0" w:tplc="6FE4184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41322E"/>
    <w:multiLevelType w:val="hybridMultilevel"/>
    <w:tmpl w:val="B2364106"/>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28F56C1D"/>
    <w:multiLevelType w:val="hybridMultilevel"/>
    <w:tmpl w:val="C13CCDFA"/>
    <w:lvl w:ilvl="0" w:tplc="0C0C000B">
      <w:start w:val="1"/>
      <w:numFmt w:val="bullet"/>
      <w:lvlText w:val=""/>
      <w:lvlJc w:val="left"/>
      <w:pPr>
        <w:ind w:left="1776" w:hanging="360"/>
      </w:pPr>
      <w:rPr>
        <w:rFonts w:ascii="Wingdings" w:hAnsi="Wingdings"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15:restartNumberingAfterBreak="0">
    <w:nsid w:val="2CF72FCF"/>
    <w:multiLevelType w:val="multilevel"/>
    <w:tmpl w:val="8EF6E670"/>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1F0462"/>
    <w:multiLevelType w:val="hybridMultilevel"/>
    <w:tmpl w:val="611837B6"/>
    <w:lvl w:ilvl="0" w:tplc="D5CEC85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AB318BB"/>
    <w:multiLevelType w:val="hybridMultilevel"/>
    <w:tmpl w:val="E2C0A660"/>
    <w:lvl w:ilvl="0" w:tplc="0C0C0019">
      <w:start w:val="1"/>
      <w:numFmt w:val="lowerLetter"/>
      <w:lvlText w:val="%1."/>
      <w:lvlJc w:val="left"/>
      <w:pPr>
        <w:ind w:left="1440" w:hanging="360"/>
      </w:pPr>
      <w:rPr>
        <w:rFonts w:hint="default"/>
      </w:rPr>
    </w:lvl>
    <w:lvl w:ilvl="1" w:tplc="0C0C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B141E49"/>
    <w:multiLevelType w:val="multilevel"/>
    <w:tmpl w:val="18E68CD4"/>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21C86"/>
    <w:multiLevelType w:val="hybridMultilevel"/>
    <w:tmpl w:val="5AD40E1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1040034"/>
    <w:multiLevelType w:val="multilevel"/>
    <w:tmpl w:val="D5EC5D6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9116DE"/>
    <w:multiLevelType w:val="hybridMultilevel"/>
    <w:tmpl w:val="CD943FA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515F76E0"/>
    <w:multiLevelType w:val="multilevel"/>
    <w:tmpl w:val="93DE165E"/>
    <w:lvl w:ilvl="0">
      <w:start w:val="1"/>
      <w:numFmt w:val="lowerLetter"/>
      <w:lvlText w:val="%1."/>
      <w:lvlJc w:val="left"/>
      <w:pPr>
        <w:tabs>
          <w:tab w:val="left" w:pos="288"/>
        </w:tabs>
        <w:ind w:left="720"/>
      </w:pPr>
      <w:rPr>
        <w:rFonts w:ascii="Arial" w:eastAsia="Arial" w:hAnsi="Arial"/>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1F7609"/>
    <w:multiLevelType w:val="hybridMultilevel"/>
    <w:tmpl w:val="2384CD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81E4436"/>
    <w:multiLevelType w:val="hybridMultilevel"/>
    <w:tmpl w:val="1CC8A32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0B">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5193186"/>
    <w:multiLevelType w:val="hybridMultilevel"/>
    <w:tmpl w:val="18F838D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782262E"/>
    <w:multiLevelType w:val="hybridMultilevel"/>
    <w:tmpl w:val="B3147DF8"/>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1" w15:restartNumberingAfterBreak="0">
    <w:nsid w:val="684F72ED"/>
    <w:multiLevelType w:val="hybridMultilevel"/>
    <w:tmpl w:val="65FA815C"/>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2" w15:restartNumberingAfterBreak="0">
    <w:nsid w:val="6A064090"/>
    <w:multiLevelType w:val="hybridMultilevel"/>
    <w:tmpl w:val="2968D3D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4F51AC4"/>
    <w:multiLevelType w:val="hybridMultilevel"/>
    <w:tmpl w:val="1A0C99A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7504642B"/>
    <w:multiLevelType w:val="hybridMultilevel"/>
    <w:tmpl w:val="0186ABF8"/>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5" w15:restartNumberingAfterBreak="0">
    <w:nsid w:val="76F31958"/>
    <w:multiLevelType w:val="multilevel"/>
    <w:tmpl w:val="B63EF43E"/>
    <w:lvl w:ilvl="0">
      <w:start w:val="1"/>
      <w:numFmt w:val="bullet"/>
      <w:lvlText w:val=""/>
      <w:lvlJc w:val="left"/>
      <w:pPr>
        <w:tabs>
          <w:tab w:val="left" w:pos="864"/>
        </w:tabs>
        <w:ind w:left="1440"/>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FE6EE2"/>
    <w:multiLevelType w:val="hybridMultilevel"/>
    <w:tmpl w:val="2A80DC4C"/>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19"/>
  </w:num>
  <w:num w:numId="2">
    <w:abstractNumId w:val="4"/>
  </w:num>
  <w:num w:numId="3">
    <w:abstractNumId w:val="2"/>
  </w:num>
  <w:num w:numId="4">
    <w:abstractNumId w:val="21"/>
  </w:num>
  <w:num w:numId="5">
    <w:abstractNumId w:val="11"/>
  </w:num>
  <w:num w:numId="6">
    <w:abstractNumId w:val="13"/>
  </w:num>
  <w:num w:numId="7">
    <w:abstractNumId w:val="5"/>
  </w:num>
  <w:num w:numId="8">
    <w:abstractNumId w:val="17"/>
  </w:num>
  <w:num w:numId="9">
    <w:abstractNumId w:val="10"/>
  </w:num>
  <w:num w:numId="10">
    <w:abstractNumId w:val="6"/>
  </w:num>
  <w:num w:numId="11">
    <w:abstractNumId w:val="26"/>
  </w:num>
  <w:num w:numId="12">
    <w:abstractNumId w:val="20"/>
  </w:num>
  <w:num w:numId="13">
    <w:abstractNumId w:val="23"/>
  </w:num>
  <w:num w:numId="14">
    <w:abstractNumId w:val="16"/>
  </w:num>
  <w:num w:numId="15">
    <w:abstractNumId w:val="12"/>
  </w:num>
  <w:num w:numId="16">
    <w:abstractNumId w:val="1"/>
  </w:num>
  <w:num w:numId="17">
    <w:abstractNumId w:val="25"/>
  </w:num>
  <w:num w:numId="18">
    <w:abstractNumId w:val="15"/>
  </w:num>
  <w:num w:numId="19">
    <w:abstractNumId w:val="14"/>
  </w:num>
  <w:num w:numId="20">
    <w:abstractNumId w:val="22"/>
  </w:num>
  <w:num w:numId="21">
    <w:abstractNumId w:val="8"/>
  </w:num>
  <w:num w:numId="22">
    <w:abstractNumId w:val="9"/>
  </w:num>
  <w:num w:numId="23">
    <w:abstractNumId w:val="18"/>
  </w:num>
  <w:num w:numId="24">
    <w:abstractNumId w:val="3"/>
  </w:num>
  <w:num w:numId="25">
    <w:abstractNumId w:val="0"/>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5CF3"/>
    <w:rsid w:val="000F6DF4"/>
    <w:rsid w:val="000F7BD3"/>
    <w:rsid w:val="0013125A"/>
    <w:rsid w:val="0013610B"/>
    <w:rsid w:val="001D65BF"/>
    <w:rsid w:val="001F305A"/>
    <w:rsid w:val="002205B4"/>
    <w:rsid w:val="00305696"/>
    <w:rsid w:val="003D035A"/>
    <w:rsid w:val="00474BE4"/>
    <w:rsid w:val="004C7DBB"/>
    <w:rsid w:val="00537773"/>
    <w:rsid w:val="005452CE"/>
    <w:rsid w:val="006A4C48"/>
    <w:rsid w:val="006B0ED4"/>
    <w:rsid w:val="006C3E9B"/>
    <w:rsid w:val="007E5E32"/>
    <w:rsid w:val="00801F07"/>
    <w:rsid w:val="00885AC6"/>
    <w:rsid w:val="00911BE0"/>
    <w:rsid w:val="009330FC"/>
    <w:rsid w:val="00942961"/>
    <w:rsid w:val="009C1A62"/>
    <w:rsid w:val="009C5700"/>
    <w:rsid w:val="009C5D65"/>
    <w:rsid w:val="00A45A86"/>
    <w:rsid w:val="00A76B0D"/>
    <w:rsid w:val="00AA6297"/>
    <w:rsid w:val="00BD4A94"/>
    <w:rsid w:val="00BF665F"/>
    <w:rsid w:val="00C30015"/>
    <w:rsid w:val="00C66DAD"/>
    <w:rsid w:val="00C85C6D"/>
    <w:rsid w:val="00CF6AB9"/>
    <w:rsid w:val="00D04CA5"/>
    <w:rsid w:val="00D514FD"/>
    <w:rsid w:val="00DC1330"/>
    <w:rsid w:val="00F341A4"/>
    <w:rsid w:val="00F55B9C"/>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3C8F"/>
  <w15:docId w15:val="{9B9E6A1F-2423-4558-9DBE-5D45CFA8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qFormat/>
    <w:rsid w:val="0013610B"/>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13610B"/>
    <w:rPr>
      <w:rFonts w:ascii="Comic Sans MS" w:eastAsia="MS Mincho" w:hAnsi="Comic Sans MS"/>
      <w:sz w:val="24"/>
      <w:szCs w:val="24"/>
      <w:lang w:val="en-US" w:eastAsia="ja-JP"/>
    </w:rPr>
  </w:style>
  <w:style w:type="paragraph" w:styleId="Paragraphedeliste">
    <w:name w:val="List Paragraph"/>
    <w:basedOn w:val="Normal"/>
    <w:uiPriority w:val="34"/>
    <w:qFormat/>
    <w:rsid w:val="0013610B"/>
    <w:pPr>
      <w:ind w:left="720"/>
      <w:contextualSpacing/>
    </w:pPr>
    <w:rPr>
      <w:rFonts w:ascii="Comic Sans MS" w:eastAsia="MS Mincho" w:hAnsi="Comic Sans MS"/>
      <w:sz w:val="22"/>
      <w:lang w:val="en-US" w:eastAsia="ja-JP"/>
    </w:rPr>
  </w:style>
  <w:style w:type="paragraph" w:customStyle="1" w:styleId="Default">
    <w:name w:val="Default"/>
    <w:rsid w:val="006C3E9B"/>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598B-CC0B-4C26-8732-2A474EBD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1848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2013-04-23T04:09:00Z</cp:lastPrinted>
  <dcterms:created xsi:type="dcterms:W3CDTF">2018-05-04T17:19:00Z</dcterms:created>
  <dcterms:modified xsi:type="dcterms:W3CDTF">2018-05-04T17:19:00Z</dcterms:modified>
</cp:coreProperties>
</file>