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3AC6" w:rsidRPr="00982500" w:rsidRDefault="00EE4A7E" w:rsidP="007F44BC">
      <w:pPr>
        <w:spacing w:after="0"/>
        <w:rPr>
          <w:rFonts w:cs="Arial"/>
          <w:b/>
          <w:sz w:val="22"/>
          <w:lang w:val="en-CA"/>
        </w:rPr>
      </w:pPr>
      <w:r w:rsidRPr="00982500">
        <w:rPr>
          <w:rFonts w:cs="Arial"/>
          <w:noProof/>
          <w:color w:val="0000FF"/>
          <w:sz w:val="22"/>
          <w:lang w:val="en-CA" w:eastAsia="fr-CA"/>
        </w:rPr>
        <w:drawing>
          <wp:anchor distT="0" distB="0" distL="114300" distR="114300" simplePos="0" relativeHeight="251659264" behindDoc="0" locked="0" layoutInCell="1" allowOverlap="1" wp14:anchorId="763D5205" wp14:editId="2980908A">
            <wp:simplePos x="0" y="0"/>
            <wp:positionH relativeFrom="column">
              <wp:posOffset>-38100</wp:posOffset>
            </wp:positionH>
            <wp:positionV relativeFrom="paragraph">
              <wp:posOffset>173990</wp:posOffset>
            </wp:positionV>
            <wp:extent cx="960120" cy="932180"/>
            <wp:effectExtent l="0" t="0" r="0" b="127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0120" cy="9321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F1D6D" w:rsidRDefault="00EF1D6D" w:rsidP="00F73087">
      <w:pPr>
        <w:shd w:val="clear" w:color="auto" w:fill="FFFFFF"/>
        <w:spacing w:after="100" w:line="240" w:lineRule="auto"/>
        <w:ind w:left="300"/>
        <w:jc w:val="center"/>
        <w:outlineLvl w:val="2"/>
        <w:rPr>
          <w:rFonts w:cs="Arial"/>
          <w:b/>
          <w:color w:val="0000FF"/>
          <w:sz w:val="22"/>
          <w:lang w:val="en-CA"/>
        </w:rPr>
      </w:pPr>
    </w:p>
    <w:p w:rsidR="00F73087" w:rsidRPr="00982500" w:rsidRDefault="00323AC6" w:rsidP="00F73087">
      <w:pPr>
        <w:shd w:val="clear" w:color="auto" w:fill="FFFFFF"/>
        <w:spacing w:after="100" w:line="240" w:lineRule="auto"/>
        <w:ind w:left="300"/>
        <w:jc w:val="center"/>
        <w:outlineLvl w:val="2"/>
        <w:rPr>
          <w:rFonts w:eastAsia="Times New Roman" w:cs="Arial"/>
          <w:b/>
          <w:bCs/>
          <w:caps/>
          <w:color w:val="444444"/>
          <w:sz w:val="22"/>
          <w:lang w:val="en-CA" w:eastAsia="fr-CA"/>
        </w:rPr>
      </w:pPr>
      <w:r w:rsidRPr="00982500">
        <w:rPr>
          <w:rFonts w:cs="Arial"/>
          <w:b/>
          <w:color w:val="0000FF"/>
          <w:sz w:val="22"/>
          <w:lang w:val="en-CA"/>
        </w:rPr>
        <w:t>RETIRED TEACHERS ORGANIZATION</w:t>
      </w:r>
    </w:p>
    <w:p w:rsidR="00F73087" w:rsidRPr="00982500" w:rsidRDefault="00F73087" w:rsidP="00F73087">
      <w:pPr>
        <w:shd w:val="clear" w:color="auto" w:fill="FFFFFF"/>
        <w:spacing w:after="100" w:line="240" w:lineRule="auto"/>
        <w:ind w:left="300"/>
        <w:jc w:val="center"/>
        <w:outlineLvl w:val="2"/>
        <w:rPr>
          <w:rFonts w:eastAsia="Times New Roman" w:cs="Arial"/>
          <w:b/>
          <w:bCs/>
          <w:caps/>
          <w:color w:val="444444"/>
          <w:sz w:val="22"/>
          <w:lang w:val="en-CA" w:eastAsia="fr-CA"/>
        </w:rPr>
      </w:pPr>
      <w:r w:rsidRPr="00982500">
        <w:rPr>
          <w:rFonts w:eastAsia="Times New Roman" w:cs="Arial"/>
          <w:b/>
          <w:bCs/>
          <w:caps/>
          <w:color w:val="444444"/>
          <w:sz w:val="22"/>
          <w:lang w:val="en-CA" w:eastAsia="fr-CA"/>
        </w:rPr>
        <w:t>of the Nova Scotia Teachers Union</w:t>
      </w:r>
    </w:p>
    <w:p w:rsidR="00682E5B" w:rsidRPr="00982500" w:rsidRDefault="00682E5B" w:rsidP="00F73087">
      <w:pPr>
        <w:shd w:val="clear" w:color="auto" w:fill="FFFFFF"/>
        <w:spacing w:after="100" w:line="240" w:lineRule="auto"/>
        <w:ind w:left="300"/>
        <w:jc w:val="center"/>
        <w:outlineLvl w:val="2"/>
        <w:rPr>
          <w:rFonts w:eastAsia="Times New Roman" w:cs="Arial"/>
          <w:b/>
          <w:bCs/>
          <w:caps/>
          <w:color w:val="444444"/>
          <w:sz w:val="22"/>
          <w:lang w:val="en-CA" w:eastAsia="fr-CA"/>
        </w:rPr>
      </w:pPr>
    </w:p>
    <w:p w:rsidR="00F73087" w:rsidRPr="00982500" w:rsidRDefault="00682E5B" w:rsidP="00902268">
      <w:pPr>
        <w:spacing w:after="0"/>
        <w:jc w:val="center"/>
        <w:rPr>
          <w:rFonts w:cs="Arial"/>
          <w:b/>
          <w:sz w:val="22"/>
          <w:lang w:val="en-CA"/>
        </w:rPr>
      </w:pPr>
      <w:r w:rsidRPr="00982500">
        <w:rPr>
          <w:rFonts w:cs="Arial"/>
          <w:b/>
          <w:sz w:val="22"/>
          <w:lang w:val="en-CA"/>
        </w:rPr>
        <w:t>MEMBER REPORT</w:t>
      </w:r>
    </w:p>
    <w:p w:rsidR="00CE07B9" w:rsidRPr="00982500" w:rsidRDefault="00CE07B9" w:rsidP="00902268">
      <w:pPr>
        <w:spacing w:after="0"/>
        <w:jc w:val="center"/>
        <w:rPr>
          <w:rFonts w:cs="Arial"/>
          <w:b/>
          <w:sz w:val="22"/>
          <w:lang w:val="en-CA"/>
        </w:rPr>
      </w:pPr>
    </w:p>
    <w:p w:rsidR="008A263E" w:rsidRPr="00982500" w:rsidRDefault="008A263E" w:rsidP="008A263E">
      <w:pPr>
        <w:pStyle w:val="Paragraphedeliste"/>
        <w:widowControl w:val="0"/>
        <w:numPr>
          <w:ilvl w:val="0"/>
          <w:numId w:val="5"/>
        </w:numPr>
        <w:spacing w:after="0" w:line="240" w:lineRule="auto"/>
        <w:rPr>
          <w:rFonts w:cs="Arial"/>
          <w:b/>
          <w:sz w:val="22"/>
          <w:lang w:val="en-CA"/>
        </w:rPr>
      </w:pPr>
      <w:r w:rsidRPr="00982500">
        <w:rPr>
          <w:rFonts w:cs="Arial"/>
          <w:b/>
          <w:sz w:val="22"/>
          <w:lang w:val="en-CA"/>
        </w:rPr>
        <w:t>Major concerns of your Association</w:t>
      </w:r>
    </w:p>
    <w:p w:rsidR="0032057D" w:rsidRPr="00982500" w:rsidRDefault="0032057D" w:rsidP="0032057D">
      <w:pPr>
        <w:pStyle w:val="Paragraphedeliste"/>
        <w:widowControl w:val="0"/>
        <w:spacing w:after="0" w:line="240" w:lineRule="auto"/>
        <w:rPr>
          <w:rFonts w:cs="Arial"/>
          <w:b/>
          <w:sz w:val="22"/>
          <w:lang w:val="en-CA"/>
        </w:rPr>
      </w:pPr>
    </w:p>
    <w:p w:rsidR="007F44BC" w:rsidRPr="00982500" w:rsidRDefault="007F44BC" w:rsidP="007F44BC">
      <w:pPr>
        <w:pStyle w:val="Paragraphedeliste"/>
        <w:numPr>
          <w:ilvl w:val="0"/>
          <w:numId w:val="36"/>
        </w:numPr>
        <w:tabs>
          <w:tab w:val="left" w:pos="720"/>
        </w:tabs>
        <w:spacing w:before="358" w:after="0" w:line="230" w:lineRule="exact"/>
        <w:ind w:left="1068"/>
        <w:textAlignment w:val="baseline"/>
        <w:rPr>
          <w:rFonts w:eastAsia="Arial" w:cs="Arial"/>
          <w:b/>
          <w:color w:val="000000"/>
          <w:spacing w:val="8"/>
          <w:sz w:val="22"/>
          <w:lang w:val="en-CA"/>
        </w:rPr>
      </w:pPr>
      <w:r w:rsidRPr="00982500">
        <w:rPr>
          <w:rFonts w:eastAsia="Arial" w:cs="Arial"/>
          <w:b/>
          <w:color w:val="000000"/>
          <w:spacing w:val="8"/>
          <w:sz w:val="22"/>
          <w:lang w:val="en-CA"/>
        </w:rPr>
        <w:t xml:space="preserve">Lack of a National Pharmacare Program </w:t>
      </w:r>
    </w:p>
    <w:p w:rsidR="007F44BC" w:rsidRPr="00982500" w:rsidRDefault="007F44BC" w:rsidP="007F44BC">
      <w:pPr>
        <w:spacing w:after="0" w:line="291" w:lineRule="exact"/>
        <w:ind w:left="996" w:right="216"/>
        <w:textAlignment w:val="baseline"/>
        <w:rPr>
          <w:rFonts w:eastAsia="Tahoma" w:cs="Arial"/>
          <w:color w:val="000000"/>
          <w:spacing w:val="8"/>
          <w:sz w:val="22"/>
          <w:lang w:val="en-CA"/>
        </w:rPr>
      </w:pPr>
      <w:r w:rsidRPr="00982500">
        <w:rPr>
          <w:rFonts w:eastAsia="Tahoma" w:cs="Arial"/>
          <w:color w:val="000000"/>
          <w:spacing w:val="8"/>
          <w:sz w:val="22"/>
          <w:lang w:val="en-CA"/>
        </w:rPr>
        <w:t>The RTO is encouraged with the establishment of an Advisory Council, chaired by Dr.</w:t>
      </w:r>
      <w:r w:rsidR="00EF1D6D">
        <w:rPr>
          <w:rFonts w:eastAsia="Tahoma" w:cs="Arial"/>
          <w:color w:val="000000"/>
          <w:spacing w:val="8"/>
          <w:sz w:val="22"/>
          <w:lang w:val="en-CA"/>
        </w:rPr>
        <w:t> </w:t>
      </w:r>
      <w:r w:rsidRPr="00982500">
        <w:rPr>
          <w:rFonts w:eastAsia="Tahoma" w:cs="Arial"/>
          <w:color w:val="000000"/>
          <w:spacing w:val="8"/>
          <w:sz w:val="22"/>
          <w:lang w:val="en-CA"/>
        </w:rPr>
        <w:t xml:space="preserve">Eric Hoskins, in the </w:t>
      </w:r>
      <w:proofErr w:type="spellStart"/>
      <w:r w:rsidRPr="00982500">
        <w:rPr>
          <w:rFonts w:eastAsia="Tahoma" w:cs="Arial"/>
          <w:color w:val="000000"/>
          <w:spacing w:val="8"/>
          <w:sz w:val="22"/>
          <w:lang w:val="en-CA"/>
        </w:rPr>
        <w:t>Iast</w:t>
      </w:r>
      <w:proofErr w:type="spellEnd"/>
      <w:r w:rsidRPr="00982500">
        <w:rPr>
          <w:rFonts w:eastAsia="Tahoma" w:cs="Arial"/>
          <w:color w:val="000000"/>
          <w:spacing w:val="8"/>
          <w:sz w:val="22"/>
          <w:lang w:val="en-CA"/>
        </w:rPr>
        <w:t xml:space="preserve"> Federal Budget to look at international models, such as New Zealand, and make recommendations for a made in Canada Program. I have had discussions with the Nova Scotia Minister of Health and Minister of Seniors and indicated that the RTO planned on making a submission to the Council. I also indicated that I agreed with their </w:t>
      </w:r>
      <w:r w:rsidRPr="00982500">
        <w:rPr>
          <w:rFonts w:eastAsia="Tahoma" w:cs="Arial"/>
          <w:color w:val="000000"/>
          <w:spacing w:val="8"/>
          <w:sz w:val="22"/>
          <w:lang w:val="en-CA"/>
        </w:rPr>
        <w:t>proposal</w:t>
      </w:r>
      <w:r w:rsidRPr="00982500">
        <w:rPr>
          <w:rFonts w:eastAsia="Tahoma" w:cs="Arial"/>
          <w:color w:val="000000"/>
          <w:spacing w:val="8"/>
          <w:sz w:val="22"/>
          <w:lang w:val="en-CA"/>
        </w:rPr>
        <w:t xml:space="preserve"> for a broad based universal plan with a single national pharmaceutical formulary.</w:t>
      </w:r>
    </w:p>
    <w:p w:rsidR="007F44BC" w:rsidRPr="00982500" w:rsidRDefault="007F44BC" w:rsidP="007F44BC">
      <w:pPr>
        <w:pStyle w:val="Paragraphedeliste"/>
        <w:numPr>
          <w:ilvl w:val="0"/>
          <w:numId w:val="36"/>
        </w:numPr>
        <w:tabs>
          <w:tab w:val="left" w:pos="720"/>
        </w:tabs>
        <w:spacing w:before="346" w:after="0" w:line="230" w:lineRule="exact"/>
        <w:ind w:left="1068"/>
        <w:textAlignment w:val="baseline"/>
        <w:rPr>
          <w:rFonts w:eastAsia="Arial" w:cs="Arial"/>
          <w:b/>
          <w:color w:val="000000"/>
          <w:spacing w:val="6"/>
          <w:sz w:val="22"/>
          <w:lang w:val="en-CA"/>
        </w:rPr>
      </w:pPr>
      <w:r w:rsidRPr="00982500">
        <w:rPr>
          <w:rFonts w:eastAsia="Arial" w:cs="Arial"/>
          <w:b/>
          <w:color w:val="000000"/>
          <w:spacing w:val="6"/>
          <w:sz w:val="22"/>
          <w:lang w:val="en-CA"/>
        </w:rPr>
        <w:t>Canada Health Accord</w:t>
      </w:r>
    </w:p>
    <w:p w:rsidR="00EF1D6D" w:rsidRDefault="007F44BC" w:rsidP="007F44BC">
      <w:pPr>
        <w:spacing w:after="0" w:line="291" w:lineRule="exact"/>
        <w:ind w:left="996" w:right="72"/>
        <w:textAlignment w:val="baseline"/>
        <w:rPr>
          <w:rFonts w:eastAsia="Tahoma" w:cs="Arial"/>
          <w:color w:val="000000"/>
          <w:spacing w:val="9"/>
          <w:sz w:val="22"/>
          <w:lang w:val="en-CA"/>
        </w:rPr>
      </w:pPr>
      <w:r w:rsidRPr="00982500">
        <w:rPr>
          <w:rFonts w:eastAsia="Tahoma" w:cs="Arial"/>
          <w:color w:val="000000"/>
          <w:spacing w:val="9"/>
          <w:sz w:val="22"/>
          <w:lang w:val="en-CA"/>
        </w:rPr>
        <w:t xml:space="preserve">The RTO is still disappointed with the Nova Scotia government signing a bilateral agreement with the Federal government in 2017. We believe that the </w:t>
      </w:r>
    </w:p>
    <w:p w:rsidR="007F44BC" w:rsidRPr="00982500" w:rsidRDefault="007F44BC" w:rsidP="00EF1D6D">
      <w:pPr>
        <w:spacing w:after="0" w:line="291" w:lineRule="exact"/>
        <w:ind w:right="72"/>
        <w:textAlignment w:val="baseline"/>
        <w:rPr>
          <w:rFonts w:eastAsia="Tahoma" w:cs="Arial"/>
          <w:color w:val="000000"/>
          <w:spacing w:val="9"/>
          <w:sz w:val="22"/>
          <w:lang w:val="en-CA"/>
        </w:rPr>
      </w:pPr>
      <w:r w:rsidRPr="00982500">
        <w:rPr>
          <w:rFonts w:eastAsia="Tahoma" w:cs="Arial"/>
          <w:color w:val="000000"/>
          <w:spacing w:val="9"/>
          <w:sz w:val="22"/>
          <w:lang w:val="en-CA"/>
        </w:rPr>
        <w:t>divide and conquer</w:t>
      </w:r>
      <w:r w:rsidR="00EF1D6D">
        <w:rPr>
          <w:rFonts w:eastAsia="Tahoma" w:cs="Arial"/>
          <w:color w:val="000000"/>
          <w:spacing w:val="9"/>
          <w:sz w:val="22"/>
          <w:lang w:val="en-CA"/>
        </w:rPr>
        <w:t>”</w:t>
      </w:r>
      <w:r w:rsidRPr="00982500">
        <w:rPr>
          <w:rFonts w:eastAsia="Tahoma" w:cs="Arial"/>
          <w:color w:val="000000"/>
          <w:spacing w:val="9"/>
          <w:sz w:val="22"/>
          <w:lang w:val="en-CA"/>
        </w:rPr>
        <w:t xml:space="preserve"> negotiations with the provinces agreeing to separate agreements led to a total of $33</w:t>
      </w:r>
      <w:r w:rsidR="00EF1D6D">
        <w:rPr>
          <w:rFonts w:eastAsia="Tahoma" w:cs="Arial"/>
          <w:color w:val="000000"/>
          <w:spacing w:val="9"/>
          <w:sz w:val="22"/>
          <w:lang w:val="en-CA"/>
        </w:rPr>
        <w:t> </w:t>
      </w:r>
      <w:r w:rsidRPr="00982500">
        <w:rPr>
          <w:rFonts w:eastAsia="Tahoma" w:cs="Arial"/>
          <w:color w:val="000000"/>
          <w:spacing w:val="9"/>
          <w:sz w:val="22"/>
          <w:lang w:val="en-CA"/>
        </w:rPr>
        <w:t xml:space="preserve">billion left </w:t>
      </w:r>
      <w:r w:rsidR="00EF1D6D">
        <w:rPr>
          <w:rFonts w:eastAsia="Tahoma" w:cs="Arial"/>
          <w:color w:val="000000"/>
          <w:spacing w:val="9"/>
          <w:sz w:val="22"/>
          <w:lang w:val="en-CA"/>
        </w:rPr>
        <w:t>“</w:t>
      </w:r>
      <w:r w:rsidRPr="00982500">
        <w:rPr>
          <w:rFonts w:eastAsia="Tahoma" w:cs="Arial"/>
          <w:color w:val="000000"/>
          <w:spacing w:val="9"/>
          <w:sz w:val="22"/>
          <w:lang w:val="en-CA"/>
        </w:rPr>
        <w:t>on the table</w:t>
      </w:r>
      <w:r w:rsidR="00EF1D6D">
        <w:rPr>
          <w:rFonts w:eastAsia="Tahoma" w:cs="Arial"/>
          <w:color w:val="000000"/>
          <w:spacing w:val="9"/>
          <w:sz w:val="22"/>
          <w:lang w:val="en-CA"/>
        </w:rPr>
        <w:t>.”</w:t>
      </w:r>
      <w:r w:rsidRPr="00982500">
        <w:rPr>
          <w:rFonts w:eastAsia="Tahoma" w:cs="Arial"/>
          <w:color w:val="000000"/>
          <w:spacing w:val="9"/>
          <w:sz w:val="22"/>
          <w:lang w:val="en-CA"/>
        </w:rPr>
        <w:t xml:space="preserve"> The RTO strongly disagrees with a health accord funding formula that allocates resources based on numbers rather than demographics and the health burden. Another question we have is the accountability and transparency in the accounting for $157</w:t>
      </w:r>
      <w:r w:rsidR="00EF1D6D">
        <w:rPr>
          <w:rFonts w:eastAsia="Tahoma" w:cs="Arial"/>
          <w:color w:val="000000"/>
          <w:spacing w:val="9"/>
          <w:sz w:val="22"/>
          <w:lang w:val="en-CA"/>
        </w:rPr>
        <w:t> </w:t>
      </w:r>
      <w:r w:rsidRPr="00982500">
        <w:rPr>
          <w:rFonts w:eastAsia="Tahoma" w:cs="Arial"/>
          <w:color w:val="000000"/>
          <w:spacing w:val="9"/>
          <w:sz w:val="22"/>
          <w:lang w:val="en-CA"/>
        </w:rPr>
        <w:t>million in home care and $130</w:t>
      </w:r>
      <w:r w:rsidR="00EF1D6D">
        <w:rPr>
          <w:rFonts w:eastAsia="Tahoma" w:cs="Arial"/>
          <w:color w:val="000000"/>
          <w:spacing w:val="9"/>
          <w:sz w:val="22"/>
          <w:lang w:val="en-CA"/>
        </w:rPr>
        <w:t> </w:t>
      </w:r>
      <w:r w:rsidRPr="00982500">
        <w:rPr>
          <w:rFonts w:eastAsia="Tahoma" w:cs="Arial"/>
          <w:color w:val="000000"/>
          <w:spacing w:val="9"/>
          <w:sz w:val="22"/>
          <w:lang w:val="en-CA"/>
        </w:rPr>
        <w:t>million for mental health over the next ten years</w:t>
      </w:r>
      <w:r w:rsidRPr="00982500">
        <w:rPr>
          <w:rFonts w:eastAsia="Tahoma" w:cs="Arial"/>
          <w:color w:val="000000"/>
          <w:spacing w:val="9"/>
          <w:sz w:val="22"/>
          <w:lang w:val="en-CA"/>
        </w:rPr>
        <w:t>,</w:t>
      </w:r>
      <w:r w:rsidRPr="00982500">
        <w:rPr>
          <w:rFonts w:eastAsia="Tahoma" w:cs="Arial"/>
          <w:color w:val="000000"/>
          <w:spacing w:val="9"/>
          <w:sz w:val="22"/>
          <w:lang w:val="en-CA"/>
        </w:rPr>
        <w:t xml:space="preserve"> which are</w:t>
      </w:r>
      <w:r w:rsidRPr="00982500">
        <w:rPr>
          <w:rFonts w:eastAsia="Tahoma" w:cs="Arial"/>
          <w:color w:val="000000"/>
          <w:spacing w:val="9"/>
          <w:sz w:val="22"/>
          <w:lang w:val="en-CA"/>
        </w:rPr>
        <w:t xml:space="preserve"> part of the Accord</w:t>
      </w:r>
      <w:r w:rsidRPr="00982500">
        <w:rPr>
          <w:rFonts w:eastAsia="Tahoma" w:cs="Arial"/>
          <w:color w:val="000000"/>
          <w:spacing w:val="9"/>
          <w:sz w:val="22"/>
          <w:lang w:val="en-CA"/>
        </w:rPr>
        <w:t>.</w:t>
      </w:r>
    </w:p>
    <w:p w:rsidR="007F44BC" w:rsidRPr="00982500" w:rsidRDefault="007F44BC" w:rsidP="007F44BC">
      <w:pPr>
        <w:spacing w:after="0" w:line="291" w:lineRule="exact"/>
        <w:ind w:left="996" w:right="72"/>
        <w:textAlignment w:val="baseline"/>
        <w:rPr>
          <w:rFonts w:eastAsia="Tahoma" w:cs="Arial"/>
          <w:color w:val="000000"/>
          <w:spacing w:val="9"/>
          <w:sz w:val="22"/>
          <w:lang w:val="en-CA"/>
        </w:rPr>
      </w:pPr>
    </w:p>
    <w:p w:rsidR="007F44BC" w:rsidRPr="00982500" w:rsidRDefault="007F44BC" w:rsidP="007F44BC">
      <w:pPr>
        <w:pStyle w:val="Paragraphedeliste"/>
        <w:numPr>
          <w:ilvl w:val="0"/>
          <w:numId w:val="36"/>
        </w:numPr>
        <w:tabs>
          <w:tab w:val="left" w:pos="720"/>
        </w:tabs>
        <w:spacing w:after="0" w:line="230" w:lineRule="exact"/>
        <w:ind w:left="1068"/>
        <w:textAlignment w:val="baseline"/>
        <w:rPr>
          <w:rFonts w:eastAsia="Arial" w:cs="Arial"/>
          <w:b/>
          <w:color w:val="000000"/>
          <w:spacing w:val="6"/>
          <w:sz w:val="22"/>
          <w:lang w:val="en-CA"/>
        </w:rPr>
      </w:pPr>
      <w:r w:rsidRPr="00982500">
        <w:rPr>
          <w:rFonts w:eastAsia="Arial" w:cs="Arial"/>
          <w:b/>
          <w:color w:val="000000"/>
          <w:spacing w:val="6"/>
          <w:sz w:val="22"/>
          <w:lang w:val="en-CA"/>
        </w:rPr>
        <w:t>Lack of a National Seniors Strategy</w:t>
      </w:r>
    </w:p>
    <w:p w:rsidR="007F44BC" w:rsidRPr="00982500" w:rsidRDefault="007F44BC" w:rsidP="007F44BC">
      <w:pPr>
        <w:spacing w:after="0" w:line="291" w:lineRule="exact"/>
        <w:ind w:left="996" w:right="72"/>
        <w:textAlignment w:val="baseline"/>
        <w:rPr>
          <w:rFonts w:eastAsia="Tahoma" w:cs="Arial"/>
          <w:color w:val="000000"/>
          <w:spacing w:val="8"/>
          <w:sz w:val="22"/>
          <w:lang w:val="en-CA"/>
        </w:rPr>
      </w:pPr>
      <w:r w:rsidRPr="00982500">
        <w:rPr>
          <w:rFonts w:eastAsia="Tahoma" w:cs="Arial"/>
          <w:color w:val="000000"/>
          <w:spacing w:val="8"/>
          <w:sz w:val="22"/>
          <w:lang w:val="en-CA"/>
        </w:rPr>
        <w:t>The RTO agrees with the Canadian Medical Association that there is an urgent need to provide funding for a continuum of community-based integrated services which would include a universal system of home care and home support where seniors can live and get the support they need to stay in their own homes longer, improvement in long-term care to provide and improve more residential care options and hospice and palliative care. A National Seniors Strategy could also lead to a National Dementia Strategy with adequate funding from the Federal government.</w:t>
      </w:r>
    </w:p>
    <w:p w:rsidR="007F44BC" w:rsidRPr="00982500" w:rsidRDefault="007F44BC" w:rsidP="007F44BC">
      <w:pPr>
        <w:spacing w:after="0" w:line="291" w:lineRule="exact"/>
        <w:ind w:left="996" w:right="72"/>
        <w:textAlignment w:val="baseline"/>
        <w:rPr>
          <w:rFonts w:eastAsia="Tahoma" w:cs="Arial"/>
          <w:color w:val="000000"/>
          <w:spacing w:val="8"/>
          <w:sz w:val="22"/>
          <w:lang w:val="en-CA"/>
        </w:rPr>
      </w:pPr>
    </w:p>
    <w:p w:rsidR="007F44BC" w:rsidRPr="00982500" w:rsidRDefault="007F44BC" w:rsidP="007F44BC">
      <w:pPr>
        <w:pStyle w:val="Paragraphedeliste"/>
        <w:numPr>
          <w:ilvl w:val="0"/>
          <w:numId w:val="36"/>
        </w:numPr>
        <w:spacing w:after="0" w:line="207" w:lineRule="exact"/>
        <w:ind w:left="1068"/>
        <w:textAlignment w:val="baseline"/>
        <w:rPr>
          <w:rFonts w:eastAsia="Arial" w:cs="Arial"/>
          <w:b/>
          <w:color w:val="000000"/>
          <w:spacing w:val="5"/>
          <w:sz w:val="22"/>
          <w:lang w:val="en-CA"/>
        </w:rPr>
      </w:pPr>
      <w:r w:rsidRPr="00982500">
        <w:rPr>
          <w:rFonts w:eastAsia="Arial" w:cs="Arial"/>
          <w:b/>
          <w:color w:val="000000"/>
          <w:spacing w:val="5"/>
          <w:sz w:val="22"/>
          <w:lang w:val="en-CA"/>
        </w:rPr>
        <w:t>Bill</w:t>
      </w:r>
      <w:r w:rsidR="00EF1D6D">
        <w:rPr>
          <w:rFonts w:eastAsia="Arial" w:cs="Arial"/>
          <w:b/>
          <w:color w:val="000000"/>
          <w:spacing w:val="5"/>
          <w:sz w:val="22"/>
          <w:lang w:val="en-CA"/>
        </w:rPr>
        <w:t> </w:t>
      </w:r>
      <w:r w:rsidRPr="00982500">
        <w:rPr>
          <w:rFonts w:eastAsia="Arial" w:cs="Arial"/>
          <w:b/>
          <w:color w:val="000000"/>
          <w:spacing w:val="5"/>
          <w:sz w:val="22"/>
          <w:lang w:val="en-CA"/>
        </w:rPr>
        <w:t>C-27</w:t>
      </w:r>
    </w:p>
    <w:p w:rsidR="007F44BC" w:rsidRPr="00982500" w:rsidRDefault="007F44BC" w:rsidP="007F44BC">
      <w:pPr>
        <w:spacing w:after="0" w:line="292" w:lineRule="exact"/>
        <w:ind w:left="996" w:right="72"/>
        <w:textAlignment w:val="baseline"/>
        <w:rPr>
          <w:rFonts w:eastAsia="Tahoma" w:cs="Arial"/>
          <w:color w:val="000000"/>
          <w:spacing w:val="13"/>
          <w:sz w:val="22"/>
          <w:lang w:val="en-CA"/>
        </w:rPr>
      </w:pPr>
      <w:r w:rsidRPr="00982500">
        <w:rPr>
          <w:rFonts w:eastAsia="PMingLiU" w:cs="Arial"/>
          <w:noProof/>
          <w:sz w:val="22"/>
          <w:lang w:val="en-CA"/>
        </w:rPr>
        <mc:AlternateContent>
          <mc:Choice Requires="wps">
            <w:drawing>
              <wp:anchor distT="0" distB="0" distL="114300" distR="114300" simplePos="0" relativeHeight="251661312" behindDoc="0" locked="0" layoutInCell="1" allowOverlap="1">
                <wp:simplePos x="0" y="0"/>
                <wp:positionH relativeFrom="page">
                  <wp:posOffset>1353185</wp:posOffset>
                </wp:positionH>
                <wp:positionV relativeFrom="page">
                  <wp:posOffset>1039495</wp:posOffset>
                </wp:positionV>
                <wp:extent cx="497840" cy="0"/>
                <wp:effectExtent l="10160" t="10795" r="6350" b="8255"/>
                <wp:wrapNone/>
                <wp:docPr id="4" name="Connecteur droit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7840" cy="0"/>
                        </a:xfrm>
                        <a:prstGeom prst="line">
                          <a:avLst/>
                        </a:prstGeom>
                        <a:noFill/>
                        <a:ln w="8890">
                          <a:solidFill>
                            <a:srgbClr val="525252"/>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5F466C" id="Connecteur droit 4"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06.55pt,81.85pt" to="145.75pt,8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" strokecolor="#525252" strokeweight=".7pt">
                <w10:wrap anchorx="page" anchory="page"/>
              </v:line>
            </w:pict>
          </mc:Fallback>
        </mc:AlternateContent>
      </w:r>
      <w:r w:rsidRPr="00982500">
        <w:rPr>
          <w:rFonts w:eastAsia="Tahoma" w:cs="Arial"/>
          <w:color w:val="000000"/>
          <w:spacing w:val="13"/>
          <w:sz w:val="22"/>
          <w:lang w:val="en-CA"/>
        </w:rPr>
        <w:t xml:space="preserve">The RTO has been working with the Seniors Advisory Council to bring this legislation to the attention of seniors in Nova Scotia. It is an item on our monthly meetings agenda and I appreciate the valuable materials provided by the British Columbia Retired Teachers Association and the National Federation of Federal Retirees on this issue. I would also like to thank the Canadian Coalition for </w:t>
      </w:r>
      <w:r w:rsidRPr="00982500">
        <w:rPr>
          <w:rFonts w:eastAsia="Tahoma" w:cs="Arial"/>
          <w:color w:val="000000"/>
          <w:spacing w:val="13"/>
          <w:sz w:val="22"/>
          <w:lang w:val="en-CA"/>
        </w:rPr>
        <w:lastRenderedPageBreak/>
        <w:t xml:space="preserve">Retirement Security on their position paper entitled </w:t>
      </w:r>
      <w:r w:rsidR="00EF1D6D">
        <w:rPr>
          <w:rFonts w:eastAsia="Tahoma" w:cs="Arial"/>
          <w:color w:val="000000"/>
          <w:spacing w:val="13"/>
          <w:sz w:val="22"/>
          <w:lang w:val="en-CA"/>
        </w:rPr>
        <w:t>“</w:t>
      </w:r>
      <w:r w:rsidRPr="00982500">
        <w:rPr>
          <w:rFonts w:eastAsia="Tahoma" w:cs="Arial"/>
          <w:color w:val="000000"/>
          <w:spacing w:val="13"/>
          <w:sz w:val="22"/>
          <w:lang w:val="en-CA"/>
        </w:rPr>
        <w:t xml:space="preserve">In Response </w:t>
      </w:r>
      <w:r w:rsidRPr="00982500">
        <w:rPr>
          <w:rFonts w:eastAsia="Tahoma" w:cs="Arial"/>
          <w:color w:val="000000"/>
          <w:spacing w:val="13"/>
          <w:sz w:val="22"/>
          <w:lang w:val="en-CA"/>
        </w:rPr>
        <w:t>t</w:t>
      </w:r>
      <w:r w:rsidRPr="00982500">
        <w:rPr>
          <w:rFonts w:eastAsia="Tahoma" w:cs="Arial"/>
          <w:color w:val="000000"/>
          <w:spacing w:val="13"/>
          <w:sz w:val="22"/>
          <w:lang w:val="en-CA"/>
        </w:rPr>
        <w:t xml:space="preserve">o </w:t>
      </w:r>
      <w:r w:rsidRPr="00982500">
        <w:rPr>
          <w:rFonts w:eastAsia="Tahoma" w:cs="Arial"/>
          <w:color w:val="000000"/>
          <w:spacing w:val="13"/>
          <w:sz w:val="22"/>
          <w:lang w:val="en-CA"/>
        </w:rPr>
        <w:t>t</w:t>
      </w:r>
      <w:r w:rsidRPr="00982500">
        <w:rPr>
          <w:rFonts w:eastAsia="Tahoma" w:cs="Arial"/>
          <w:color w:val="000000"/>
          <w:spacing w:val="13"/>
          <w:sz w:val="22"/>
          <w:lang w:val="en-CA"/>
        </w:rPr>
        <w:t>he Government of Nova Scotia</w:t>
      </w:r>
      <w:r w:rsidR="00EF1D6D">
        <w:rPr>
          <w:rFonts w:eastAsia="Tahoma" w:cs="Arial"/>
          <w:color w:val="000000"/>
          <w:spacing w:val="13"/>
          <w:sz w:val="22"/>
          <w:lang w:val="en-CA"/>
        </w:rPr>
        <w:t>’</w:t>
      </w:r>
      <w:r w:rsidRPr="00982500">
        <w:rPr>
          <w:rFonts w:eastAsia="Tahoma" w:cs="Arial"/>
          <w:color w:val="000000"/>
          <w:spacing w:val="13"/>
          <w:sz w:val="22"/>
          <w:lang w:val="en-CA"/>
        </w:rPr>
        <w:t>s Pension Funding Framework Review</w:t>
      </w:r>
      <w:r w:rsidR="00EF1D6D">
        <w:rPr>
          <w:rFonts w:eastAsia="Tahoma" w:cs="Arial"/>
          <w:color w:val="000000"/>
          <w:spacing w:val="13"/>
          <w:sz w:val="22"/>
          <w:lang w:val="en-CA"/>
        </w:rPr>
        <w:t>”</w:t>
      </w:r>
      <w:r w:rsidRPr="00982500">
        <w:rPr>
          <w:rFonts w:eastAsia="Tahoma" w:cs="Arial"/>
          <w:color w:val="000000"/>
          <w:spacing w:val="13"/>
          <w:sz w:val="22"/>
          <w:lang w:val="en-CA"/>
        </w:rPr>
        <w:t xml:space="preserve"> which advised the Nova Scotia government </w:t>
      </w:r>
      <w:r w:rsidR="00EF1D6D">
        <w:rPr>
          <w:rFonts w:eastAsia="Tahoma" w:cs="Arial"/>
          <w:color w:val="000000"/>
          <w:spacing w:val="13"/>
          <w:sz w:val="22"/>
          <w:lang w:val="en-CA"/>
        </w:rPr>
        <w:t>not to</w:t>
      </w:r>
      <w:r w:rsidRPr="00982500">
        <w:rPr>
          <w:rFonts w:eastAsia="Tahoma" w:cs="Arial"/>
          <w:color w:val="000000"/>
          <w:spacing w:val="13"/>
          <w:sz w:val="22"/>
          <w:lang w:val="en-CA"/>
        </w:rPr>
        <w:t xml:space="preserve"> change seniors defined benefits pension plans to a shared risk plan.</w:t>
      </w:r>
    </w:p>
    <w:p w:rsidR="007F44BC" w:rsidRDefault="007F44BC" w:rsidP="007F44BC">
      <w:pPr>
        <w:spacing w:after="0" w:line="292" w:lineRule="exact"/>
        <w:ind w:left="720" w:right="72"/>
        <w:textAlignment w:val="baseline"/>
        <w:rPr>
          <w:rFonts w:eastAsia="Tahoma" w:cs="Arial"/>
          <w:color w:val="000000"/>
          <w:spacing w:val="13"/>
          <w:sz w:val="22"/>
          <w:lang w:val="en-CA"/>
        </w:rPr>
      </w:pPr>
    </w:p>
    <w:p w:rsidR="007F44BC" w:rsidRPr="00982500" w:rsidRDefault="007F44BC" w:rsidP="007F44BC">
      <w:pPr>
        <w:tabs>
          <w:tab w:val="left" w:pos="720"/>
        </w:tabs>
        <w:spacing w:after="0" w:line="241" w:lineRule="exact"/>
        <w:textAlignment w:val="baseline"/>
        <w:rPr>
          <w:rFonts w:eastAsia="Tahoma" w:cs="Arial"/>
          <w:b/>
          <w:color w:val="000000"/>
          <w:sz w:val="22"/>
          <w:lang w:val="en-CA"/>
        </w:rPr>
      </w:pPr>
      <w:r w:rsidRPr="00982500">
        <w:rPr>
          <w:rFonts w:eastAsia="Tahoma" w:cs="Arial"/>
          <w:b/>
          <w:color w:val="000000"/>
          <w:sz w:val="22"/>
          <w:lang w:val="en-CA"/>
        </w:rPr>
        <w:t>B.</w:t>
      </w:r>
      <w:r w:rsidRPr="00982500">
        <w:rPr>
          <w:rFonts w:eastAsia="Tahoma" w:cs="Arial"/>
          <w:b/>
          <w:color w:val="000000"/>
          <w:sz w:val="22"/>
          <w:lang w:val="en-CA"/>
        </w:rPr>
        <w:tab/>
        <w:t>Provincial Level</w:t>
      </w:r>
    </w:p>
    <w:p w:rsidR="007F44BC" w:rsidRPr="00982500" w:rsidRDefault="007F44BC" w:rsidP="00DC6F06">
      <w:pPr>
        <w:pStyle w:val="Paragraphedeliste"/>
        <w:numPr>
          <w:ilvl w:val="0"/>
          <w:numId w:val="37"/>
        </w:numPr>
        <w:tabs>
          <w:tab w:val="left" w:pos="720"/>
        </w:tabs>
        <w:spacing w:after="0" w:line="226" w:lineRule="exact"/>
        <w:ind w:left="1068"/>
        <w:textAlignment w:val="baseline"/>
        <w:rPr>
          <w:rFonts w:eastAsia="Arial" w:cs="Arial"/>
          <w:color w:val="000000"/>
          <w:spacing w:val="11"/>
          <w:sz w:val="22"/>
          <w:lang w:val="en-CA"/>
        </w:rPr>
      </w:pPr>
      <w:r w:rsidRPr="00982500">
        <w:rPr>
          <w:rFonts w:eastAsia="Arial" w:cs="Arial"/>
          <w:color w:val="000000"/>
          <w:spacing w:val="11"/>
          <w:sz w:val="22"/>
          <w:lang w:val="en-CA"/>
        </w:rPr>
        <w:t xml:space="preserve">Seniors Pharmacare </w:t>
      </w:r>
    </w:p>
    <w:p w:rsidR="007F44BC" w:rsidRPr="00982500" w:rsidRDefault="007F44BC" w:rsidP="00DC6F06">
      <w:pPr>
        <w:spacing w:line="292" w:lineRule="exact"/>
        <w:ind w:left="996" w:right="72"/>
        <w:textAlignment w:val="baseline"/>
        <w:rPr>
          <w:rFonts w:eastAsia="Tahoma" w:cs="Arial"/>
          <w:color w:val="000000"/>
          <w:spacing w:val="13"/>
          <w:sz w:val="22"/>
          <w:lang w:val="en-CA"/>
        </w:rPr>
      </w:pPr>
      <w:r w:rsidRPr="00982500">
        <w:rPr>
          <w:rFonts w:eastAsia="Tahoma" w:cs="Arial"/>
          <w:color w:val="000000"/>
          <w:spacing w:val="13"/>
          <w:sz w:val="22"/>
          <w:lang w:val="en-CA"/>
        </w:rPr>
        <w:t>In 2017 the Premiers of the four Atlantic Provinces agreed to finance research in reviewing each jurisdiction</w:t>
      </w:r>
      <w:r w:rsidR="00EF1D6D">
        <w:rPr>
          <w:rFonts w:eastAsia="Tahoma" w:cs="Arial"/>
          <w:color w:val="000000"/>
          <w:spacing w:val="13"/>
          <w:sz w:val="22"/>
          <w:lang w:val="en-CA"/>
        </w:rPr>
        <w:t>’</w:t>
      </w:r>
      <w:r w:rsidRPr="00982500">
        <w:rPr>
          <w:rFonts w:eastAsia="Tahoma" w:cs="Arial"/>
          <w:color w:val="000000"/>
          <w:spacing w:val="13"/>
          <w:sz w:val="22"/>
          <w:lang w:val="en-CA"/>
        </w:rPr>
        <w:t xml:space="preserve">s drug coverage </w:t>
      </w:r>
      <w:proofErr w:type="gramStart"/>
      <w:r w:rsidRPr="00982500">
        <w:rPr>
          <w:rFonts w:eastAsia="Tahoma" w:cs="Arial"/>
          <w:color w:val="000000"/>
          <w:spacing w:val="13"/>
          <w:sz w:val="22"/>
          <w:lang w:val="en-CA"/>
        </w:rPr>
        <w:t>in order to</w:t>
      </w:r>
      <w:proofErr w:type="gramEnd"/>
      <w:r w:rsidRPr="00982500">
        <w:rPr>
          <w:rFonts w:eastAsia="Tahoma" w:cs="Arial"/>
          <w:color w:val="000000"/>
          <w:spacing w:val="13"/>
          <w:sz w:val="22"/>
          <w:lang w:val="en-CA"/>
        </w:rPr>
        <w:t xml:space="preserve"> seek improvements and cost containment for high cost therapies for rare diseases. An Atlantic Collaboration Committee was formed, composed of managers from each province</w:t>
      </w:r>
      <w:r w:rsidR="00EF1D6D">
        <w:rPr>
          <w:rFonts w:eastAsia="Tahoma" w:cs="Arial"/>
          <w:color w:val="000000"/>
          <w:spacing w:val="13"/>
          <w:sz w:val="22"/>
          <w:lang w:val="en-CA"/>
        </w:rPr>
        <w:t>’</w:t>
      </w:r>
      <w:r w:rsidRPr="00982500">
        <w:rPr>
          <w:rFonts w:eastAsia="Tahoma" w:cs="Arial"/>
          <w:color w:val="000000"/>
          <w:spacing w:val="13"/>
          <w:sz w:val="22"/>
          <w:lang w:val="en-CA"/>
        </w:rPr>
        <w:t>s Pharmacare division, to look at efficiencies across the four provincial programs for consistency and continuity. One of the specific tasks was to look at each province</w:t>
      </w:r>
      <w:r w:rsidR="00EF1D6D">
        <w:rPr>
          <w:rFonts w:eastAsia="Tahoma" w:cs="Arial"/>
          <w:color w:val="000000"/>
          <w:spacing w:val="13"/>
          <w:sz w:val="22"/>
          <w:lang w:val="en-CA"/>
        </w:rPr>
        <w:t>’</w:t>
      </w:r>
      <w:r w:rsidRPr="00982500">
        <w:rPr>
          <w:rFonts w:eastAsia="Tahoma" w:cs="Arial"/>
          <w:color w:val="000000"/>
          <w:spacing w:val="13"/>
          <w:sz w:val="22"/>
          <w:lang w:val="en-CA"/>
        </w:rPr>
        <w:t xml:space="preserve">s formularies </w:t>
      </w:r>
      <w:proofErr w:type="gramStart"/>
      <w:r w:rsidRPr="00982500">
        <w:rPr>
          <w:rFonts w:eastAsia="Tahoma" w:cs="Arial"/>
          <w:color w:val="000000"/>
          <w:spacing w:val="13"/>
          <w:sz w:val="22"/>
          <w:lang w:val="en-CA"/>
        </w:rPr>
        <w:t>in an attempt to</w:t>
      </w:r>
      <w:proofErr w:type="gramEnd"/>
      <w:r w:rsidRPr="00982500">
        <w:rPr>
          <w:rFonts w:eastAsia="Tahoma" w:cs="Arial"/>
          <w:color w:val="000000"/>
          <w:spacing w:val="13"/>
          <w:sz w:val="22"/>
          <w:lang w:val="en-CA"/>
        </w:rPr>
        <w:t xml:space="preserve"> narrow them in order to save costs through bulk purchasing. The committee has met on two occasions and hopes to have a final report in early 2019. Because of these ongoing discussions the government of Nova Scotia has not made any changes to the premiums and co-pays in 2018 and we expect the same in 2019.</w:t>
      </w:r>
    </w:p>
    <w:p w:rsidR="007F44BC" w:rsidRPr="00982500" w:rsidRDefault="007F44BC" w:rsidP="00DC6F06">
      <w:pPr>
        <w:pStyle w:val="Paragraphedeliste"/>
        <w:numPr>
          <w:ilvl w:val="0"/>
          <w:numId w:val="37"/>
        </w:numPr>
        <w:tabs>
          <w:tab w:val="left" w:pos="720"/>
        </w:tabs>
        <w:spacing w:after="0" w:line="234" w:lineRule="exact"/>
        <w:ind w:left="1068"/>
        <w:textAlignment w:val="baseline"/>
        <w:rPr>
          <w:rFonts w:eastAsia="Arial" w:cs="Arial"/>
          <w:color w:val="000000"/>
          <w:spacing w:val="10"/>
          <w:sz w:val="22"/>
          <w:lang w:val="en-CA"/>
        </w:rPr>
      </w:pPr>
      <w:r w:rsidRPr="00982500">
        <w:rPr>
          <w:rFonts w:eastAsia="Arial" w:cs="Arial"/>
          <w:color w:val="000000"/>
          <w:spacing w:val="10"/>
          <w:sz w:val="22"/>
          <w:lang w:val="en-CA"/>
        </w:rPr>
        <w:t>Shorta</w:t>
      </w:r>
      <w:r w:rsidR="00EF1D6D">
        <w:rPr>
          <w:rFonts w:eastAsia="Arial" w:cs="Arial"/>
          <w:color w:val="000000"/>
          <w:spacing w:val="10"/>
          <w:sz w:val="22"/>
          <w:lang w:val="en-CA"/>
        </w:rPr>
        <w:t>g</w:t>
      </w:r>
      <w:r w:rsidRPr="00982500">
        <w:rPr>
          <w:rFonts w:eastAsia="Arial" w:cs="Arial"/>
          <w:color w:val="000000"/>
          <w:spacing w:val="10"/>
          <w:sz w:val="22"/>
          <w:lang w:val="en-CA"/>
        </w:rPr>
        <w:t xml:space="preserve">e of Physicians and Specialists </w:t>
      </w:r>
    </w:p>
    <w:p w:rsidR="007F44BC" w:rsidRPr="00982500" w:rsidRDefault="007F44BC" w:rsidP="00DC6F06">
      <w:pPr>
        <w:spacing w:line="291" w:lineRule="exact"/>
        <w:ind w:left="996" w:right="72"/>
        <w:textAlignment w:val="baseline"/>
        <w:rPr>
          <w:rFonts w:eastAsia="Tahoma" w:cs="Arial"/>
          <w:color w:val="000000"/>
          <w:spacing w:val="13"/>
          <w:sz w:val="22"/>
          <w:lang w:val="en-CA"/>
        </w:rPr>
      </w:pPr>
      <w:r w:rsidRPr="00982500">
        <w:rPr>
          <w:rFonts w:eastAsia="Tahoma" w:cs="Arial"/>
          <w:color w:val="000000"/>
          <w:spacing w:val="13"/>
          <w:sz w:val="22"/>
          <w:lang w:val="en-CA"/>
        </w:rPr>
        <w:t xml:space="preserve">Nova Scotia is facing an acute shortage of physicians and specialists across the province, including Halifax. The Minister of Health has stated that the province will need to hire 100 more physicians each year for the next 10 years due to physicians retiring or leaving the province. In the recent Provincial </w:t>
      </w:r>
      <w:proofErr w:type="gramStart"/>
      <w:r w:rsidRPr="00982500">
        <w:rPr>
          <w:rFonts w:eastAsia="Tahoma" w:cs="Arial"/>
          <w:color w:val="000000"/>
          <w:spacing w:val="13"/>
          <w:sz w:val="22"/>
          <w:lang w:val="en-CA"/>
        </w:rPr>
        <w:t>budget</w:t>
      </w:r>
      <w:proofErr w:type="gramEnd"/>
      <w:r w:rsidRPr="00982500">
        <w:rPr>
          <w:rFonts w:eastAsia="Tahoma" w:cs="Arial"/>
          <w:color w:val="000000"/>
          <w:spacing w:val="13"/>
          <w:sz w:val="22"/>
          <w:lang w:val="en-CA"/>
        </w:rPr>
        <w:t xml:space="preserve"> the government announced it will provide $19.6</w:t>
      </w:r>
      <w:r w:rsidR="00EF1D6D">
        <w:rPr>
          <w:rFonts w:eastAsia="Tahoma" w:cs="Arial"/>
          <w:color w:val="000000"/>
          <w:spacing w:val="13"/>
          <w:sz w:val="22"/>
          <w:lang w:val="en-CA"/>
        </w:rPr>
        <w:t> </w:t>
      </w:r>
      <w:r w:rsidRPr="00982500">
        <w:rPr>
          <w:rFonts w:eastAsia="Tahoma" w:cs="Arial"/>
          <w:color w:val="000000"/>
          <w:spacing w:val="13"/>
          <w:sz w:val="22"/>
          <w:lang w:val="en-CA"/>
        </w:rPr>
        <w:t>million this year, as part of a $39.6</w:t>
      </w:r>
      <w:r w:rsidR="00EF1D6D">
        <w:rPr>
          <w:rFonts w:eastAsia="Tahoma" w:cs="Arial"/>
          <w:color w:val="000000"/>
          <w:spacing w:val="13"/>
          <w:sz w:val="22"/>
          <w:lang w:val="en-CA"/>
        </w:rPr>
        <w:t> </w:t>
      </w:r>
      <w:r w:rsidRPr="00982500">
        <w:rPr>
          <w:rFonts w:eastAsia="Tahoma" w:cs="Arial"/>
          <w:color w:val="000000"/>
          <w:spacing w:val="13"/>
          <w:sz w:val="22"/>
          <w:lang w:val="en-CA"/>
        </w:rPr>
        <w:t xml:space="preserve">million multi-year plan to recruit and retain doctors. To compound the problem, a report by </w:t>
      </w:r>
      <w:r w:rsidRPr="00982500">
        <w:rPr>
          <w:rFonts w:eastAsia="Tahoma" w:cs="Arial"/>
          <w:b/>
          <w:color w:val="000000"/>
          <w:spacing w:val="13"/>
          <w:sz w:val="22"/>
          <w:lang w:val="en-CA"/>
        </w:rPr>
        <w:t xml:space="preserve">the </w:t>
      </w:r>
      <w:r w:rsidRPr="00982500">
        <w:rPr>
          <w:rFonts w:eastAsia="Tahoma" w:cs="Arial"/>
          <w:color w:val="000000"/>
          <w:spacing w:val="13"/>
          <w:sz w:val="22"/>
          <w:lang w:val="en-CA"/>
        </w:rPr>
        <w:t xml:space="preserve">Canadian Institute for Health Information indicates </w:t>
      </w:r>
      <w:r w:rsidRPr="00982500">
        <w:rPr>
          <w:rFonts w:eastAsia="Tahoma" w:cs="Arial"/>
          <w:b/>
          <w:color w:val="000000"/>
          <w:spacing w:val="13"/>
          <w:sz w:val="22"/>
          <w:lang w:val="en-CA"/>
        </w:rPr>
        <w:t xml:space="preserve">that </w:t>
      </w:r>
      <w:r w:rsidRPr="00982500">
        <w:rPr>
          <w:rFonts w:eastAsia="Tahoma" w:cs="Arial"/>
          <w:color w:val="000000"/>
          <w:spacing w:val="13"/>
          <w:sz w:val="22"/>
          <w:lang w:val="en-CA"/>
        </w:rPr>
        <w:t>Nova Scotia has the lowest gross payment per physician in Canada at $262,000 in 2016 compared to the national average of $339,000 in the same year. The government has also agreed to spend $13.9</w:t>
      </w:r>
      <w:r w:rsidR="00EF1D6D">
        <w:rPr>
          <w:rFonts w:eastAsia="Tahoma" w:cs="Arial"/>
          <w:color w:val="000000"/>
          <w:spacing w:val="13"/>
          <w:sz w:val="22"/>
          <w:lang w:val="en-CA"/>
        </w:rPr>
        <w:t> </w:t>
      </w:r>
      <w:r w:rsidRPr="00982500">
        <w:rPr>
          <w:rFonts w:eastAsia="Tahoma" w:cs="Arial"/>
          <w:color w:val="000000"/>
          <w:spacing w:val="13"/>
          <w:sz w:val="22"/>
          <w:lang w:val="en-CA"/>
        </w:rPr>
        <w:t>million more on salaries for family doctors.</w:t>
      </w:r>
    </w:p>
    <w:p w:rsidR="007F44BC" w:rsidRPr="00982500" w:rsidRDefault="007F44BC" w:rsidP="00DC6F06">
      <w:pPr>
        <w:pStyle w:val="Paragraphedeliste"/>
        <w:numPr>
          <w:ilvl w:val="0"/>
          <w:numId w:val="37"/>
        </w:numPr>
        <w:tabs>
          <w:tab w:val="left" w:pos="720"/>
        </w:tabs>
        <w:spacing w:line="247" w:lineRule="exact"/>
        <w:ind w:left="1068"/>
        <w:textAlignment w:val="baseline"/>
        <w:rPr>
          <w:rFonts w:eastAsia="Tahoma" w:cs="Arial"/>
          <w:b/>
          <w:color w:val="000000"/>
          <w:spacing w:val="12"/>
          <w:sz w:val="22"/>
          <w:lang w:val="en-CA"/>
        </w:rPr>
      </w:pPr>
      <w:r w:rsidRPr="00982500">
        <w:rPr>
          <w:rFonts w:eastAsia="Arial" w:cs="Arial"/>
          <w:color w:val="000000"/>
          <w:spacing w:val="12"/>
          <w:sz w:val="22"/>
          <w:lang w:val="en-CA"/>
        </w:rPr>
        <w:t xml:space="preserve">Wait times for orthopaedic surgeries </w:t>
      </w:r>
    </w:p>
    <w:p w:rsidR="007F44BC" w:rsidRDefault="007F44BC" w:rsidP="0022542A">
      <w:pPr>
        <w:spacing w:after="0" w:line="289" w:lineRule="exact"/>
        <w:ind w:left="996" w:right="72"/>
        <w:textAlignment w:val="baseline"/>
        <w:rPr>
          <w:rFonts w:eastAsia="Tahoma" w:cs="Arial"/>
          <w:color w:val="000000"/>
          <w:spacing w:val="13"/>
          <w:sz w:val="22"/>
          <w:lang w:val="en-CA"/>
        </w:rPr>
      </w:pPr>
      <w:proofErr w:type="gramStart"/>
      <w:r w:rsidRPr="00982500">
        <w:rPr>
          <w:rFonts w:eastAsia="Tahoma" w:cs="Arial"/>
          <w:color w:val="000000"/>
          <w:spacing w:val="12"/>
          <w:sz w:val="22"/>
          <w:lang w:val="en-CA"/>
        </w:rPr>
        <w:t>At the present time</w:t>
      </w:r>
      <w:proofErr w:type="gramEnd"/>
      <w:r w:rsidR="00EF1D6D">
        <w:rPr>
          <w:rFonts w:eastAsia="Tahoma" w:cs="Arial"/>
          <w:color w:val="000000"/>
          <w:spacing w:val="12"/>
          <w:sz w:val="22"/>
          <w:lang w:val="en-CA"/>
        </w:rPr>
        <w:t> </w:t>
      </w:r>
      <w:r w:rsidRPr="00982500">
        <w:rPr>
          <w:rFonts w:eastAsia="Tahoma" w:cs="Arial"/>
          <w:color w:val="000000"/>
          <w:spacing w:val="12"/>
          <w:sz w:val="22"/>
          <w:lang w:val="en-CA"/>
        </w:rPr>
        <w:t xml:space="preserve">56% of Nova Scotians receive hip replacement surgery with the </w:t>
      </w:r>
      <w:r w:rsidR="00EF1D6D" w:rsidRPr="00982500">
        <w:rPr>
          <w:rFonts w:eastAsia="Tahoma" w:cs="Arial"/>
          <w:color w:val="000000"/>
          <w:spacing w:val="12"/>
          <w:sz w:val="22"/>
          <w:lang w:val="en-CA"/>
        </w:rPr>
        <w:t>26-week</w:t>
      </w:r>
      <w:r w:rsidRPr="00982500">
        <w:rPr>
          <w:rFonts w:eastAsia="Tahoma" w:cs="Arial"/>
          <w:color w:val="000000"/>
          <w:spacing w:val="12"/>
          <w:sz w:val="22"/>
          <w:lang w:val="en-CA"/>
        </w:rPr>
        <w:t xml:space="preserve"> Canadian benchmark versus 79% of Canadians. Another fact is that 38% of Nova Scotians receive knee replacement surgery within the </w:t>
      </w:r>
      <w:r w:rsidR="00EF1D6D" w:rsidRPr="00982500">
        <w:rPr>
          <w:rFonts w:eastAsia="Tahoma" w:cs="Arial"/>
          <w:color w:val="000000"/>
          <w:spacing w:val="12"/>
          <w:sz w:val="22"/>
          <w:lang w:val="en-CA"/>
        </w:rPr>
        <w:t>26-week</w:t>
      </w:r>
      <w:r w:rsidRPr="00982500">
        <w:rPr>
          <w:rFonts w:eastAsia="Tahoma" w:cs="Arial"/>
          <w:color w:val="000000"/>
          <w:spacing w:val="12"/>
          <w:sz w:val="22"/>
          <w:lang w:val="en-CA"/>
        </w:rPr>
        <w:t xml:space="preserve"> Canadian benchmark versus 73% of Canadians. Problems in achieving the Canadian average include lack of surgeons, anaesthetists and operating room space. To compound the problem there is a </w:t>
      </w:r>
      <w:r w:rsidRPr="00982500">
        <w:rPr>
          <w:rFonts w:eastAsia="Tahoma" w:cs="Arial"/>
          <w:color w:val="000000"/>
          <w:spacing w:val="13"/>
          <w:sz w:val="22"/>
          <w:lang w:val="en-CA"/>
        </w:rPr>
        <w:t xml:space="preserve">lack of physiotherapists, nurses and occupational </w:t>
      </w:r>
      <w:proofErr w:type="gramStart"/>
      <w:r w:rsidRPr="00982500">
        <w:rPr>
          <w:rFonts w:eastAsia="Tahoma" w:cs="Arial"/>
          <w:color w:val="000000"/>
          <w:spacing w:val="13"/>
          <w:sz w:val="22"/>
          <w:lang w:val="en-CA"/>
        </w:rPr>
        <w:t>therapists</w:t>
      </w:r>
      <w:proofErr w:type="gramEnd"/>
      <w:r w:rsidRPr="00982500">
        <w:rPr>
          <w:rFonts w:eastAsia="Tahoma" w:cs="Arial"/>
          <w:color w:val="000000"/>
          <w:spacing w:val="13"/>
          <w:sz w:val="22"/>
          <w:lang w:val="en-CA"/>
        </w:rPr>
        <w:t xml:space="preserve"> post-surgery. The Nova Scotia government has provided an extra $8.8</w:t>
      </w:r>
      <w:r w:rsidR="00EF1D6D">
        <w:rPr>
          <w:rFonts w:eastAsia="Tahoma" w:cs="Arial"/>
          <w:color w:val="000000"/>
          <w:spacing w:val="13"/>
          <w:sz w:val="22"/>
          <w:lang w:val="en-CA"/>
        </w:rPr>
        <w:t> </w:t>
      </w:r>
      <w:r w:rsidRPr="00982500">
        <w:rPr>
          <w:rFonts w:eastAsia="Tahoma" w:cs="Arial"/>
          <w:color w:val="000000"/>
          <w:spacing w:val="13"/>
          <w:sz w:val="22"/>
          <w:lang w:val="en-CA"/>
        </w:rPr>
        <w:t>million to do 350 more hip and knee surgeries by hiring more surgeons, creating a central booking system and providing rehabilitation services.</w:t>
      </w:r>
    </w:p>
    <w:p w:rsidR="00982500" w:rsidRDefault="00982500" w:rsidP="00DC6F06">
      <w:pPr>
        <w:spacing w:line="289" w:lineRule="exact"/>
        <w:ind w:left="996" w:right="72"/>
        <w:textAlignment w:val="baseline"/>
        <w:rPr>
          <w:rFonts w:eastAsia="Tahoma" w:cs="Arial"/>
          <w:color w:val="000000"/>
          <w:spacing w:val="13"/>
          <w:sz w:val="22"/>
          <w:lang w:val="en-CA"/>
        </w:rPr>
      </w:pPr>
      <w:bookmarkStart w:id="0" w:name="_GoBack"/>
      <w:bookmarkEnd w:id="0"/>
    </w:p>
    <w:p w:rsidR="007F44BC" w:rsidRPr="00982500" w:rsidRDefault="007F44BC" w:rsidP="00F31BC3">
      <w:pPr>
        <w:pStyle w:val="Paragraphedeliste"/>
        <w:numPr>
          <w:ilvl w:val="0"/>
          <w:numId w:val="5"/>
        </w:numPr>
        <w:tabs>
          <w:tab w:val="left" w:pos="720"/>
        </w:tabs>
        <w:spacing w:line="243" w:lineRule="exact"/>
        <w:textAlignment w:val="baseline"/>
        <w:rPr>
          <w:rFonts w:eastAsia="Tahoma" w:cs="Arial"/>
          <w:b/>
          <w:color w:val="000000"/>
          <w:spacing w:val="19"/>
          <w:sz w:val="22"/>
          <w:lang w:val="en-CA"/>
        </w:rPr>
      </w:pPr>
      <w:r w:rsidRPr="00982500">
        <w:rPr>
          <w:rFonts w:eastAsia="Tahoma" w:cs="Arial"/>
          <w:b/>
          <w:color w:val="000000"/>
          <w:spacing w:val="19"/>
          <w:sz w:val="22"/>
          <w:lang w:val="en-CA"/>
        </w:rPr>
        <w:t>Main Activities for Your Organization Since the Last ACER-CART AGM</w:t>
      </w:r>
    </w:p>
    <w:p w:rsidR="007F44BC" w:rsidRPr="00982500" w:rsidRDefault="007F44BC" w:rsidP="00EF1D6D">
      <w:pPr>
        <w:pStyle w:val="Paragraphedeliste"/>
        <w:numPr>
          <w:ilvl w:val="0"/>
          <w:numId w:val="40"/>
        </w:numPr>
        <w:spacing w:after="0"/>
        <w:ind w:left="1068"/>
        <w:rPr>
          <w:rFonts w:cs="Arial"/>
          <w:sz w:val="22"/>
          <w:lang w:val="en-CA"/>
        </w:rPr>
      </w:pPr>
      <w:r w:rsidRPr="00982500">
        <w:rPr>
          <w:rFonts w:eastAsia="PMingLiU" w:cs="Arial"/>
          <w:noProof/>
          <w:sz w:val="22"/>
          <w:lang w:val="en-CA"/>
        </w:rPr>
        <mc:AlternateContent>
          <mc:Choice Requires="wps">
            <w:drawing>
              <wp:anchor distT="0" distB="0" distL="114300" distR="114300" simplePos="0" relativeHeight="251663360" behindDoc="0" locked="0" layoutInCell="1" allowOverlap="1">
                <wp:simplePos x="0" y="0"/>
                <wp:positionH relativeFrom="page">
                  <wp:posOffset>1353185</wp:posOffset>
                </wp:positionH>
                <wp:positionV relativeFrom="page">
                  <wp:posOffset>2209800</wp:posOffset>
                </wp:positionV>
                <wp:extent cx="5063490" cy="0"/>
                <wp:effectExtent l="10160" t="9525" r="12700" b="9525"/>
                <wp:wrapNone/>
                <wp:docPr id="1" name="Connecteur droit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63490" cy="0"/>
                        </a:xfrm>
                        <a:prstGeom prst="line">
                          <a:avLst/>
                        </a:prstGeom>
                        <a:noFill/>
                        <a:ln w="12065">
                          <a:solidFill>
                            <a:srgbClr val="48484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CD5BAE" id="Connecteur droit 1"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06.55pt,174pt" to="505.2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" strokecolor="#484848" strokeweight=".95pt">
                <w10:wrap anchorx="page" anchory="page"/>
              </v:line>
            </w:pict>
          </mc:Fallback>
        </mc:AlternateContent>
      </w:r>
      <w:r w:rsidRPr="00982500">
        <w:rPr>
          <w:rFonts w:cs="Arial"/>
          <w:sz w:val="22"/>
          <w:lang w:val="en-CA"/>
        </w:rPr>
        <w:t xml:space="preserve">RTO Support for the Nova Scotia Teachers Union </w:t>
      </w:r>
    </w:p>
    <w:p w:rsidR="00DC6F06" w:rsidRPr="00982500" w:rsidRDefault="007F44BC" w:rsidP="00EF1D6D">
      <w:pPr>
        <w:ind w:left="984"/>
        <w:rPr>
          <w:rFonts w:cs="Arial"/>
          <w:sz w:val="22"/>
          <w:lang w:val="en-CA"/>
        </w:rPr>
      </w:pPr>
      <w:r w:rsidRPr="00982500">
        <w:rPr>
          <w:rFonts w:cs="Arial"/>
          <w:sz w:val="22"/>
          <w:lang w:val="en-CA"/>
        </w:rPr>
        <w:t>In September 2017 the Nova Scotia Department of Education hired Dr.</w:t>
      </w:r>
      <w:r w:rsidR="00EF1D6D">
        <w:rPr>
          <w:rFonts w:cs="Arial"/>
          <w:sz w:val="22"/>
          <w:lang w:val="en-CA"/>
        </w:rPr>
        <w:t> </w:t>
      </w:r>
      <w:r w:rsidRPr="00982500">
        <w:rPr>
          <w:rFonts w:cs="Arial"/>
          <w:sz w:val="22"/>
          <w:lang w:val="en-CA"/>
        </w:rPr>
        <w:t>Avis Glaze, a well-known education consultant from Ontario, to provide an administrative review of the province</w:t>
      </w:r>
      <w:r w:rsidR="00EF1D6D">
        <w:rPr>
          <w:rFonts w:cs="Arial"/>
          <w:sz w:val="22"/>
          <w:lang w:val="en-CA"/>
        </w:rPr>
        <w:t>’</w:t>
      </w:r>
      <w:r w:rsidRPr="00982500">
        <w:rPr>
          <w:rFonts w:cs="Arial"/>
          <w:sz w:val="22"/>
          <w:lang w:val="en-CA"/>
        </w:rPr>
        <w:t>s educational system.</w:t>
      </w:r>
    </w:p>
    <w:p w:rsidR="007F44BC" w:rsidRPr="00982500" w:rsidRDefault="007F44BC" w:rsidP="00EF1D6D">
      <w:pPr>
        <w:ind w:left="984"/>
        <w:rPr>
          <w:rFonts w:cs="Arial"/>
          <w:sz w:val="22"/>
          <w:lang w:val="en-CA"/>
        </w:rPr>
      </w:pPr>
      <w:r w:rsidRPr="00982500">
        <w:rPr>
          <w:rFonts w:cs="Arial"/>
          <w:sz w:val="22"/>
          <w:lang w:val="en-CA"/>
        </w:rPr>
        <w:t>On January 22, 2018</w:t>
      </w:r>
      <w:r w:rsidR="00EF1D6D">
        <w:rPr>
          <w:rFonts w:cs="Arial"/>
          <w:sz w:val="22"/>
          <w:lang w:val="en-CA"/>
        </w:rPr>
        <w:t>,</w:t>
      </w:r>
      <w:r w:rsidRPr="00982500">
        <w:rPr>
          <w:rFonts w:cs="Arial"/>
          <w:sz w:val="22"/>
          <w:lang w:val="en-CA"/>
        </w:rPr>
        <w:t xml:space="preserve"> Dr. Glaze publicly presented </w:t>
      </w:r>
      <w:r w:rsidR="00EF1D6D">
        <w:rPr>
          <w:rFonts w:cs="Arial"/>
          <w:sz w:val="22"/>
          <w:lang w:val="en-CA"/>
        </w:rPr>
        <w:t>“</w:t>
      </w:r>
      <w:r w:rsidRPr="00982500">
        <w:rPr>
          <w:rFonts w:cs="Arial"/>
          <w:sz w:val="22"/>
          <w:lang w:val="en-CA"/>
        </w:rPr>
        <w:t xml:space="preserve">Raise </w:t>
      </w:r>
      <w:r w:rsidR="00EF1D6D" w:rsidRPr="00982500">
        <w:rPr>
          <w:rFonts w:cs="Arial"/>
          <w:sz w:val="22"/>
          <w:lang w:val="en-CA"/>
        </w:rPr>
        <w:t>the</w:t>
      </w:r>
      <w:r w:rsidRPr="00982500">
        <w:rPr>
          <w:rFonts w:cs="Arial"/>
          <w:sz w:val="22"/>
          <w:lang w:val="en-CA"/>
        </w:rPr>
        <w:t xml:space="preserve"> Bar — A Coherent and Responsive Administrative System for Nova Scotia</w:t>
      </w:r>
      <w:r w:rsidR="00EF1D6D">
        <w:rPr>
          <w:rFonts w:cs="Arial"/>
          <w:sz w:val="22"/>
          <w:lang w:val="en-CA"/>
        </w:rPr>
        <w:t>.”</w:t>
      </w:r>
      <w:r w:rsidRPr="00982500">
        <w:rPr>
          <w:rFonts w:cs="Arial"/>
          <w:sz w:val="22"/>
          <w:lang w:val="en-CA"/>
        </w:rPr>
        <w:t xml:space="preserve"> On the following day, without any consultation with education partners, the Education Minister accepted all 22 recommendations.</w:t>
      </w:r>
    </w:p>
    <w:p w:rsidR="00982500" w:rsidRPr="00982500" w:rsidRDefault="007F44BC" w:rsidP="00EF1D6D">
      <w:pPr>
        <w:spacing w:after="0"/>
        <w:ind w:left="984"/>
        <w:rPr>
          <w:rFonts w:cs="Arial"/>
          <w:sz w:val="22"/>
          <w:lang w:val="en-CA"/>
        </w:rPr>
      </w:pPr>
      <w:r w:rsidRPr="00982500">
        <w:rPr>
          <w:rFonts w:cs="Arial"/>
          <w:sz w:val="22"/>
          <w:lang w:val="en-CA"/>
        </w:rPr>
        <w:t>The following recommendations outraged the NSTU:</w:t>
      </w:r>
    </w:p>
    <w:p w:rsidR="007F44BC" w:rsidRPr="00982500" w:rsidRDefault="007F44BC" w:rsidP="00EF1D6D">
      <w:pPr>
        <w:pStyle w:val="Paragraphedeliste"/>
        <w:numPr>
          <w:ilvl w:val="0"/>
          <w:numId w:val="41"/>
        </w:numPr>
        <w:ind w:left="2052"/>
        <w:rPr>
          <w:rFonts w:cs="Arial"/>
          <w:sz w:val="22"/>
          <w:lang w:val="en-CA"/>
        </w:rPr>
      </w:pPr>
      <w:r w:rsidRPr="00982500">
        <w:rPr>
          <w:rFonts w:cs="Arial"/>
          <w:sz w:val="22"/>
          <w:lang w:val="en-CA"/>
        </w:rPr>
        <w:t xml:space="preserve">Eliminate the 7 English School Boards and replace them with a </w:t>
      </w:r>
      <w:r w:rsidR="00EF1D6D" w:rsidRPr="00982500">
        <w:rPr>
          <w:rFonts w:cs="Arial"/>
          <w:sz w:val="22"/>
          <w:lang w:val="en-CA"/>
        </w:rPr>
        <w:t>15-member</w:t>
      </w:r>
      <w:r w:rsidRPr="00982500">
        <w:rPr>
          <w:rFonts w:cs="Arial"/>
          <w:sz w:val="22"/>
          <w:lang w:val="en-CA"/>
        </w:rPr>
        <w:t xml:space="preserve"> Provincial Advisory Council appointed by the Minister. The province-wide French School Board would remain due to Federal government Charter language rights. Remove principals and vice-principals from the NSTU.</w:t>
      </w:r>
    </w:p>
    <w:p w:rsidR="007F44BC" w:rsidRPr="00982500" w:rsidRDefault="007F44BC" w:rsidP="00EF1D6D">
      <w:pPr>
        <w:pStyle w:val="Paragraphedeliste"/>
        <w:numPr>
          <w:ilvl w:val="0"/>
          <w:numId w:val="41"/>
        </w:numPr>
        <w:ind w:left="2052"/>
        <w:rPr>
          <w:rFonts w:cs="Arial"/>
          <w:sz w:val="22"/>
          <w:lang w:val="en-CA"/>
        </w:rPr>
      </w:pPr>
      <w:r w:rsidRPr="00982500">
        <w:rPr>
          <w:rFonts w:cs="Arial"/>
          <w:sz w:val="22"/>
          <w:lang w:val="en-CA"/>
        </w:rPr>
        <w:t>Create a College of Educators to licence, govern, discipline and regulate the teaching profession.</w:t>
      </w:r>
    </w:p>
    <w:p w:rsidR="007F44BC" w:rsidRPr="00982500" w:rsidRDefault="007F44BC" w:rsidP="00EF1D6D">
      <w:pPr>
        <w:pStyle w:val="Paragraphedeliste"/>
        <w:numPr>
          <w:ilvl w:val="0"/>
          <w:numId w:val="41"/>
        </w:numPr>
        <w:ind w:left="2052"/>
        <w:rPr>
          <w:rFonts w:cs="Arial"/>
          <w:sz w:val="22"/>
          <w:lang w:val="en-CA"/>
        </w:rPr>
      </w:pPr>
      <w:r w:rsidRPr="00982500">
        <w:rPr>
          <w:rFonts w:cs="Arial"/>
          <w:sz w:val="22"/>
          <w:lang w:val="en-CA"/>
        </w:rPr>
        <w:t>Ensure teachers have mobility to work throughout the province by removing barriers in the 7 regional collective agreements while maintaining seniority rights.</w:t>
      </w:r>
    </w:p>
    <w:p w:rsidR="007F44BC" w:rsidRPr="00982500" w:rsidRDefault="007F44BC" w:rsidP="00EF1D6D">
      <w:pPr>
        <w:pStyle w:val="Paragraphedeliste"/>
        <w:numPr>
          <w:ilvl w:val="0"/>
          <w:numId w:val="41"/>
        </w:numPr>
        <w:ind w:left="2052"/>
        <w:rPr>
          <w:rFonts w:cs="Arial"/>
          <w:sz w:val="22"/>
          <w:lang w:val="en-CA"/>
        </w:rPr>
      </w:pPr>
      <w:r w:rsidRPr="00982500">
        <w:rPr>
          <w:rFonts w:cs="Arial"/>
          <w:sz w:val="22"/>
          <w:lang w:val="en-CA"/>
        </w:rPr>
        <w:t>Create an independent Student Progress Assessment Office to develop high-quality student assessments and announce the results publicly.</w:t>
      </w:r>
    </w:p>
    <w:p w:rsidR="007F44BC" w:rsidRPr="00982500" w:rsidRDefault="007F44BC" w:rsidP="00EF1D6D">
      <w:pPr>
        <w:ind w:left="984"/>
        <w:rPr>
          <w:rFonts w:cs="Arial"/>
          <w:sz w:val="22"/>
          <w:lang w:val="en-CA"/>
        </w:rPr>
      </w:pPr>
      <w:r w:rsidRPr="00982500">
        <w:rPr>
          <w:rFonts w:cs="Arial"/>
          <w:sz w:val="22"/>
          <w:lang w:val="en-CA"/>
        </w:rPr>
        <w:t>The RTO w</w:t>
      </w:r>
      <w:r w:rsidR="00EF1D6D">
        <w:rPr>
          <w:rFonts w:cs="Arial"/>
          <w:sz w:val="22"/>
          <w:lang w:val="en-CA"/>
        </w:rPr>
        <w:t>as</w:t>
      </w:r>
      <w:r w:rsidRPr="00982500">
        <w:rPr>
          <w:rFonts w:cs="Arial"/>
          <w:sz w:val="22"/>
          <w:lang w:val="en-CA"/>
        </w:rPr>
        <w:t xml:space="preserve"> heavily involved in the campaign that ensued. Members received the same information as Union members and attended rallies, met their Members of the Legislative Assembly, wrote letters and e-mails and circulated petitions around their </w:t>
      </w:r>
      <w:r w:rsidR="00EF1D6D" w:rsidRPr="00982500">
        <w:rPr>
          <w:rFonts w:cs="Arial"/>
          <w:sz w:val="22"/>
          <w:lang w:val="en-CA"/>
        </w:rPr>
        <w:t>community</w:t>
      </w:r>
      <w:r w:rsidRPr="00982500">
        <w:rPr>
          <w:rFonts w:cs="Arial"/>
          <w:sz w:val="22"/>
          <w:lang w:val="en-CA"/>
        </w:rPr>
        <w:t>.</w:t>
      </w:r>
    </w:p>
    <w:p w:rsidR="007F44BC" w:rsidRPr="00982500" w:rsidRDefault="007F44BC" w:rsidP="00EF1D6D">
      <w:pPr>
        <w:ind w:left="984"/>
        <w:rPr>
          <w:rFonts w:cs="Arial"/>
          <w:sz w:val="22"/>
          <w:lang w:val="en-CA"/>
        </w:rPr>
      </w:pPr>
      <w:r w:rsidRPr="00982500">
        <w:rPr>
          <w:rFonts w:cs="Arial"/>
          <w:sz w:val="22"/>
          <w:lang w:val="en-CA"/>
        </w:rPr>
        <w:t>The action culminated in an illegal strike vote on February 20, 2018</w:t>
      </w:r>
      <w:r w:rsidR="00EF1D6D">
        <w:rPr>
          <w:rFonts w:cs="Arial"/>
          <w:sz w:val="22"/>
          <w:lang w:val="en-CA"/>
        </w:rPr>
        <w:t>,</w:t>
      </w:r>
      <w:r w:rsidRPr="00982500">
        <w:rPr>
          <w:rFonts w:cs="Arial"/>
          <w:sz w:val="22"/>
          <w:lang w:val="en-CA"/>
        </w:rPr>
        <w:t xml:space="preserve"> where 82.5% of active teachers voted to strike and possibly face a penalty of $300 per day for each day on strike. The overwhelming vote forced the Premier to meet with the President of the NSTU and promises were made to compromise on the Union issues. The following week the government introduced Bill</w:t>
      </w:r>
      <w:r w:rsidR="00EF1D6D">
        <w:rPr>
          <w:rFonts w:cs="Arial"/>
          <w:sz w:val="22"/>
          <w:lang w:val="en-CA"/>
        </w:rPr>
        <w:t> </w:t>
      </w:r>
      <w:r w:rsidRPr="00982500">
        <w:rPr>
          <w:rFonts w:cs="Arial"/>
          <w:sz w:val="22"/>
          <w:lang w:val="en-CA"/>
        </w:rPr>
        <w:t>72</w:t>
      </w:r>
      <w:r w:rsidR="00EF1D6D">
        <w:rPr>
          <w:rFonts w:cs="Arial"/>
          <w:sz w:val="22"/>
          <w:lang w:val="en-CA"/>
        </w:rPr>
        <w:t>—</w:t>
      </w:r>
      <w:r w:rsidRPr="00982500">
        <w:rPr>
          <w:rFonts w:cs="Arial"/>
          <w:sz w:val="22"/>
          <w:lang w:val="en-CA"/>
        </w:rPr>
        <w:t>The Education Reform Act. The government eliminated the 7 English School Boards effective March 31, 2018</w:t>
      </w:r>
      <w:r w:rsidR="00EF1D6D">
        <w:rPr>
          <w:rFonts w:cs="Arial"/>
          <w:sz w:val="22"/>
          <w:lang w:val="en-CA"/>
        </w:rPr>
        <w:t>,</w:t>
      </w:r>
      <w:r w:rsidRPr="00982500">
        <w:rPr>
          <w:rFonts w:cs="Arial"/>
          <w:sz w:val="22"/>
          <w:lang w:val="en-CA"/>
        </w:rPr>
        <w:t xml:space="preserve"> and made</w:t>
      </w:r>
    </w:p>
    <w:p w:rsidR="007F44BC" w:rsidRPr="00982500" w:rsidRDefault="007F44BC" w:rsidP="00EF1D6D">
      <w:pPr>
        <w:ind w:left="984"/>
        <w:rPr>
          <w:rFonts w:cs="Arial"/>
          <w:sz w:val="22"/>
          <w:lang w:val="en-CA"/>
        </w:rPr>
      </w:pPr>
      <w:r w:rsidRPr="00982500">
        <w:rPr>
          <w:rFonts w:cs="Arial"/>
          <w:sz w:val="22"/>
          <w:lang w:val="en-CA"/>
        </w:rPr>
        <w:t>some changes to the position of school administrators in the NSTU. The government did not proceed with a College of Educators and the Student Progress Assessment Office.</w:t>
      </w:r>
    </w:p>
    <w:p w:rsidR="007F44BC" w:rsidRPr="00982500" w:rsidRDefault="007F44BC" w:rsidP="00EF1D6D">
      <w:pPr>
        <w:ind w:left="984"/>
        <w:rPr>
          <w:rFonts w:cs="Arial"/>
          <w:sz w:val="22"/>
          <w:lang w:val="en-CA"/>
        </w:rPr>
      </w:pPr>
      <w:r w:rsidRPr="00982500">
        <w:rPr>
          <w:rFonts w:cs="Arial"/>
          <w:sz w:val="22"/>
          <w:lang w:val="en-CA"/>
        </w:rPr>
        <w:lastRenderedPageBreak/>
        <w:t xml:space="preserve">The Act established the </w:t>
      </w:r>
      <w:proofErr w:type="gramStart"/>
      <w:r w:rsidRPr="00982500">
        <w:rPr>
          <w:rFonts w:cs="Arial"/>
          <w:sz w:val="22"/>
          <w:lang w:val="en-CA"/>
        </w:rPr>
        <w:t>Public School</w:t>
      </w:r>
      <w:proofErr w:type="gramEnd"/>
      <w:r w:rsidRPr="00982500">
        <w:rPr>
          <w:rFonts w:cs="Arial"/>
          <w:sz w:val="22"/>
          <w:lang w:val="en-CA"/>
        </w:rPr>
        <w:t xml:space="preserve"> Administrators Association of Nova Scotia in which administrators would have to pay dues. The Association is not a bargaining unit which therefore means its members cannot unionize, take job action or file forma</w:t>
      </w:r>
      <w:r w:rsidR="00EF1D6D">
        <w:rPr>
          <w:rFonts w:cs="Arial"/>
          <w:sz w:val="22"/>
          <w:lang w:val="en-CA"/>
        </w:rPr>
        <w:t>l</w:t>
      </w:r>
      <w:r w:rsidRPr="00982500">
        <w:rPr>
          <w:rFonts w:cs="Arial"/>
          <w:sz w:val="22"/>
          <w:lang w:val="en-CA"/>
        </w:rPr>
        <w:t xml:space="preserve"> grievances.</w:t>
      </w:r>
    </w:p>
    <w:p w:rsidR="007F44BC" w:rsidRPr="00982500" w:rsidRDefault="007F44BC" w:rsidP="00EF1D6D">
      <w:pPr>
        <w:ind w:left="984"/>
        <w:rPr>
          <w:rFonts w:cs="Arial"/>
          <w:sz w:val="22"/>
          <w:lang w:val="en-CA"/>
        </w:rPr>
      </w:pPr>
      <w:r w:rsidRPr="00982500">
        <w:rPr>
          <w:rFonts w:cs="Arial"/>
          <w:sz w:val="22"/>
          <w:lang w:val="en-CA"/>
        </w:rPr>
        <w:t xml:space="preserve">Members </w:t>
      </w:r>
      <w:r w:rsidR="00EF1D6D">
        <w:rPr>
          <w:rFonts w:cs="Arial"/>
          <w:sz w:val="22"/>
          <w:lang w:val="en-CA"/>
        </w:rPr>
        <w:t>of</w:t>
      </w:r>
      <w:r w:rsidRPr="00982500">
        <w:rPr>
          <w:rFonts w:cs="Arial"/>
          <w:sz w:val="22"/>
          <w:lang w:val="en-CA"/>
        </w:rPr>
        <w:t xml:space="preserve"> the Association continue to have access to all NSTU Group Insurance Benefits and remain members of the Nova Scotia Teachers Pension Plan and will therefore have to pay Union dues. The Act guarantees that its members will receive the same wage increases as teachers, but also allows the government to pay more.</w:t>
      </w:r>
    </w:p>
    <w:p w:rsidR="007F44BC" w:rsidRPr="00982500" w:rsidRDefault="007F44BC" w:rsidP="00EF1D6D">
      <w:pPr>
        <w:ind w:left="984"/>
        <w:rPr>
          <w:rFonts w:cs="Arial"/>
          <w:sz w:val="22"/>
          <w:lang w:val="en-CA"/>
        </w:rPr>
      </w:pPr>
      <w:r w:rsidRPr="00982500">
        <w:rPr>
          <w:rFonts w:cs="Arial"/>
          <w:sz w:val="22"/>
          <w:lang w:val="en-CA"/>
        </w:rPr>
        <w:t>After the compromises in the Act</w:t>
      </w:r>
      <w:r w:rsidR="00EF1D6D">
        <w:rPr>
          <w:rFonts w:cs="Arial"/>
          <w:sz w:val="22"/>
          <w:lang w:val="en-CA"/>
        </w:rPr>
        <w:t>,</w:t>
      </w:r>
      <w:r w:rsidRPr="00982500">
        <w:rPr>
          <w:rFonts w:cs="Arial"/>
          <w:sz w:val="22"/>
          <w:lang w:val="en-CA"/>
        </w:rPr>
        <w:t xml:space="preserve"> the President of the NSTU announced that the government had made enough changes ta avert job action, but they still had much more to do to improve the public education system.</w:t>
      </w:r>
    </w:p>
    <w:p w:rsidR="007F44BC" w:rsidRPr="00B5286A" w:rsidRDefault="007F44BC" w:rsidP="00EF1D6D">
      <w:pPr>
        <w:pStyle w:val="Paragraphedeliste"/>
        <w:numPr>
          <w:ilvl w:val="0"/>
          <w:numId w:val="40"/>
        </w:numPr>
        <w:spacing w:after="0"/>
        <w:rPr>
          <w:rFonts w:cs="Arial"/>
          <w:b/>
          <w:sz w:val="22"/>
          <w:lang w:val="en-CA"/>
        </w:rPr>
      </w:pPr>
      <w:r w:rsidRPr="00B5286A">
        <w:rPr>
          <w:rFonts w:cs="Arial"/>
          <w:b/>
          <w:sz w:val="22"/>
          <w:lang w:val="en-CA"/>
        </w:rPr>
        <w:t>Wellness Symposium</w:t>
      </w:r>
    </w:p>
    <w:p w:rsidR="007F44BC" w:rsidRPr="00982500" w:rsidRDefault="007F44BC" w:rsidP="00EF1D6D">
      <w:pPr>
        <w:ind w:left="792"/>
        <w:rPr>
          <w:rFonts w:cs="Arial"/>
          <w:sz w:val="22"/>
          <w:lang w:val="en-CA"/>
        </w:rPr>
      </w:pPr>
      <w:r w:rsidRPr="00982500">
        <w:rPr>
          <w:rFonts w:cs="Arial"/>
          <w:sz w:val="22"/>
          <w:lang w:val="en-CA"/>
        </w:rPr>
        <w:t>On October 30, 2017</w:t>
      </w:r>
      <w:r w:rsidR="00EF1D6D">
        <w:rPr>
          <w:rFonts w:cs="Arial"/>
          <w:sz w:val="22"/>
          <w:lang w:val="en-CA"/>
        </w:rPr>
        <w:t>,</w:t>
      </w:r>
      <w:r w:rsidRPr="00982500">
        <w:rPr>
          <w:rFonts w:cs="Arial"/>
          <w:sz w:val="22"/>
          <w:lang w:val="en-CA"/>
        </w:rPr>
        <w:t xml:space="preserve"> the RTO had its first Wellness Symposium organized by Alyson Hillier, RTO Program Chair and her Ad</w:t>
      </w:r>
      <w:r w:rsidR="00EF1D6D">
        <w:rPr>
          <w:rFonts w:cs="Arial"/>
          <w:sz w:val="22"/>
          <w:lang w:val="en-CA"/>
        </w:rPr>
        <w:t xml:space="preserve"> </w:t>
      </w:r>
      <w:r w:rsidRPr="00982500">
        <w:rPr>
          <w:rFonts w:cs="Arial"/>
          <w:sz w:val="22"/>
          <w:lang w:val="en-CA"/>
        </w:rPr>
        <w:t>Hoc Planning Committee.</w:t>
      </w:r>
    </w:p>
    <w:p w:rsidR="007F44BC" w:rsidRPr="00982500" w:rsidRDefault="007F44BC" w:rsidP="00EF1D6D">
      <w:pPr>
        <w:ind w:left="792"/>
        <w:rPr>
          <w:rFonts w:cs="Arial"/>
          <w:sz w:val="22"/>
          <w:lang w:val="en-CA"/>
        </w:rPr>
      </w:pPr>
      <w:r w:rsidRPr="00982500">
        <w:rPr>
          <w:rFonts w:cs="Arial"/>
          <w:sz w:val="22"/>
          <w:lang w:val="en-CA"/>
        </w:rPr>
        <w:t>The planning committee identified the following goals:</w:t>
      </w:r>
    </w:p>
    <w:p w:rsidR="007F44BC" w:rsidRPr="00982500" w:rsidRDefault="007F44BC" w:rsidP="00EF1D6D">
      <w:pPr>
        <w:ind w:left="792"/>
        <w:rPr>
          <w:rFonts w:cs="Arial"/>
          <w:sz w:val="22"/>
          <w:lang w:val="en-CA"/>
        </w:rPr>
      </w:pPr>
      <w:r w:rsidRPr="00982500">
        <w:rPr>
          <w:rFonts w:cs="Arial"/>
          <w:sz w:val="22"/>
          <w:lang w:val="en-CA"/>
        </w:rPr>
        <w:t xml:space="preserve">To expand the members understanding of the importance of an active lifestyle </w:t>
      </w:r>
      <w:proofErr w:type="gramStart"/>
      <w:r w:rsidRPr="00982500">
        <w:rPr>
          <w:rFonts w:cs="Arial"/>
          <w:sz w:val="22"/>
          <w:lang w:val="en-CA"/>
        </w:rPr>
        <w:t>To</w:t>
      </w:r>
      <w:proofErr w:type="gramEnd"/>
      <w:r w:rsidRPr="00982500">
        <w:rPr>
          <w:rFonts w:cs="Arial"/>
          <w:sz w:val="22"/>
          <w:lang w:val="en-CA"/>
        </w:rPr>
        <w:t xml:space="preserve"> familiarize participants with resources available throughout the province </w:t>
      </w:r>
      <w:r w:rsidR="00EF1D6D">
        <w:rPr>
          <w:rFonts w:cs="Arial"/>
          <w:sz w:val="22"/>
          <w:lang w:val="en-CA"/>
        </w:rPr>
        <w:t>t</w:t>
      </w:r>
      <w:r w:rsidRPr="00982500">
        <w:rPr>
          <w:rFonts w:cs="Arial"/>
          <w:sz w:val="22"/>
          <w:lang w:val="en-CA"/>
        </w:rPr>
        <w:t>o support the 23 Branches to build up capacity within their community to advocate and support seniors as well as network with other Branches in their region and across the province to enable members to enjoy and thrive during this stage of their life</w:t>
      </w:r>
      <w:r w:rsidR="00EF1D6D">
        <w:rPr>
          <w:rFonts w:cs="Arial"/>
          <w:sz w:val="22"/>
          <w:lang w:val="en-CA"/>
        </w:rPr>
        <w:t>.</w:t>
      </w:r>
    </w:p>
    <w:p w:rsidR="007F44BC" w:rsidRPr="00982500" w:rsidRDefault="007F44BC" w:rsidP="00EF1D6D">
      <w:pPr>
        <w:ind w:left="792"/>
        <w:rPr>
          <w:rFonts w:cs="Arial"/>
          <w:sz w:val="22"/>
          <w:lang w:val="en-CA"/>
        </w:rPr>
      </w:pPr>
      <w:r w:rsidRPr="00982500">
        <w:rPr>
          <w:rFonts w:cs="Arial"/>
          <w:sz w:val="22"/>
          <w:lang w:val="en-CA"/>
        </w:rPr>
        <w:t>The RTO provided funding for two members per Branch to attend the Symposium with the expectation that these participants would organize a wellness program within their Branch. The organization would also provide $1,000 per Branch each year to help support Branch initiatives.</w:t>
      </w:r>
    </w:p>
    <w:p w:rsidR="007F44BC" w:rsidRPr="00982500" w:rsidRDefault="007F44BC" w:rsidP="00EF1D6D">
      <w:pPr>
        <w:ind w:left="792"/>
        <w:rPr>
          <w:rFonts w:cs="Arial"/>
          <w:sz w:val="22"/>
          <w:lang w:val="en-CA"/>
        </w:rPr>
      </w:pPr>
      <w:r w:rsidRPr="00982500">
        <w:rPr>
          <w:rFonts w:cs="Arial"/>
          <w:sz w:val="22"/>
          <w:lang w:val="en-CA"/>
        </w:rPr>
        <w:t xml:space="preserve">There </w:t>
      </w:r>
      <w:proofErr w:type="gramStart"/>
      <w:r w:rsidRPr="00982500">
        <w:rPr>
          <w:rFonts w:cs="Arial"/>
          <w:sz w:val="22"/>
          <w:lang w:val="en-CA"/>
        </w:rPr>
        <w:t>were</w:t>
      </w:r>
      <w:proofErr w:type="gramEnd"/>
      <w:r w:rsidRPr="00982500">
        <w:rPr>
          <w:rFonts w:cs="Arial"/>
          <w:sz w:val="22"/>
          <w:lang w:val="en-CA"/>
        </w:rPr>
        <w:t xml:space="preserve"> a total of 63 participants who heard 3 keynote speakers, a four</w:t>
      </w:r>
      <w:r w:rsidR="00EF1D6D">
        <w:rPr>
          <w:rFonts w:cs="Arial"/>
          <w:sz w:val="22"/>
          <w:lang w:val="en-CA"/>
        </w:rPr>
        <w:t>-</w:t>
      </w:r>
      <w:r w:rsidRPr="00982500">
        <w:rPr>
          <w:rFonts w:cs="Arial"/>
          <w:sz w:val="22"/>
          <w:lang w:val="en-CA"/>
        </w:rPr>
        <w:t>member panel describing wellness activities in their Branch and a Mini-Expo of 16 not-for-profit organizations which provided take home materials. The evaluations were extremely positive and indicated that the event was both informative and beneficial.</w:t>
      </w:r>
    </w:p>
    <w:p w:rsidR="007F44BC" w:rsidRPr="0022542A" w:rsidRDefault="007F44BC" w:rsidP="00EF1D6D">
      <w:pPr>
        <w:pStyle w:val="Paragraphedeliste"/>
        <w:numPr>
          <w:ilvl w:val="0"/>
          <w:numId w:val="40"/>
        </w:numPr>
        <w:spacing w:after="0"/>
        <w:rPr>
          <w:rFonts w:cs="Arial"/>
          <w:b/>
          <w:sz w:val="22"/>
          <w:lang w:val="en-CA"/>
        </w:rPr>
      </w:pPr>
      <w:r w:rsidRPr="0022542A">
        <w:rPr>
          <w:rFonts w:cs="Arial"/>
          <w:b/>
          <w:sz w:val="22"/>
          <w:lang w:val="en-CA"/>
        </w:rPr>
        <w:t>Advance Core Planning</w:t>
      </w:r>
    </w:p>
    <w:p w:rsidR="007F44BC" w:rsidRPr="00982500" w:rsidRDefault="007F44BC" w:rsidP="00EF1D6D">
      <w:pPr>
        <w:ind w:left="792"/>
        <w:rPr>
          <w:rFonts w:cs="Arial"/>
          <w:sz w:val="22"/>
          <w:lang w:val="en-CA"/>
        </w:rPr>
      </w:pPr>
      <w:r w:rsidRPr="00982500">
        <w:rPr>
          <w:rFonts w:cs="Arial"/>
          <w:sz w:val="22"/>
          <w:lang w:val="en-CA"/>
        </w:rPr>
        <w:t>In May 2017 the RTO received a $25,000 Federal government New Horizons grant to update the Advance Care Planning (ACP) presentation with the Nova Scotia Hospice and Palliative Care Association (NSHPCA). Twelve of our members reworked the presentation to provide a more interactive model for participants.</w:t>
      </w:r>
    </w:p>
    <w:p w:rsidR="007F44BC" w:rsidRPr="00982500" w:rsidRDefault="007F44BC" w:rsidP="00EF1D6D">
      <w:pPr>
        <w:ind w:left="792"/>
        <w:rPr>
          <w:rFonts w:cs="Arial"/>
          <w:sz w:val="22"/>
          <w:lang w:val="en-CA"/>
        </w:rPr>
      </w:pPr>
      <w:r w:rsidRPr="00982500">
        <w:rPr>
          <w:rFonts w:cs="Arial"/>
          <w:sz w:val="22"/>
          <w:lang w:val="en-CA"/>
        </w:rPr>
        <w:lastRenderedPageBreak/>
        <w:t>Alyson Hillier, RTO Program Chair and Colleen Cash, Executive Director NSHPCA were invited to present the updated presentation at the Canadian Hospice Palliative Care Association Conference in Ottawa on September 20-23, 2017. The presentation was so well received that Chad Drummond, Program Manager Advance Care Planning in Canada, has requested the use of the presentation in discussions with Health Canada on an expanded program with federal funding.</w:t>
      </w:r>
    </w:p>
    <w:p w:rsidR="007F44BC" w:rsidRPr="00982500" w:rsidRDefault="007F44BC" w:rsidP="00EF1D6D">
      <w:pPr>
        <w:ind w:left="792"/>
        <w:rPr>
          <w:rFonts w:cs="Arial"/>
          <w:sz w:val="22"/>
          <w:lang w:val="en-CA"/>
        </w:rPr>
      </w:pPr>
      <w:r w:rsidRPr="00982500">
        <w:rPr>
          <w:rFonts w:cs="Arial"/>
          <w:sz w:val="22"/>
          <w:lang w:val="en-CA"/>
        </w:rPr>
        <w:t>Chad Drummond has sent a proposa</w:t>
      </w:r>
      <w:r w:rsidR="00EF1D6D">
        <w:rPr>
          <w:rFonts w:cs="Arial"/>
          <w:sz w:val="22"/>
          <w:lang w:val="en-CA"/>
        </w:rPr>
        <w:t>l</w:t>
      </w:r>
      <w:r w:rsidRPr="00982500">
        <w:rPr>
          <w:rFonts w:cs="Arial"/>
          <w:sz w:val="22"/>
          <w:lang w:val="en-CA"/>
        </w:rPr>
        <w:t xml:space="preserve"> to Health Canada to provide funding for a tool kit based on the Nova Scotia and other provinces presentations and will liaise with ACER-CART associations to identify testing sites for the tool kit. I believe Chad would appreciate retired teachers across Canada being willing to provide these presentations, subject to receiving training.</w:t>
      </w:r>
    </w:p>
    <w:p w:rsidR="0022542A" w:rsidRDefault="0022542A" w:rsidP="007F44BC">
      <w:pPr>
        <w:rPr>
          <w:rFonts w:cs="Arial"/>
          <w:sz w:val="22"/>
          <w:lang w:val="en-CA"/>
        </w:rPr>
      </w:pPr>
    </w:p>
    <w:p w:rsidR="007F44BC" w:rsidRPr="0022542A" w:rsidRDefault="0022542A" w:rsidP="0022542A">
      <w:pPr>
        <w:pStyle w:val="Paragraphedeliste"/>
        <w:numPr>
          <w:ilvl w:val="0"/>
          <w:numId w:val="40"/>
        </w:numPr>
        <w:spacing w:after="0"/>
        <w:rPr>
          <w:rFonts w:cs="Arial"/>
          <w:b/>
          <w:sz w:val="22"/>
          <w:lang w:val="en-CA"/>
        </w:rPr>
      </w:pPr>
      <w:r w:rsidRPr="0022542A">
        <w:rPr>
          <w:rFonts w:cs="Arial"/>
          <w:b/>
          <w:sz w:val="22"/>
          <w:lang w:val="en-CA"/>
        </w:rPr>
        <w:t>Retirement</w:t>
      </w:r>
      <w:r w:rsidR="007F44BC" w:rsidRPr="0022542A">
        <w:rPr>
          <w:rFonts w:cs="Arial"/>
          <w:b/>
          <w:sz w:val="22"/>
          <w:lang w:val="en-CA"/>
        </w:rPr>
        <w:t xml:space="preserve"> Journey</w:t>
      </w:r>
    </w:p>
    <w:p w:rsidR="007F44BC" w:rsidRPr="00982500" w:rsidRDefault="007F44BC" w:rsidP="00EF1D6D">
      <w:pPr>
        <w:ind w:left="792"/>
        <w:rPr>
          <w:rFonts w:cs="Arial"/>
          <w:sz w:val="22"/>
          <w:lang w:val="en-CA"/>
        </w:rPr>
      </w:pPr>
      <w:r w:rsidRPr="00982500">
        <w:rPr>
          <w:rFonts w:cs="Arial"/>
          <w:sz w:val="22"/>
          <w:lang w:val="en-CA"/>
        </w:rPr>
        <w:t xml:space="preserve">Over the past year and a </w:t>
      </w:r>
      <w:proofErr w:type="gramStart"/>
      <w:r w:rsidRPr="00982500">
        <w:rPr>
          <w:rFonts w:cs="Arial"/>
          <w:sz w:val="22"/>
          <w:lang w:val="en-CA"/>
        </w:rPr>
        <w:t>half</w:t>
      </w:r>
      <w:proofErr w:type="gramEnd"/>
      <w:r w:rsidRPr="00982500">
        <w:rPr>
          <w:rFonts w:cs="Arial"/>
          <w:sz w:val="22"/>
          <w:lang w:val="en-CA"/>
        </w:rPr>
        <w:t xml:space="preserve"> the RTO has presented this workshop in ail 7 regions of the province. Fran Reddy Chisholm, former NSTU Counsellor for 26 years, provides this interactive workshop whereby members are encouraged to think about the changes at this stage in their lives, everything from financial planning to personal activity levels and lifestyle changes and choices.</w:t>
      </w:r>
    </w:p>
    <w:p w:rsidR="007F44BC" w:rsidRPr="0022542A" w:rsidRDefault="007F44BC" w:rsidP="0022542A">
      <w:pPr>
        <w:pStyle w:val="Paragraphedeliste"/>
        <w:numPr>
          <w:ilvl w:val="0"/>
          <w:numId w:val="40"/>
        </w:numPr>
        <w:spacing w:after="0"/>
        <w:rPr>
          <w:rFonts w:cs="Arial"/>
          <w:b/>
          <w:sz w:val="22"/>
          <w:lang w:val="en-CA"/>
        </w:rPr>
      </w:pPr>
      <w:r w:rsidRPr="0022542A">
        <w:rPr>
          <w:rFonts w:cs="Arial"/>
          <w:b/>
          <w:sz w:val="22"/>
          <w:lang w:val="en-CA"/>
        </w:rPr>
        <w:t xml:space="preserve">Seniors Advisory Council for Nova Scotia </w:t>
      </w:r>
    </w:p>
    <w:p w:rsidR="007F44BC" w:rsidRPr="00982500" w:rsidRDefault="007F44BC" w:rsidP="00EF1D6D">
      <w:pPr>
        <w:ind w:left="792"/>
        <w:rPr>
          <w:rFonts w:cs="Arial"/>
          <w:sz w:val="22"/>
          <w:lang w:val="en-CA"/>
        </w:rPr>
      </w:pPr>
      <w:r w:rsidRPr="00982500">
        <w:rPr>
          <w:rFonts w:cs="Arial"/>
          <w:sz w:val="22"/>
          <w:lang w:val="en-CA"/>
        </w:rPr>
        <w:t xml:space="preserve">The Seniors Advisory Council is composed of nine </w:t>
      </w:r>
      <w:proofErr w:type="gramStart"/>
      <w:r w:rsidRPr="00982500">
        <w:rPr>
          <w:rFonts w:cs="Arial"/>
          <w:sz w:val="22"/>
          <w:lang w:val="en-CA"/>
        </w:rPr>
        <w:t>senior</w:t>
      </w:r>
      <w:r w:rsidR="00EF1D6D">
        <w:rPr>
          <w:rFonts w:cs="Arial"/>
          <w:sz w:val="22"/>
          <w:lang w:val="en-CA"/>
        </w:rPr>
        <w:t>s</w:t>
      </w:r>
      <w:proofErr w:type="gramEnd"/>
      <w:r w:rsidRPr="00982500">
        <w:rPr>
          <w:rFonts w:cs="Arial"/>
          <w:sz w:val="22"/>
          <w:lang w:val="en-CA"/>
        </w:rPr>
        <w:t xml:space="preserve"> organizations representing over 120,000 seniors in the province. The Council meets monthly and serves as an advisory body to the government of Nova Scotia through the Department of Seniors to facilitate the development of government age-related policies, programs and services. I have served as Chair of the Council for the last four years and the main priorities over the past year include the following:</w:t>
      </w:r>
    </w:p>
    <w:p w:rsidR="007F44BC" w:rsidRPr="00982500" w:rsidRDefault="007F44BC" w:rsidP="00EF1D6D">
      <w:pPr>
        <w:spacing w:after="0"/>
        <w:ind w:left="1500"/>
        <w:rPr>
          <w:rFonts w:cs="Arial"/>
          <w:sz w:val="22"/>
          <w:lang w:val="en-CA"/>
        </w:rPr>
      </w:pPr>
      <w:r w:rsidRPr="00982500">
        <w:rPr>
          <w:rFonts w:cs="Arial"/>
          <w:sz w:val="22"/>
          <w:lang w:val="en-CA"/>
        </w:rPr>
        <w:t>Patient Centred Health Care</w:t>
      </w:r>
    </w:p>
    <w:p w:rsidR="007F44BC" w:rsidRPr="00982500" w:rsidRDefault="007F44BC" w:rsidP="00EF1D6D">
      <w:pPr>
        <w:spacing w:after="0"/>
        <w:ind w:left="1500"/>
        <w:rPr>
          <w:rFonts w:cs="Arial"/>
          <w:sz w:val="22"/>
          <w:lang w:val="en-CA"/>
        </w:rPr>
      </w:pPr>
      <w:r w:rsidRPr="00982500">
        <w:rPr>
          <w:rFonts w:cs="Arial"/>
          <w:sz w:val="22"/>
          <w:lang w:val="en-CA"/>
        </w:rPr>
        <w:t>Monitor the recommendations of SHIFT</w:t>
      </w:r>
      <w:r w:rsidR="00EF1D6D">
        <w:rPr>
          <w:rFonts w:cs="Arial"/>
          <w:sz w:val="22"/>
          <w:lang w:val="en-CA"/>
        </w:rPr>
        <w:t>—</w:t>
      </w:r>
      <w:r w:rsidRPr="00982500">
        <w:rPr>
          <w:rFonts w:cs="Arial"/>
          <w:sz w:val="22"/>
          <w:lang w:val="en-CA"/>
        </w:rPr>
        <w:t>Nova Scotia</w:t>
      </w:r>
      <w:r w:rsidR="00EF1D6D">
        <w:rPr>
          <w:rFonts w:cs="Arial"/>
          <w:sz w:val="22"/>
          <w:lang w:val="en-CA"/>
        </w:rPr>
        <w:t>’</w:t>
      </w:r>
      <w:r w:rsidRPr="00982500">
        <w:rPr>
          <w:rFonts w:cs="Arial"/>
          <w:sz w:val="22"/>
          <w:lang w:val="en-CA"/>
        </w:rPr>
        <w:t>s Action Plan for an Aging Population</w:t>
      </w:r>
    </w:p>
    <w:p w:rsidR="007F44BC" w:rsidRPr="00982500" w:rsidRDefault="007F44BC" w:rsidP="00EF1D6D">
      <w:pPr>
        <w:spacing w:after="0"/>
        <w:ind w:left="1500"/>
        <w:rPr>
          <w:rFonts w:cs="Arial"/>
          <w:sz w:val="22"/>
          <w:lang w:val="en-CA"/>
        </w:rPr>
      </w:pPr>
      <w:r w:rsidRPr="00982500">
        <w:rPr>
          <w:rFonts w:cs="Arial"/>
          <w:sz w:val="22"/>
          <w:lang w:val="en-CA"/>
        </w:rPr>
        <w:t>Financial and Pension Security in Retirement</w:t>
      </w:r>
    </w:p>
    <w:p w:rsidR="007F44BC" w:rsidRDefault="007F44BC" w:rsidP="00EF1D6D">
      <w:pPr>
        <w:spacing w:after="0"/>
        <w:ind w:left="1500"/>
        <w:rPr>
          <w:rFonts w:cs="Arial"/>
          <w:sz w:val="22"/>
          <w:lang w:val="en-CA"/>
        </w:rPr>
      </w:pPr>
      <w:r w:rsidRPr="00982500">
        <w:rPr>
          <w:rFonts w:cs="Arial"/>
          <w:sz w:val="22"/>
          <w:lang w:val="en-CA"/>
        </w:rPr>
        <w:t>Facilitate the Participation of Seniors in Nova Scotia</w:t>
      </w:r>
      <w:r w:rsidR="00EF1D6D">
        <w:rPr>
          <w:rFonts w:cs="Arial"/>
          <w:sz w:val="22"/>
          <w:lang w:val="en-CA"/>
        </w:rPr>
        <w:t>’</w:t>
      </w:r>
      <w:r w:rsidRPr="00982500">
        <w:rPr>
          <w:rFonts w:cs="Arial"/>
          <w:sz w:val="22"/>
          <w:lang w:val="en-CA"/>
        </w:rPr>
        <w:t>s Economic Recovery Support for Caregivers</w:t>
      </w:r>
    </w:p>
    <w:p w:rsidR="00EF1D6D" w:rsidRPr="00982500" w:rsidRDefault="00EF1D6D" w:rsidP="00EF1D6D">
      <w:pPr>
        <w:spacing w:after="0"/>
        <w:ind w:left="1500"/>
        <w:rPr>
          <w:rFonts w:cs="Arial"/>
          <w:sz w:val="22"/>
          <w:lang w:val="en-CA"/>
        </w:rPr>
      </w:pPr>
    </w:p>
    <w:p w:rsidR="007F44BC" w:rsidRPr="00982500" w:rsidRDefault="007F44BC" w:rsidP="00F31BC3">
      <w:pPr>
        <w:pStyle w:val="Paragraphedeliste"/>
        <w:numPr>
          <w:ilvl w:val="0"/>
          <w:numId w:val="5"/>
        </w:numPr>
        <w:spacing w:after="0"/>
        <w:rPr>
          <w:rFonts w:cs="Arial"/>
          <w:b/>
          <w:sz w:val="22"/>
          <w:lang w:val="en-CA"/>
        </w:rPr>
      </w:pPr>
      <w:r w:rsidRPr="00982500">
        <w:rPr>
          <w:rFonts w:cs="Arial"/>
          <w:b/>
          <w:sz w:val="22"/>
          <w:lang w:val="en-CA"/>
        </w:rPr>
        <w:t>AGM Motions from your Organization to the ACER-CART AGM</w:t>
      </w:r>
    </w:p>
    <w:p w:rsidR="007F44BC" w:rsidRPr="00982500" w:rsidRDefault="007F44BC" w:rsidP="00F31BC3">
      <w:pPr>
        <w:ind w:firstLine="708"/>
        <w:rPr>
          <w:rFonts w:cs="Arial"/>
          <w:sz w:val="22"/>
          <w:lang w:val="en-CA"/>
        </w:rPr>
      </w:pPr>
      <w:r w:rsidRPr="00982500">
        <w:rPr>
          <w:rFonts w:cs="Arial"/>
          <w:sz w:val="22"/>
          <w:lang w:val="en-CA"/>
        </w:rPr>
        <w:t>Nil</w:t>
      </w:r>
    </w:p>
    <w:sectPr w:rsidR="007F44BC" w:rsidRPr="00982500" w:rsidSect="006B0ED4">
      <w:headerReference w:type="even" r:id="rId9"/>
      <w:headerReference w:type="default" r:id="rId10"/>
      <w:footerReference w:type="even" r:id="rId11"/>
      <w:footerReference w:type="default" r:id="rId12"/>
      <w:headerReference w:type="first" r:id="rId13"/>
      <w:footerReference w:type="first" r:id="rId14"/>
      <w:pgSz w:w="12240" w:h="15840"/>
      <w:pgMar w:top="1440" w:right="1080" w:bottom="1440" w:left="1080"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1EA1" w:rsidRDefault="00C41EA1" w:rsidP="009C5D65">
      <w:pPr>
        <w:spacing w:after="0" w:line="240" w:lineRule="auto"/>
      </w:pPr>
      <w:r>
        <w:separator/>
      </w:r>
    </w:p>
  </w:endnote>
  <w:endnote w:type="continuationSeparator" w:id="0">
    <w:p w:rsidR="00C41EA1" w:rsidRDefault="00C41EA1" w:rsidP="009C5D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MS Mincho">
    <w:altName w:val="ＭＳ 明朝"/>
    <w:panose1 w:val="02020609040205080304"/>
    <w:charset w:val="80"/>
    <w:family w:val="modern"/>
    <w:pitch w:val="fixed"/>
    <w:sig w:usb0="00000287" w:usb1="08070000" w:usb2="00000010"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1D6D" w:rsidRDefault="00EF1D6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665F" w:rsidRPr="00BF665F" w:rsidRDefault="00BF665F" w:rsidP="00BF665F">
    <w:pPr>
      <w:pStyle w:val="Pieddepage"/>
      <w:pBdr>
        <w:bottom w:val="single" w:sz="12" w:space="1" w:color="auto"/>
      </w:pBdr>
      <w:shd w:val="clear" w:color="auto" w:fill="FF0000"/>
      <w:rPr>
        <w:sz w:val="4"/>
        <w:szCs w:val="4"/>
      </w:rPr>
    </w:pPr>
  </w:p>
  <w:p w:rsidR="00BF665F" w:rsidRPr="00BF665F" w:rsidRDefault="00BF665F" w:rsidP="00BF665F">
    <w:pPr>
      <w:pStyle w:val="Pieddepage"/>
      <w:rPr>
        <w:sz w:val="12"/>
        <w:szCs w:val="12"/>
      </w:rPr>
    </w:pPr>
  </w:p>
  <w:p w:rsidR="009C5D65" w:rsidRPr="00EF748E" w:rsidRDefault="00BF665F" w:rsidP="00EF748E">
    <w:pPr>
      <w:pStyle w:val="Pieddepage"/>
      <w:jc w:val="center"/>
    </w:pPr>
    <w:r w:rsidRPr="00BF665F">
      <w:rPr>
        <w:sz w:val="20"/>
        <w:szCs w:val="20"/>
      </w:rPr>
      <w:t>ACER-CART</w:t>
    </w:r>
    <w:r w:rsidRPr="00BF665F">
      <w:rPr>
        <w:sz w:val="20"/>
        <w:szCs w:val="20"/>
      </w:rPr>
      <w:tab/>
    </w:r>
    <w:r w:rsidR="007E5E32">
      <w:rPr>
        <w:sz w:val="20"/>
        <w:szCs w:val="20"/>
      </w:rPr>
      <w:t xml:space="preserve">               Pa</w:t>
    </w:r>
    <w:r w:rsidRPr="00BF665F">
      <w:rPr>
        <w:sz w:val="20"/>
        <w:szCs w:val="20"/>
      </w:rPr>
      <w:t>ge</w:t>
    </w:r>
    <w:r w:rsidR="00EF1D6D">
      <w:rPr>
        <w:sz w:val="20"/>
        <w:szCs w:val="20"/>
      </w:rPr>
      <w:t> </w:t>
    </w:r>
    <w:r w:rsidR="00F567A1" w:rsidRPr="00BF665F">
      <w:rPr>
        <w:sz w:val="20"/>
        <w:szCs w:val="20"/>
      </w:rPr>
      <w:fldChar w:fldCharType="begin"/>
    </w:r>
    <w:r w:rsidRPr="00BF665F">
      <w:rPr>
        <w:sz w:val="20"/>
        <w:szCs w:val="20"/>
      </w:rPr>
      <w:instrText>PAGE   \* MERGEFORMAT</w:instrText>
    </w:r>
    <w:r w:rsidR="00F567A1" w:rsidRPr="00BF665F">
      <w:rPr>
        <w:sz w:val="20"/>
        <w:szCs w:val="20"/>
      </w:rPr>
      <w:fldChar w:fldCharType="separate"/>
    </w:r>
    <w:r w:rsidR="0032057D" w:rsidRPr="0032057D">
      <w:rPr>
        <w:noProof/>
        <w:sz w:val="20"/>
        <w:szCs w:val="20"/>
        <w:lang w:val="fr-FR"/>
      </w:rPr>
      <w:t>1</w:t>
    </w:r>
    <w:r w:rsidR="00F567A1" w:rsidRPr="00BF665F">
      <w:rPr>
        <w:sz w:val="20"/>
        <w:szCs w:val="20"/>
      </w:rPr>
      <w:fldChar w:fldCharType="end"/>
    </w:r>
    <w:r w:rsidRPr="00BF665F">
      <w:rPr>
        <w:sz w:val="20"/>
        <w:szCs w:val="20"/>
      </w:rPr>
      <w:t xml:space="preserve">       </w:t>
    </w:r>
    <w:r w:rsidR="007E5E32">
      <w:rPr>
        <w:sz w:val="20"/>
        <w:szCs w:val="20"/>
      </w:rPr>
      <w:t xml:space="preserve">                                      </w:t>
    </w:r>
    <w:r w:rsidRPr="00BF665F">
      <w:rPr>
        <w:sz w:val="20"/>
        <w:szCs w:val="20"/>
      </w:rPr>
      <w:tab/>
      <w:t xml:space="preserve">   </w:t>
    </w:r>
    <w:r w:rsidR="007E5E32">
      <w:rPr>
        <w:sz w:val="20"/>
        <w:szCs w:val="20"/>
      </w:rPr>
      <w:t xml:space="preserve">    </w:t>
    </w:r>
    <w:r w:rsidR="00EF748E">
      <w:rPr>
        <w:sz w:val="20"/>
        <w:szCs w:val="20"/>
      </w:rPr>
      <w:t>AGM1</w:t>
    </w:r>
    <w:r w:rsidR="00F31BC3">
      <w:rPr>
        <w:sz w:val="20"/>
        <w:szCs w:val="20"/>
      </w:rPr>
      <w:t>8</w:t>
    </w:r>
    <w:r w:rsidRPr="00BF665F">
      <w:rPr>
        <w:sz w:val="20"/>
        <w:szCs w:val="20"/>
      </w:rPr>
      <w:t>-T</w:t>
    </w:r>
    <w:r w:rsidR="005C240D">
      <w:rPr>
        <w:sz w:val="20"/>
        <w:szCs w:val="20"/>
      </w:rPr>
      <w:t>9</w:t>
    </w:r>
    <w:r w:rsidR="00DE635D">
      <w:rPr>
        <w:sz w:val="20"/>
        <w:szCs w:val="20"/>
      </w:rPr>
      <w:t>-0</w:t>
    </w:r>
    <w:r w:rsidR="00F31BC3">
      <w:rPr>
        <w:sz w:val="20"/>
        <w:szCs w:val="20"/>
      </w:rPr>
      <w:t>07</w:t>
    </w:r>
    <w:r w:rsidR="00EF748E">
      <w:rPr>
        <w:sz w:val="20"/>
        <w:szCs w:val="20"/>
      </w:rPr>
      <w:t>en</w:t>
    </w:r>
  </w:p>
  <w:p w:rsidR="00B109B7" w:rsidRDefault="00B109B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1D6D" w:rsidRDefault="00EF1D6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1EA1" w:rsidRDefault="00C41EA1" w:rsidP="009C5D65">
      <w:pPr>
        <w:spacing w:after="0" w:line="240" w:lineRule="auto"/>
      </w:pPr>
      <w:r>
        <w:separator/>
      </w:r>
    </w:p>
  </w:footnote>
  <w:footnote w:type="continuationSeparator" w:id="0">
    <w:p w:rsidR="00C41EA1" w:rsidRDefault="00C41EA1" w:rsidP="009C5D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1D6D" w:rsidRDefault="00EF1D6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1D6D" w:rsidRDefault="00EF1D6D">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1D6D" w:rsidRDefault="00EF1D6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46886"/>
    <w:multiLevelType w:val="hybridMultilevel"/>
    <w:tmpl w:val="4366243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085977F9"/>
    <w:multiLevelType w:val="hybridMultilevel"/>
    <w:tmpl w:val="59A698F8"/>
    <w:lvl w:ilvl="0" w:tplc="7A7A3660">
      <w:start w:val="1"/>
      <w:numFmt w:val="decimal"/>
      <w:lvlText w:val="%1."/>
      <w:lvlJc w:val="left"/>
      <w:pPr>
        <w:ind w:left="1067" w:hanging="707"/>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098726F9"/>
    <w:multiLevelType w:val="multilevel"/>
    <w:tmpl w:val="C430FE1E"/>
    <w:lvl w:ilvl="0">
      <w:start w:val="6"/>
      <w:numFmt w:val="lowerLetter"/>
      <w:lvlText w:val="(%1)"/>
      <w:lvlJc w:val="left"/>
      <w:pPr>
        <w:tabs>
          <w:tab w:val="left" w:pos="720"/>
        </w:tabs>
        <w:ind w:left="720"/>
      </w:pPr>
      <w:rPr>
        <w:rFonts w:ascii="Tahoma" w:eastAsia="Tahoma" w:hAnsi="Tahoma"/>
        <w:b/>
        <w:strike w:val="0"/>
        <w:color w:val="000000"/>
        <w:spacing w:val="-10"/>
        <w:w w:val="100"/>
        <w:sz w:val="20"/>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01767EA"/>
    <w:multiLevelType w:val="multilevel"/>
    <w:tmpl w:val="73E6CA3C"/>
    <w:lvl w:ilvl="0">
      <w:start w:val="1"/>
      <w:numFmt w:val="decimal"/>
      <w:lvlText w:val="%1."/>
      <w:lvlJc w:val="left"/>
      <w:pPr>
        <w:tabs>
          <w:tab w:val="left" w:pos="1428"/>
        </w:tabs>
        <w:ind w:left="1428"/>
      </w:pPr>
      <w:rPr>
        <w:strike w:val="0"/>
        <w:color w:val="000000"/>
        <w:spacing w:val="0"/>
        <w:w w:val="100"/>
        <w:sz w:val="20"/>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0C745A8"/>
    <w:multiLevelType w:val="hybridMultilevel"/>
    <w:tmpl w:val="05AE45BC"/>
    <w:lvl w:ilvl="0" w:tplc="10090001">
      <w:start w:val="1"/>
      <w:numFmt w:val="bullet"/>
      <w:lvlText w:val=""/>
      <w:lvlJc w:val="left"/>
      <w:pPr>
        <w:ind w:left="1776" w:hanging="360"/>
      </w:pPr>
      <w:rPr>
        <w:rFonts w:ascii="Symbol" w:hAnsi="Symbol" w:hint="default"/>
      </w:rPr>
    </w:lvl>
    <w:lvl w:ilvl="1" w:tplc="10090003" w:tentative="1">
      <w:start w:val="1"/>
      <w:numFmt w:val="bullet"/>
      <w:lvlText w:val="o"/>
      <w:lvlJc w:val="left"/>
      <w:pPr>
        <w:ind w:left="2496" w:hanging="360"/>
      </w:pPr>
      <w:rPr>
        <w:rFonts w:ascii="Courier New" w:hAnsi="Courier New" w:cs="Courier New" w:hint="default"/>
      </w:rPr>
    </w:lvl>
    <w:lvl w:ilvl="2" w:tplc="10090005" w:tentative="1">
      <w:start w:val="1"/>
      <w:numFmt w:val="bullet"/>
      <w:lvlText w:val=""/>
      <w:lvlJc w:val="left"/>
      <w:pPr>
        <w:ind w:left="3216" w:hanging="360"/>
      </w:pPr>
      <w:rPr>
        <w:rFonts w:ascii="Wingdings" w:hAnsi="Wingdings" w:hint="default"/>
      </w:rPr>
    </w:lvl>
    <w:lvl w:ilvl="3" w:tplc="10090001" w:tentative="1">
      <w:start w:val="1"/>
      <w:numFmt w:val="bullet"/>
      <w:lvlText w:val=""/>
      <w:lvlJc w:val="left"/>
      <w:pPr>
        <w:ind w:left="3936" w:hanging="360"/>
      </w:pPr>
      <w:rPr>
        <w:rFonts w:ascii="Symbol" w:hAnsi="Symbol" w:hint="default"/>
      </w:rPr>
    </w:lvl>
    <w:lvl w:ilvl="4" w:tplc="10090003" w:tentative="1">
      <w:start w:val="1"/>
      <w:numFmt w:val="bullet"/>
      <w:lvlText w:val="o"/>
      <w:lvlJc w:val="left"/>
      <w:pPr>
        <w:ind w:left="4656" w:hanging="360"/>
      </w:pPr>
      <w:rPr>
        <w:rFonts w:ascii="Courier New" w:hAnsi="Courier New" w:cs="Courier New" w:hint="default"/>
      </w:rPr>
    </w:lvl>
    <w:lvl w:ilvl="5" w:tplc="10090005" w:tentative="1">
      <w:start w:val="1"/>
      <w:numFmt w:val="bullet"/>
      <w:lvlText w:val=""/>
      <w:lvlJc w:val="left"/>
      <w:pPr>
        <w:ind w:left="5376" w:hanging="360"/>
      </w:pPr>
      <w:rPr>
        <w:rFonts w:ascii="Wingdings" w:hAnsi="Wingdings" w:hint="default"/>
      </w:rPr>
    </w:lvl>
    <w:lvl w:ilvl="6" w:tplc="10090001" w:tentative="1">
      <w:start w:val="1"/>
      <w:numFmt w:val="bullet"/>
      <w:lvlText w:val=""/>
      <w:lvlJc w:val="left"/>
      <w:pPr>
        <w:ind w:left="6096" w:hanging="360"/>
      </w:pPr>
      <w:rPr>
        <w:rFonts w:ascii="Symbol" w:hAnsi="Symbol" w:hint="default"/>
      </w:rPr>
    </w:lvl>
    <w:lvl w:ilvl="7" w:tplc="10090003" w:tentative="1">
      <w:start w:val="1"/>
      <w:numFmt w:val="bullet"/>
      <w:lvlText w:val="o"/>
      <w:lvlJc w:val="left"/>
      <w:pPr>
        <w:ind w:left="6816" w:hanging="360"/>
      </w:pPr>
      <w:rPr>
        <w:rFonts w:ascii="Courier New" w:hAnsi="Courier New" w:cs="Courier New" w:hint="default"/>
      </w:rPr>
    </w:lvl>
    <w:lvl w:ilvl="8" w:tplc="10090005" w:tentative="1">
      <w:start w:val="1"/>
      <w:numFmt w:val="bullet"/>
      <w:lvlText w:val=""/>
      <w:lvlJc w:val="left"/>
      <w:pPr>
        <w:ind w:left="7536" w:hanging="360"/>
      </w:pPr>
      <w:rPr>
        <w:rFonts w:ascii="Wingdings" w:hAnsi="Wingdings" w:hint="default"/>
      </w:rPr>
    </w:lvl>
  </w:abstractNum>
  <w:abstractNum w:abstractNumId="5" w15:restartNumberingAfterBreak="0">
    <w:nsid w:val="11203C82"/>
    <w:multiLevelType w:val="hybridMultilevel"/>
    <w:tmpl w:val="1BB67730"/>
    <w:lvl w:ilvl="0" w:tplc="0C0C0015">
      <w:start w:val="1"/>
      <w:numFmt w:val="upp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13282716"/>
    <w:multiLevelType w:val="multilevel"/>
    <w:tmpl w:val="77EAAF76"/>
    <w:lvl w:ilvl="0">
      <w:start w:val="4"/>
      <w:numFmt w:val="lowerLetter"/>
      <w:lvlText w:val="%1)"/>
      <w:lvlJc w:val="left"/>
      <w:pPr>
        <w:tabs>
          <w:tab w:val="left" w:pos="648"/>
        </w:tabs>
        <w:ind w:left="720"/>
      </w:pPr>
      <w:rPr>
        <w:rFonts w:ascii="Tahoma" w:eastAsia="Tahoma" w:hAnsi="Tahoma"/>
        <w:i/>
        <w:strike w:val="0"/>
        <w:color w:val="000000"/>
        <w:spacing w:val="13"/>
        <w:w w:val="100"/>
        <w:sz w:val="19"/>
        <w:u w:val="single"/>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5CF59A7"/>
    <w:multiLevelType w:val="hybridMultilevel"/>
    <w:tmpl w:val="A796A7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1D63BF3"/>
    <w:multiLevelType w:val="hybridMultilevel"/>
    <w:tmpl w:val="21B22514"/>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255F7195"/>
    <w:multiLevelType w:val="hybridMultilevel"/>
    <w:tmpl w:val="2E60635C"/>
    <w:lvl w:ilvl="0" w:tplc="0C0C0015">
      <w:start w:val="1"/>
      <w:numFmt w:val="upp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277A34B3"/>
    <w:multiLevelType w:val="hybridMultilevel"/>
    <w:tmpl w:val="DD4C67EA"/>
    <w:lvl w:ilvl="0" w:tplc="0C0C000B">
      <w:start w:val="1"/>
      <w:numFmt w:val="bullet"/>
      <w:lvlText w:val=""/>
      <w:lvlJc w:val="left"/>
      <w:pPr>
        <w:ind w:left="1776" w:hanging="360"/>
      </w:pPr>
      <w:rPr>
        <w:rFonts w:ascii="Wingdings" w:hAnsi="Wingdings" w:hint="default"/>
      </w:rPr>
    </w:lvl>
    <w:lvl w:ilvl="1" w:tplc="0C0C0003" w:tentative="1">
      <w:start w:val="1"/>
      <w:numFmt w:val="bullet"/>
      <w:lvlText w:val="o"/>
      <w:lvlJc w:val="left"/>
      <w:pPr>
        <w:ind w:left="2496" w:hanging="360"/>
      </w:pPr>
      <w:rPr>
        <w:rFonts w:ascii="Courier New" w:hAnsi="Courier New" w:cs="Courier New" w:hint="default"/>
      </w:rPr>
    </w:lvl>
    <w:lvl w:ilvl="2" w:tplc="0C0C0005" w:tentative="1">
      <w:start w:val="1"/>
      <w:numFmt w:val="bullet"/>
      <w:lvlText w:val=""/>
      <w:lvlJc w:val="left"/>
      <w:pPr>
        <w:ind w:left="3216" w:hanging="360"/>
      </w:pPr>
      <w:rPr>
        <w:rFonts w:ascii="Wingdings" w:hAnsi="Wingdings" w:hint="default"/>
      </w:rPr>
    </w:lvl>
    <w:lvl w:ilvl="3" w:tplc="0C0C0001" w:tentative="1">
      <w:start w:val="1"/>
      <w:numFmt w:val="bullet"/>
      <w:lvlText w:val=""/>
      <w:lvlJc w:val="left"/>
      <w:pPr>
        <w:ind w:left="3936" w:hanging="360"/>
      </w:pPr>
      <w:rPr>
        <w:rFonts w:ascii="Symbol" w:hAnsi="Symbol" w:hint="default"/>
      </w:rPr>
    </w:lvl>
    <w:lvl w:ilvl="4" w:tplc="0C0C0003" w:tentative="1">
      <w:start w:val="1"/>
      <w:numFmt w:val="bullet"/>
      <w:lvlText w:val="o"/>
      <w:lvlJc w:val="left"/>
      <w:pPr>
        <w:ind w:left="4656" w:hanging="360"/>
      </w:pPr>
      <w:rPr>
        <w:rFonts w:ascii="Courier New" w:hAnsi="Courier New" w:cs="Courier New" w:hint="default"/>
      </w:rPr>
    </w:lvl>
    <w:lvl w:ilvl="5" w:tplc="0C0C0005" w:tentative="1">
      <w:start w:val="1"/>
      <w:numFmt w:val="bullet"/>
      <w:lvlText w:val=""/>
      <w:lvlJc w:val="left"/>
      <w:pPr>
        <w:ind w:left="5376" w:hanging="360"/>
      </w:pPr>
      <w:rPr>
        <w:rFonts w:ascii="Wingdings" w:hAnsi="Wingdings" w:hint="default"/>
      </w:rPr>
    </w:lvl>
    <w:lvl w:ilvl="6" w:tplc="0C0C0001" w:tentative="1">
      <w:start w:val="1"/>
      <w:numFmt w:val="bullet"/>
      <w:lvlText w:val=""/>
      <w:lvlJc w:val="left"/>
      <w:pPr>
        <w:ind w:left="6096" w:hanging="360"/>
      </w:pPr>
      <w:rPr>
        <w:rFonts w:ascii="Symbol" w:hAnsi="Symbol" w:hint="default"/>
      </w:rPr>
    </w:lvl>
    <w:lvl w:ilvl="7" w:tplc="0C0C0003" w:tentative="1">
      <w:start w:val="1"/>
      <w:numFmt w:val="bullet"/>
      <w:lvlText w:val="o"/>
      <w:lvlJc w:val="left"/>
      <w:pPr>
        <w:ind w:left="6816" w:hanging="360"/>
      </w:pPr>
      <w:rPr>
        <w:rFonts w:ascii="Courier New" w:hAnsi="Courier New" w:cs="Courier New" w:hint="default"/>
      </w:rPr>
    </w:lvl>
    <w:lvl w:ilvl="8" w:tplc="0C0C0005" w:tentative="1">
      <w:start w:val="1"/>
      <w:numFmt w:val="bullet"/>
      <w:lvlText w:val=""/>
      <w:lvlJc w:val="left"/>
      <w:pPr>
        <w:ind w:left="7536" w:hanging="360"/>
      </w:pPr>
      <w:rPr>
        <w:rFonts w:ascii="Wingdings" w:hAnsi="Wingdings" w:hint="default"/>
      </w:rPr>
    </w:lvl>
  </w:abstractNum>
  <w:abstractNum w:abstractNumId="11" w15:restartNumberingAfterBreak="0">
    <w:nsid w:val="2AB81515"/>
    <w:multiLevelType w:val="multilevel"/>
    <w:tmpl w:val="E560599A"/>
    <w:lvl w:ilvl="0">
      <w:start w:val="1"/>
      <w:numFmt w:val="decimal"/>
      <w:lvlText w:val="%1."/>
      <w:lvlJc w:val="left"/>
      <w:pPr>
        <w:tabs>
          <w:tab w:val="left" w:pos="720"/>
        </w:tabs>
        <w:ind w:left="720"/>
      </w:pPr>
      <w:rPr>
        <w:rFonts w:ascii="Tahoma" w:eastAsia="Tahoma" w:hAnsi="Tahoma"/>
        <w:strike w:val="0"/>
        <w:color w:val="000000"/>
        <w:spacing w:val="0"/>
        <w:w w:val="100"/>
        <w:sz w:val="20"/>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C625C8A"/>
    <w:multiLevelType w:val="multilevel"/>
    <w:tmpl w:val="AA78608E"/>
    <w:lvl w:ilvl="0">
      <w:start w:val="1"/>
      <w:numFmt w:val="lowerLetter"/>
      <w:lvlText w:val="%1)"/>
      <w:lvlJc w:val="left"/>
      <w:pPr>
        <w:tabs>
          <w:tab w:val="left" w:pos="648"/>
        </w:tabs>
        <w:ind w:left="720"/>
      </w:pPr>
      <w:rPr>
        <w:rFonts w:ascii="Arial" w:eastAsia="Arial" w:hAnsi="Arial"/>
        <w:i/>
        <w:strike w:val="0"/>
        <w:color w:val="000000"/>
        <w:spacing w:val="11"/>
        <w:w w:val="100"/>
        <w:sz w:val="19"/>
        <w:u w:val="single"/>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EF229F8"/>
    <w:multiLevelType w:val="hybridMultilevel"/>
    <w:tmpl w:val="A71E9F1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4" w15:restartNumberingAfterBreak="0">
    <w:nsid w:val="30CB2562"/>
    <w:multiLevelType w:val="hybridMultilevel"/>
    <w:tmpl w:val="DBE8DD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11705EF"/>
    <w:multiLevelType w:val="hybridMultilevel"/>
    <w:tmpl w:val="2084B52A"/>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15:restartNumberingAfterBreak="0">
    <w:nsid w:val="321D40EF"/>
    <w:multiLevelType w:val="multilevel"/>
    <w:tmpl w:val="BFB2B598"/>
    <w:lvl w:ilvl="0">
      <w:start w:val="2"/>
      <w:numFmt w:val="lowerLetter"/>
      <w:lvlText w:val="(%1)"/>
      <w:lvlJc w:val="left"/>
      <w:pPr>
        <w:tabs>
          <w:tab w:val="left" w:pos="1068"/>
        </w:tabs>
        <w:ind w:left="1068"/>
      </w:pPr>
      <w:rPr>
        <w:rFonts w:ascii="Tahoma" w:eastAsia="Tahoma" w:hAnsi="Tahoma"/>
        <w:b/>
        <w:strike w:val="0"/>
        <w:color w:val="000000"/>
        <w:spacing w:val="-4"/>
        <w:w w:val="100"/>
        <w:sz w:val="21"/>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A0D509D"/>
    <w:multiLevelType w:val="hybridMultilevel"/>
    <w:tmpl w:val="A6104AA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8" w15:restartNumberingAfterBreak="0">
    <w:nsid w:val="3A1E47E4"/>
    <w:multiLevelType w:val="hybridMultilevel"/>
    <w:tmpl w:val="3092DF44"/>
    <w:lvl w:ilvl="0" w:tplc="0C0C0017">
      <w:start w:val="1"/>
      <w:numFmt w:val="lowerLetter"/>
      <w:lvlText w:val="%1)"/>
      <w:lvlJc w:val="left"/>
      <w:pPr>
        <w:ind w:left="1776" w:hanging="360"/>
      </w:pPr>
    </w:lvl>
    <w:lvl w:ilvl="1" w:tplc="0C0C0019" w:tentative="1">
      <w:start w:val="1"/>
      <w:numFmt w:val="lowerLetter"/>
      <w:lvlText w:val="%2."/>
      <w:lvlJc w:val="left"/>
      <w:pPr>
        <w:ind w:left="2496" w:hanging="360"/>
      </w:pPr>
    </w:lvl>
    <w:lvl w:ilvl="2" w:tplc="0C0C001B" w:tentative="1">
      <w:start w:val="1"/>
      <w:numFmt w:val="lowerRoman"/>
      <w:lvlText w:val="%3."/>
      <w:lvlJc w:val="right"/>
      <w:pPr>
        <w:ind w:left="3216" w:hanging="180"/>
      </w:pPr>
    </w:lvl>
    <w:lvl w:ilvl="3" w:tplc="0C0C000F" w:tentative="1">
      <w:start w:val="1"/>
      <w:numFmt w:val="decimal"/>
      <w:lvlText w:val="%4."/>
      <w:lvlJc w:val="left"/>
      <w:pPr>
        <w:ind w:left="3936" w:hanging="360"/>
      </w:pPr>
    </w:lvl>
    <w:lvl w:ilvl="4" w:tplc="0C0C0019" w:tentative="1">
      <w:start w:val="1"/>
      <w:numFmt w:val="lowerLetter"/>
      <w:lvlText w:val="%5."/>
      <w:lvlJc w:val="left"/>
      <w:pPr>
        <w:ind w:left="4656" w:hanging="360"/>
      </w:pPr>
    </w:lvl>
    <w:lvl w:ilvl="5" w:tplc="0C0C001B" w:tentative="1">
      <w:start w:val="1"/>
      <w:numFmt w:val="lowerRoman"/>
      <w:lvlText w:val="%6."/>
      <w:lvlJc w:val="right"/>
      <w:pPr>
        <w:ind w:left="5376" w:hanging="180"/>
      </w:pPr>
    </w:lvl>
    <w:lvl w:ilvl="6" w:tplc="0C0C000F" w:tentative="1">
      <w:start w:val="1"/>
      <w:numFmt w:val="decimal"/>
      <w:lvlText w:val="%7."/>
      <w:lvlJc w:val="left"/>
      <w:pPr>
        <w:ind w:left="6096" w:hanging="360"/>
      </w:pPr>
    </w:lvl>
    <w:lvl w:ilvl="7" w:tplc="0C0C0019" w:tentative="1">
      <w:start w:val="1"/>
      <w:numFmt w:val="lowerLetter"/>
      <w:lvlText w:val="%8."/>
      <w:lvlJc w:val="left"/>
      <w:pPr>
        <w:ind w:left="6816" w:hanging="360"/>
      </w:pPr>
    </w:lvl>
    <w:lvl w:ilvl="8" w:tplc="0C0C001B" w:tentative="1">
      <w:start w:val="1"/>
      <w:numFmt w:val="lowerRoman"/>
      <w:lvlText w:val="%9."/>
      <w:lvlJc w:val="right"/>
      <w:pPr>
        <w:ind w:left="7536" w:hanging="180"/>
      </w:pPr>
    </w:lvl>
  </w:abstractNum>
  <w:abstractNum w:abstractNumId="19" w15:restartNumberingAfterBreak="0">
    <w:nsid w:val="40C21C86"/>
    <w:multiLevelType w:val="hybridMultilevel"/>
    <w:tmpl w:val="B576E822"/>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 w15:restartNumberingAfterBreak="0">
    <w:nsid w:val="44E26679"/>
    <w:multiLevelType w:val="hybridMultilevel"/>
    <w:tmpl w:val="8BCC7224"/>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1" w15:restartNumberingAfterBreak="0">
    <w:nsid w:val="4AC41346"/>
    <w:multiLevelType w:val="hybridMultilevel"/>
    <w:tmpl w:val="380A2580"/>
    <w:lvl w:ilvl="0" w:tplc="0C0C0017">
      <w:start w:val="1"/>
      <w:numFmt w:val="lowerLetter"/>
      <w:lvlText w:val="%1)"/>
      <w:lvlJc w:val="left"/>
      <w:pPr>
        <w:ind w:left="1776" w:hanging="360"/>
      </w:pPr>
    </w:lvl>
    <w:lvl w:ilvl="1" w:tplc="0C0C0019">
      <w:start w:val="1"/>
      <w:numFmt w:val="lowerLetter"/>
      <w:lvlText w:val="%2."/>
      <w:lvlJc w:val="left"/>
      <w:pPr>
        <w:ind w:left="2496" w:hanging="360"/>
      </w:pPr>
    </w:lvl>
    <w:lvl w:ilvl="2" w:tplc="0C0C001B">
      <w:start w:val="1"/>
      <w:numFmt w:val="lowerRoman"/>
      <w:lvlText w:val="%3."/>
      <w:lvlJc w:val="right"/>
      <w:pPr>
        <w:ind w:left="3216" w:hanging="180"/>
      </w:pPr>
    </w:lvl>
    <w:lvl w:ilvl="3" w:tplc="0C0C000F" w:tentative="1">
      <w:start w:val="1"/>
      <w:numFmt w:val="decimal"/>
      <w:lvlText w:val="%4."/>
      <w:lvlJc w:val="left"/>
      <w:pPr>
        <w:ind w:left="3936" w:hanging="360"/>
      </w:pPr>
    </w:lvl>
    <w:lvl w:ilvl="4" w:tplc="0C0C0019" w:tentative="1">
      <w:start w:val="1"/>
      <w:numFmt w:val="lowerLetter"/>
      <w:lvlText w:val="%5."/>
      <w:lvlJc w:val="left"/>
      <w:pPr>
        <w:ind w:left="4656" w:hanging="360"/>
      </w:pPr>
    </w:lvl>
    <w:lvl w:ilvl="5" w:tplc="0C0C001B" w:tentative="1">
      <w:start w:val="1"/>
      <w:numFmt w:val="lowerRoman"/>
      <w:lvlText w:val="%6."/>
      <w:lvlJc w:val="right"/>
      <w:pPr>
        <w:ind w:left="5376" w:hanging="180"/>
      </w:pPr>
    </w:lvl>
    <w:lvl w:ilvl="6" w:tplc="0C0C000F" w:tentative="1">
      <w:start w:val="1"/>
      <w:numFmt w:val="decimal"/>
      <w:lvlText w:val="%7."/>
      <w:lvlJc w:val="left"/>
      <w:pPr>
        <w:ind w:left="6096" w:hanging="360"/>
      </w:pPr>
    </w:lvl>
    <w:lvl w:ilvl="7" w:tplc="0C0C0019" w:tentative="1">
      <w:start w:val="1"/>
      <w:numFmt w:val="lowerLetter"/>
      <w:lvlText w:val="%8."/>
      <w:lvlJc w:val="left"/>
      <w:pPr>
        <w:ind w:left="6816" w:hanging="360"/>
      </w:pPr>
    </w:lvl>
    <w:lvl w:ilvl="8" w:tplc="0C0C001B" w:tentative="1">
      <w:start w:val="1"/>
      <w:numFmt w:val="lowerRoman"/>
      <w:lvlText w:val="%9."/>
      <w:lvlJc w:val="right"/>
      <w:pPr>
        <w:ind w:left="7536" w:hanging="180"/>
      </w:pPr>
    </w:lvl>
  </w:abstractNum>
  <w:abstractNum w:abstractNumId="22" w15:restartNumberingAfterBreak="0">
    <w:nsid w:val="4FA65A90"/>
    <w:multiLevelType w:val="hybridMultilevel"/>
    <w:tmpl w:val="8322491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3" w15:restartNumberingAfterBreak="0">
    <w:nsid w:val="50A164CB"/>
    <w:multiLevelType w:val="hybridMultilevel"/>
    <w:tmpl w:val="0ADE4D74"/>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4" w15:restartNumberingAfterBreak="0">
    <w:nsid w:val="53BA4768"/>
    <w:multiLevelType w:val="hybridMultilevel"/>
    <w:tmpl w:val="C2085A5E"/>
    <w:lvl w:ilvl="0" w:tplc="0C0C0013">
      <w:start w:val="1"/>
      <w:numFmt w:val="upperRoman"/>
      <w:lvlText w:val="%1."/>
      <w:lvlJc w:val="right"/>
      <w:pPr>
        <w:ind w:left="1776" w:hanging="360"/>
      </w:pPr>
    </w:lvl>
    <w:lvl w:ilvl="1" w:tplc="0C0C0019" w:tentative="1">
      <w:start w:val="1"/>
      <w:numFmt w:val="lowerLetter"/>
      <w:lvlText w:val="%2."/>
      <w:lvlJc w:val="left"/>
      <w:pPr>
        <w:ind w:left="2496" w:hanging="360"/>
      </w:pPr>
    </w:lvl>
    <w:lvl w:ilvl="2" w:tplc="0C0C001B" w:tentative="1">
      <w:start w:val="1"/>
      <w:numFmt w:val="lowerRoman"/>
      <w:lvlText w:val="%3."/>
      <w:lvlJc w:val="right"/>
      <w:pPr>
        <w:ind w:left="3216" w:hanging="180"/>
      </w:pPr>
    </w:lvl>
    <w:lvl w:ilvl="3" w:tplc="0C0C000F" w:tentative="1">
      <w:start w:val="1"/>
      <w:numFmt w:val="decimal"/>
      <w:lvlText w:val="%4."/>
      <w:lvlJc w:val="left"/>
      <w:pPr>
        <w:ind w:left="3936" w:hanging="360"/>
      </w:pPr>
    </w:lvl>
    <w:lvl w:ilvl="4" w:tplc="0C0C0019" w:tentative="1">
      <w:start w:val="1"/>
      <w:numFmt w:val="lowerLetter"/>
      <w:lvlText w:val="%5."/>
      <w:lvlJc w:val="left"/>
      <w:pPr>
        <w:ind w:left="4656" w:hanging="360"/>
      </w:pPr>
    </w:lvl>
    <w:lvl w:ilvl="5" w:tplc="0C0C001B" w:tentative="1">
      <w:start w:val="1"/>
      <w:numFmt w:val="lowerRoman"/>
      <w:lvlText w:val="%6."/>
      <w:lvlJc w:val="right"/>
      <w:pPr>
        <w:ind w:left="5376" w:hanging="180"/>
      </w:pPr>
    </w:lvl>
    <w:lvl w:ilvl="6" w:tplc="0C0C000F" w:tentative="1">
      <w:start w:val="1"/>
      <w:numFmt w:val="decimal"/>
      <w:lvlText w:val="%7."/>
      <w:lvlJc w:val="left"/>
      <w:pPr>
        <w:ind w:left="6096" w:hanging="360"/>
      </w:pPr>
    </w:lvl>
    <w:lvl w:ilvl="7" w:tplc="0C0C0019" w:tentative="1">
      <w:start w:val="1"/>
      <w:numFmt w:val="lowerLetter"/>
      <w:lvlText w:val="%8."/>
      <w:lvlJc w:val="left"/>
      <w:pPr>
        <w:ind w:left="6816" w:hanging="360"/>
      </w:pPr>
    </w:lvl>
    <w:lvl w:ilvl="8" w:tplc="0C0C001B" w:tentative="1">
      <w:start w:val="1"/>
      <w:numFmt w:val="lowerRoman"/>
      <w:lvlText w:val="%9."/>
      <w:lvlJc w:val="right"/>
      <w:pPr>
        <w:ind w:left="7536" w:hanging="180"/>
      </w:pPr>
    </w:lvl>
  </w:abstractNum>
  <w:abstractNum w:abstractNumId="25" w15:restartNumberingAfterBreak="0">
    <w:nsid w:val="55197962"/>
    <w:multiLevelType w:val="multilevel"/>
    <w:tmpl w:val="F386E156"/>
    <w:lvl w:ilvl="0">
      <w:start w:val="2"/>
      <w:numFmt w:val="lowerLetter"/>
      <w:lvlText w:val="%1)"/>
      <w:lvlJc w:val="left"/>
      <w:pPr>
        <w:tabs>
          <w:tab w:val="left" w:pos="648"/>
        </w:tabs>
        <w:ind w:left="720"/>
      </w:pPr>
      <w:rPr>
        <w:rFonts w:ascii="Tahoma" w:eastAsia="Tahoma" w:hAnsi="Tahoma"/>
        <w:i/>
        <w:strike w:val="0"/>
        <w:color w:val="000000"/>
        <w:spacing w:val="15"/>
        <w:w w:val="100"/>
        <w:sz w:val="19"/>
        <w:u w:val="single"/>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9433331"/>
    <w:multiLevelType w:val="hybridMultilevel"/>
    <w:tmpl w:val="26062658"/>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7" w15:restartNumberingAfterBreak="0">
    <w:nsid w:val="59D2111D"/>
    <w:multiLevelType w:val="hybridMultilevel"/>
    <w:tmpl w:val="AC6C3FF0"/>
    <w:lvl w:ilvl="0" w:tplc="0C0C0017">
      <w:start w:val="1"/>
      <w:numFmt w:val="lowerLetter"/>
      <w:lvlText w:val="%1)"/>
      <w:lvlJc w:val="left"/>
      <w:pPr>
        <w:ind w:left="792" w:hanging="360"/>
      </w:pPr>
    </w:lvl>
    <w:lvl w:ilvl="1" w:tplc="0C0C0019" w:tentative="1">
      <w:start w:val="1"/>
      <w:numFmt w:val="lowerLetter"/>
      <w:lvlText w:val="%2."/>
      <w:lvlJc w:val="left"/>
      <w:pPr>
        <w:ind w:left="1512" w:hanging="360"/>
      </w:pPr>
    </w:lvl>
    <w:lvl w:ilvl="2" w:tplc="0C0C001B" w:tentative="1">
      <w:start w:val="1"/>
      <w:numFmt w:val="lowerRoman"/>
      <w:lvlText w:val="%3."/>
      <w:lvlJc w:val="right"/>
      <w:pPr>
        <w:ind w:left="2232" w:hanging="180"/>
      </w:pPr>
    </w:lvl>
    <w:lvl w:ilvl="3" w:tplc="0C0C000F" w:tentative="1">
      <w:start w:val="1"/>
      <w:numFmt w:val="decimal"/>
      <w:lvlText w:val="%4."/>
      <w:lvlJc w:val="left"/>
      <w:pPr>
        <w:ind w:left="2952" w:hanging="360"/>
      </w:pPr>
    </w:lvl>
    <w:lvl w:ilvl="4" w:tplc="0C0C0019" w:tentative="1">
      <w:start w:val="1"/>
      <w:numFmt w:val="lowerLetter"/>
      <w:lvlText w:val="%5."/>
      <w:lvlJc w:val="left"/>
      <w:pPr>
        <w:ind w:left="3672" w:hanging="360"/>
      </w:pPr>
    </w:lvl>
    <w:lvl w:ilvl="5" w:tplc="0C0C001B" w:tentative="1">
      <w:start w:val="1"/>
      <w:numFmt w:val="lowerRoman"/>
      <w:lvlText w:val="%6."/>
      <w:lvlJc w:val="right"/>
      <w:pPr>
        <w:ind w:left="4392" w:hanging="180"/>
      </w:pPr>
    </w:lvl>
    <w:lvl w:ilvl="6" w:tplc="0C0C000F" w:tentative="1">
      <w:start w:val="1"/>
      <w:numFmt w:val="decimal"/>
      <w:lvlText w:val="%7."/>
      <w:lvlJc w:val="left"/>
      <w:pPr>
        <w:ind w:left="5112" w:hanging="360"/>
      </w:pPr>
    </w:lvl>
    <w:lvl w:ilvl="7" w:tplc="0C0C0019" w:tentative="1">
      <w:start w:val="1"/>
      <w:numFmt w:val="lowerLetter"/>
      <w:lvlText w:val="%8."/>
      <w:lvlJc w:val="left"/>
      <w:pPr>
        <w:ind w:left="5832" w:hanging="360"/>
      </w:pPr>
    </w:lvl>
    <w:lvl w:ilvl="8" w:tplc="0C0C001B" w:tentative="1">
      <w:start w:val="1"/>
      <w:numFmt w:val="lowerRoman"/>
      <w:lvlText w:val="%9."/>
      <w:lvlJc w:val="right"/>
      <w:pPr>
        <w:ind w:left="6552" w:hanging="180"/>
      </w:pPr>
    </w:lvl>
  </w:abstractNum>
  <w:abstractNum w:abstractNumId="28" w15:restartNumberingAfterBreak="0">
    <w:nsid w:val="5C810840"/>
    <w:multiLevelType w:val="hybridMultilevel"/>
    <w:tmpl w:val="446096B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9" w15:restartNumberingAfterBreak="0">
    <w:nsid w:val="61321520"/>
    <w:multiLevelType w:val="multilevel"/>
    <w:tmpl w:val="3F0C14BC"/>
    <w:lvl w:ilvl="0">
      <w:start w:val="1"/>
      <w:numFmt w:val="decimal"/>
      <w:lvlText w:val="%1."/>
      <w:lvlJc w:val="left"/>
      <w:pPr>
        <w:tabs>
          <w:tab w:val="left" w:pos="648"/>
        </w:tabs>
        <w:ind w:left="720"/>
      </w:pPr>
      <w:rPr>
        <w:i/>
        <w:strike w:val="0"/>
        <w:color w:val="000000"/>
        <w:spacing w:val="8"/>
        <w:w w:val="100"/>
        <w:sz w:val="20"/>
        <w:u w:val="single"/>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4B36C20"/>
    <w:multiLevelType w:val="hybridMultilevel"/>
    <w:tmpl w:val="9FD64B30"/>
    <w:lvl w:ilvl="0" w:tplc="10090001">
      <w:start w:val="1"/>
      <w:numFmt w:val="bullet"/>
      <w:lvlText w:val=""/>
      <w:lvlJc w:val="left"/>
      <w:pPr>
        <w:ind w:left="1776" w:hanging="360"/>
      </w:pPr>
      <w:rPr>
        <w:rFonts w:ascii="Symbol" w:hAnsi="Symbol" w:hint="default"/>
      </w:rPr>
    </w:lvl>
    <w:lvl w:ilvl="1" w:tplc="10090003" w:tentative="1">
      <w:start w:val="1"/>
      <w:numFmt w:val="bullet"/>
      <w:lvlText w:val="o"/>
      <w:lvlJc w:val="left"/>
      <w:pPr>
        <w:ind w:left="2496" w:hanging="360"/>
      </w:pPr>
      <w:rPr>
        <w:rFonts w:ascii="Courier New" w:hAnsi="Courier New" w:cs="Courier New" w:hint="default"/>
      </w:rPr>
    </w:lvl>
    <w:lvl w:ilvl="2" w:tplc="10090005" w:tentative="1">
      <w:start w:val="1"/>
      <w:numFmt w:val="bullet"/>
      <w:lvlText w:val=""/>
      <w:lvlJc w:val="left"/>
      <w:pPr>
        <w:ind w:left="3216" w:hanging="360"/>
      </w:pPr>
      <w:rPr>
        <w:rFonts w:ascii="Wingdings" w:hAnsi="Wingdings" w:hint="default"/>
      </w:rPr>
    </w:lvl>
    <w:lvl w:ilvl="3" w:tplc="10090001" w:tentative="1">
      <w:start w:val="1"/>
      <w:numFmt w:val="bullet"/>
      <w:lvlText w:val=""/>
      <w:lvlJc w:val="left"/>
      <w:pPr>
        <w:ind w:left="3936" w:hanging="360"/>
      </w:pPr>
      <w:rPr>
        <w:rFonts w:ascii="Symbol" w:hAnsi="Symbol" w:hint="default"/>
      </w:rPr>
    </w:lvl>
    <w:lvl w:ilvl="4" w:tplc="10090003" w:tentative="1">
      <w:start w:val="1"/>
      <w:numFmt w:val="bullet"/>
      <w:lvlText w:val="o"/>
      <w:lvlJc w:val="left"/>
      <w:pPr>
        <w:ind w:left="4656" w:hanging="360"/>
      </w:pPr>
      <w:rPr>
        <w:rFonts w:ascii="Courier New" w:hAnsi="Courier New" w:cs="Courier New" w:hint="default"/>
      </w:rPr>
    </w:lvl>
    <w:lvl w:ilvl="5" w:tplc="10090005" w:tentative="1">
      <w:start w:val="1"/>
      <w:numFmt w:val="bullet"/>
      <w:lvlText w:val=""/>
      <w:lvlJc w:val="left"/>
      <w:pPr>
        <w:ind w:left="5376" w:hanging="360"/>
      </w:pPr>
      <w:rPr>
        <w:rFonts w:ascii="Wingdings" w:hAnsi="Wingdings" w:hint="default"/>
      </w:rPr>
    </w:lvl>
    <w:lvl w:ilvl="6" w:tplc="10090001" w:tentative="1">
      <w:start w:val="1"/>
      <w:numFmt w:val="bullet"/>
      <w:lvlText w:val=""/>
      <w:lvlJc w:val="left"/>
      <w:pPr>
        <w:ind w:left="6096" w:hanging="360"/>
      </w:pPr>
      <w:rPr>
        <w:rFonts w:ascii="Symbol" w:hAnsi="Symbol" w:hint="default"/>
      </w:rPr>
    </w:lvl>
    <w:lvl w:ilvl="7" w:tplc="10090003" w:tentative="1">
      <w:start w:val="1"/>
      <w:numFmt w:val="bullet"/>
      <w:lvlText w:val="o"/>
      <w:lvlJc w:val="left"/>
      <w:pPr>
        <w:ind w:left="6816" w:hanging="360"/>
      </w:pPr>
      <w:rPr>
        <w:rFonts w:ascii="Courier New" w:hAnsi="Courier New" w:cs="Courier New" w:hint="default"/>
      </w:rPr>
    </w:lvl>
    <w:lvl w:ilvl="8" w:tplc="10090005" w:tentative="1">
      <w:start w:val="1"/>
      <w:numFmt w:val="bullet"/>
      <w:lvlText w:val=""/>
      <w:lvlJc w:val="left"/>
      <w:pPr>
        <w:ind w:left="7536" w:hanging="360"/>
      </w:pPr>
      <w:rPr>
        <w:rFonts w:ascii="Wingdings" w:hAnsi="Wingdings" w:hint="default"/>
      </w:rPr>
    </w:lvl>
  </w:abstractNum>
  <w:abstractNum w:abstractNumId="31" w15:restartNumberingAfterBreak="0">
    <w:nsid w:val="65193186"/>
    <w:multiLevelType w:val="hybridMultilevel"/>
    <w:tmpl w:val="E9060ACE"/>
    <w:lvl w:ilvl="0" w:tplc="0C0C000F">
      <w:start w:val="1"/>
      <w:numFmt w:val="decimal"/>
      <w:lvlText w:val="%1."/>
      <w:lvlJc w:val="left"/>
      <w:pPr>
        <w:ind w:left="720" w:hanging="360"/>
      </w:pPr>
      <w:rPr>
        <w:rFonts w:cs="Times New Roman"/>
      </w:rPr>
    </w:lvl>
    <w:lvl w:ilvl="1" w:tplc="0C0C0019">
      <w:start w:val="1"/>
      <w:numFmt w:val="lowerLetter"/>
      <w:lvlText w:val="%2."/>
      <w:lvlJc w:val="left"/>
      <w:pPr>
        <w:ind w:left="1440" w:hanging="360"/>
      </w:pPr>
      <w:rPr>
        <w:rFonts w:cs="Times New Roman"/>
      </w:rPr>
    </w:lvl>
    <w:lvl w:ilvl="2" w:tplc="0C0C001B">
      <w:start w:val="1"/>
      <w:numFmt w:val="lowerRoman"/>
      <w:lvlText w:val="%3."/>
      <w:lvlJc w:val="right"/>
      <w:pPr>
        <w:ind w:left="2160" w:hanging="180"/>
      </w:pPr>
      <w:rPr>
        <w:rFonts w:cs="Times New Roman"/>
      </w:rPr>
    </w:lvl>
    <w:lvl w:ilvl="3" w:tplc="0C0C000F" w:tentative="1">
      <w:start w:val="1"/>
      <w:numFmt w:val="decimal"/>
      <w:lvlText w:val="%4."/>
      <w:lvlJc w:val="left"/>
      <w:pPr>
        <w:ind w:left="2880" w:hanging="360"/>
      </w:pPr>
      <w:rPr>
        <w:rFonts w:cs="Times New Roman"/>
      </w:rPr>
    </w:lvl>
    <w:lvl w:ilvl="4" w:tplc="0C0C0019" w:tentative="1">
      <w:start w:val="1"/>
      <w:numFmt w:val="lowerLetter"/>
      <w:lvlText w:val="%5."/>
      <w:lvlJc w:val="left"/>
      <w:pPr>
        <w:ind w:left="3600" w:hanging="360"/>
      </w:pPr>
      <w:rPr>
        <w:rFonts w:cs="Times New Roman"/>
      </w:rPr>
    </w:lvl>
    <w:lvl w:ilvl="5" w:tplc="0C0C001B" w:tentative="1">
      <w:start w:val="1"/>
      <w:numFmt w:val="lowerRoman"/>
      <w:lvlText w:val="%6."/>
      <w:lvlJc w:val="right"/>
      <w:pPr>
        <w:ind w:left="4320" w:hanging="180"/>
      </w:pPr>
      <w:rPr>
        <w:rFonts w:cs="Times New Roman"/>
      </w:rPr>
    </w:lvl>
    <w:lvl w:ilvl="6" w:tplc="0C0C000F" w:tentative="1">
      <w:start w:val="1"/>
      <w:numFmt w:val="decimal"/>
      <w:lvlText w:val="%7."/>
      <w:lvlJc w:val="left"/>
      <w:pPr>
        <w:ind w:left="5040" w:hanging="360"/>
      </w:pPr>
      <w:rPr>
        <w:rFonts w:cs="Times New Roman"/>
      </w:rPr>
    </w:lvl>
    <w:lvl w:ilvl="7" w:tplc="0C0C0019" w:tentative="1">
      <w:start w:val="1"/>
      <w:numFmt w:val="lowerLetter"/>
      <w:lvlText w:val="%8."/>
      <w:lvlJc w:val="left"/>
      <w:pPr>
        <w:ind w:left="5760" w:hanging="360"/>
      </w:pPr>
      <w:rPr>
        <w:rFonts w:cs="Times New Roman"/>
      </w:rPr>
    </w:lvl>
    <w:lvl w:ilvl="8" w:tplc="0C0C001B" w:tentative="1">
      <w:start w:val="1"/>
      <w:numFmt w:val="lowerRoman"/>
      <w:lvlText w:val="%9."/>
      <w:lvlJc w:val="right"/>
      <w:pPr>
        <w:ind w:left="6480" w:hanging="180"/>
      </w:pPr>
      <w:rPr>
        <w:rFonts w:cs="Times New Roman"/>
      </w:rPr>
    </w:lvl>
  </w:abstractNum>
  <w:abstractNum w:abstractNumId="32" w15:restartNumberingAfterBreak="0">
    <w:nsid w:val="66E659C4"/>
    <w:multiLevelType w:val="hybridMultilevel"/>
    <w:tmpl w:val="1D9067C2"/>
    <w:lvl w:ilvl="0" w:tplc="0C0C0013">
      <w:start w:val="1"/>
      <w:numFmt w:val="upperRoman"/>
      <w:lvlText w:val="%1."/>
      <w:lvlJc w:val="right"/>
      <w:pPr>
        <w:ind w:left="720" w:hanging="360"/>
      </w:pPr>
    </w:lvl>
    <w:lvl w:ilvl="1" w:tplc="0C0C0019" w:tentative="1">
      <w:start w:val="1"/>
      <w:numFmt w:val="lowerLetter"/>
      <w:lvlText w:val="%2."/>
      <w:lvlJc w:val="left"/>
      <w:pPr>
        <w:ind w:left="1440" w:hanging="360"/>
      </w:pPr>
    </w:lvl>
    <w:lvl w:ilvl="2" w:tplc="0C0C001B">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3" w15:restartNumberingAfterBreak="0">
    <w:nsid w:val="6A3118F1"/>
    <w:multiLevelType w:val="hybridMultilevel"/>
    <w:tmpl w:val="04161A3C"/>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34" w15:restartNumberingAfterBreak="0">
    <w:nsid w:val="6AE22FB8"/>
    <w:multiLevelType w:val="hybridMultilevel"/>
    <w:tmpl w:val="566A95F2"/>
    <w:lvl w:ilvl="0" w:tplc="10090019">
      <w:start w:val="1"/>
      <w:numFmt w:val="lowerLetter"/>
      <w:lvlText w:val="%1."/>
      <w:lvlJc w:val="left"/>
      <w:pPr>
        <w:ind w:left="720" w:hanging="360"/>
      </w:pPr>
    </w:lvl>
    <w:lvl w:ilvl="1" w:tplc="F35EE81C">
      <w:start w:val="1"/>
      <w:numFmt w:val="lowerLetter"/>
      <w:lvlText w:val="%2)"/>
      <w:lvlJc w:val="left"/>
      <w:pPr>
        <w:ind w:left="1440" w:hanging="360"/>
      </w:pPr>
      <w:rPr>
        <w:rFonts w:hint="default"/>
      </w:rPr>
    </w:lvl>
    <w:lvl w:ilvl="2" w:tplc="0C0C001B">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5" w15:restartNumberingAfterBreak="0">
    <w:nsid w:val="6CA53A5C"/>
    <w:multiLevelType w:val="hybridMultilevel"/>
    <w:tmpl w:val="17162076"/>
    <w:lvl w:ilvl="0" w:tplc="0C0C0017">
      <w:start w:val="1"/>
      <w:numFmt w:val="lowerLetter"/>
      <w:lvlText w:val="%1)"/>
      <w:lvlJc w:val="left"/>
      <w:pPr>
        <w:ind w:left="792" w:hanging="360"/>
      </w:pPr>
    </w:lvl>
    <w:lvl w:ilvl="1" w:tplc="0C0C0019" w:tentative="1">
      <w:start w:val="1"/>
      <w:numFmt w:val="lowerLetter"/>
      <w:lvlText w:val="%2."/>
      <w:lvlJc w:val="left"/>
      <w:pPr>
        <w:ind w:left="1512" w:hanging="360"/>
      </w:pPr>
    </w:lvl>
    <w:lvl w:ilvl="2" w:tplc="0C0C001B" w:tentative="1">
      <w:start w:val="1"/>
      <w:numFmt w:val="lowerRoman"/>
      <w:lvlText w:val="%3."/>
      <w:lvlJc w:val="right"/>
      <w:pPr>
        <w:ind w:left="2232" w:hanging="180"/>
      </w:pPr>
    </w:lvl>
    <w:lvl w:ilvl="3" w:tplc="0C0C000F" w:tentative="1">
      <w:start w:val="1"/>
      <w:numFmt w:val="decimal"/>
      <w:lvlText w:val="%4."/>
      <w:lvlJc w:val="left"/>
      <w:pPr>
        <w:ind w:left="2952" w:hanging="360"/>
      </w:pPr>
    </w:lvl>
    <w:lvl w:ilvl="4" w:tplc="0C0C0019" w:tentative="1">
      <w:start w:val="1"/>
      <w:numFmt w:val="lowerLetter"/>
      <w:lvlText w:val="%5."/>
      <w:lvlJc w:val="left"/>
      <w:pPr>
        <w:ind w:left="3672" w:hanging="360"/>
      </w:pPr>
    </w:lvl>
    <w:lvl w:ilvl="5" w:tplc="0C0C001B" w:tentative="1">
      <w:start w:val="1"/>
      <w:numFmt w:val="lowerRoman"/>
      <w:lvlText w:val="%6."/>
      <w:lvlJc w:val="right"/>
      <w:pPr>
        <w:ind w:left="4392" w:hanging="180"/>
      </w:pPr>
    </w:lvl>
    <w:lvl w:ilvl="6" w:tplc="0C0C000F" w:tentative="1">
      <w:start w:val="1"/>
      <w:numFmt w:val="decimal"/>
      <w:lvlText w:val="%7."/>
      <w:lvlJc w:val="left"/>
      <w:pPr>
        <w:ind w:left="5112" w:hanging="360"/>
      </w:pPr>
    </w:lvl>
    <w:lvl w:ilvl="7" w:tplc="0C0C0019" w:tentative="1">
      <w:start w:val="1"/>
      <w:numFmt w:val="lowerLetter"/>
      <w:lvlText w:val="%8."/>
      <w:lvlJc w:val="left"/>
      <w:pPr>
        <w:ind w:left="5832" w:hanging="360"/>
      </w:pPr>
    </w:lvl>
    <w:lvl w:ilvl="8" w:tplc="0C0C001B" w:tentative="1">
      <w:start w:val="1"/>
      <w:numFmt w:val="lowerRoman"/>
      <w:lvlText w:val="%9."/>
      <w:lvlJc w:val="right"/>
      <w:pPr>
        <w:ind w:left="6552" w:hanging="180"/>
      </w:pPr>
    </w:lvl>
  </w:abstractNum>
  <w:abstractNum w:abstractNumId="36" w15:restartNumberingAfterBreak="0">
    <w:nsid w:val="6EB56BE3"/>
    <w:multiLevelType w:val="hybridMultilevel"/>
    <w:tmpl w:val="526E9E9A"/>
    <w:lvl w:ilvl="0" w:tplc="0C0C001B">
      <w:start w:val="1"/>
      <w:numFmt w:val="lowerRoman"/>
      <w:lvlText w:val="%1."/>
      <w:lvlJc w:val="right"/>
      <w:pPr>
        <w:ind w:left="1776" w:hanging="360"/>
      </w:pPr>
      <w:rPr>
        <w:rFonts w:hint="default"/>
      </w:rPr>
    </w:lvl>
    <w:lvl w:ilvl="1" w:tplc="10090003" w:tentative="1">
      <w:start w:val="1"/>
      <w:numFmt w:val="bullet"/>
      <w:lvlText w:val="o"/>
      <w:lvlJc w:val="left"/>
      <w:pPr>
        <w:ind w:left="2496" w:hanging="360"/>
      </w:pPr>
      <w:rPr>
        <w:rFonts w:ascii="Courier New" w:hAnsi="Courier New" w:cs="Courier New" w:hint="default"/>
      </w:rPr>
    </w:lvl>
    <w:lvl w:ilvl="2" w:tplc="10090005" w:tentative="1">
      <w:start w:val="1"/>
      <w:numFmt w:val="bullet"/>
      <w:lvlText w:val=""/>
      <w:lvlJc w:val="left"/>
      <w:pPr>
        <w:ind w:left="3216" w:hanging="360"/>
      </w:pPr>
      <w:rPr>
        <w:rFonts w:ascii="Wingdings" w:hAnsi="Wingdings" w:hint="default"/>
      </w:rPr>
    </w:lvl>
    <w:lvl w:ilvl="3" w:tplc="10090001" w:tentative="1">
      <w:start w:val="1"/>
      <w:numFmt w:val="bullet"/>
      <w:lvlText w:val=""/>
      <w:lvlJc w:val="left"/>
      <w:pPr>
        <w:ind w:left="3936" w:hanging="360"/>
      </w:pPr>
      <w:rPr>
        <w:rFonts w:ascii="Symbol" w:hAnsi="Symbol" w:hint="default"/>
      </w:rPr>
    </w:lvl>
    <w:lvl w:ilvl="4" w:tplc="10090003" w:tentative="1">
      <w:start w:val="1"/>
      <w:numFmt w:val="bullet"/>
      <w:lvlText w:val="o"/>
      <w:lvlJc w:val="left"/>
      <w:pPr>
        <w:ind w:left="4656" w:hanging="360"/>
      </w:pPr>
      <w:rPr>
        <w:rFonts w:ascii="Courier New" w:hAnsi="Courier New" w:cs="Courier New" w:hint="default"/>
      </w:rPr>
    </w:lvl>
    <w:lvl w:ilvl="5" w:tplc="10090005" w:tentative="1">
      <w:start w:val="1"/>
      <w:numFmt w:val="bullet"/>
      <w:lvlText w:val=""/>
      <w:lvlJc w:val="left"/>
      <w:pPr>
        <w:ind w:left="5376" w:hanging="360"/>
      </w:pPr>
      <w:rPr>
        <w:rFonts w:ascii="Wingdings" w:hAnsi="Wingdings" w:hint="default"/>
      </w:rPr>
    </w:lvl>
    <w:lvl w:ilvl="6" w:tplc="10090001" w:tentative="1">
      <w:start w:val="1"/>
      <w:numFmt w:val="bullet"/>
      <w:lvlText w:val=""/>
      <w:lvlJc w:val="left"/>
      <w:pPr>
        <w:ind w:left="6096" w:hanging="360"/>
      </w:pPr>
      <w:rPr>
        <w:rFonts w:ascii="Symbol" w:hAnsi="Symbol" w:hint="default"/>
      </w:rPr>
    </w:lvl>
    <w:lvl w:ilvl="7" w:tplc="10090003" w:tentative="1">
      <w:start w:val="1"/>
      <w:numFmt w:val="bullet"/>
      <w:lvlText w:val="o"/>
      <w:lvlJc w:val="left"/>
      <w:pPr>
        <w:ind w:left="6816" w:hanging="360"/>
      </w:pPr>
      <w:rPr>
        <w:rFonts w:ascii="Courier New" w:hAnsi="Courier New" w:cs="Courier New" w:hint="default"/>
      </w:rPr>
    </w:lvl>
    <w:lvl w:ilvl="8" w:tplc="10090005" w:tentative="1">
      <w:start w:val="1"/>
      <w:numFmt w:val="bullet"/>
      <w:lvlText w:val=""/>
      <w:lvlJc w:val="left"/>
      <w:pPr>
        <w:ind w:left="7536" w:hanging="360"/>
      </w:pPr>
      <w:rPr>
        <w:rFonts w:ascii="Wingdings" w:hAnsi="Wingdings" w:hint="default"/>
      </w:rPr>
    </w:lvl>
  </w:abstractNum>
  <w:abstractNum w:abstractNumId="37" w15:restartNumberingAfterBreak="0">
    <w:nsid w:val="6FE3299A"/>
    <w:multiLevelType w:val="hybridMultilevel"/>
    <w:tmpl w:val="1E24D1D6"/>
    <w:lvl w:ilvl="0" w:tplc="0C0C0017">
      <w:start w:val="1"/>
      <w:numFmt w:val="lowerLetter"/>
      <w:lvlText w:val="%1)"/>
      <w:lvlJc w:val="left"/>
      <w:pPr>
        <w:ind w:left="792" w:hanging="360"/>
      </w:pPr>
    </w:lvl>
    <w:lvl w:ilvl="1" w:tplc="0C0C0019" w:tentative="1">
      <w:start w:val="1"/>
      <w:numFmt w:val="lowerLetter"/>
      <w:lvlText w:val="%2."/>
      <w:lvlJc w:val="left"/>
      <w:pPr>
        <w:ind w:left="1512" w:hanging="360"/>
      </w:pPr>
    </w:lvl>
    <w:lvl w:ilvl="2" w:tplc="0C0C001B" w:tentative="1">
      <w:start w:val="1"/>
      <w:numFmt w:val="lowerRoman"/>
      <w:lvlText w:val="%3."/>
      <w:lvlJc w:val="right"/>
      <w:pPr>
        <w:ind w:left="2232" w:hanging="180"/>
      </w:pPr>
    </w:lvl>
    <w:lvl w:ilvl="3" w:tplc="0C0C000F" w:tentative="1">
      <w:start w:val="1"/>
      <w:numFmt w:val="decimal"/>
      <w:lvlText w:val="%4."/>
      <w:lvlJc w:val="left"/>
      <w:pPr>
        <w:ind w:left="2952" w:hanging="360"/>
      </w:pPr>
    </w:lvl>
    <w:lvl w:ilvl="4" w:tplc="0C0C0019" w:tentative="1">
      <w:start w:val="1"/>
      <w:numFmt w:val="lowerLetter"/>
      <w:lvlText w:val="%5."/>
      <w:lvlJc w:val="left"/>
      <w:pPr>
        <w:ind w:left="3672" w:hanging="360"/>
      </w:pPr>
    </w:lvl>
    <w:lvl w:ilvl="5" w:tplc="0C0C001B" w:tentative="1">
      <w:start w:val="1"/>
      <w:numFmt w:val="lowerRoman"/>
      <w:lvlText w:val="%6."/>
      <w:lvlJc w:val="right"/>
      <w:pPr>
        <w:ind w:left="4392" w:hanging="180"/>
      </w:pPr>
    </w:lvl>
    <w:lvl w:ilvl="6" w:tplc="0C0C000F" w:tentative="1">
      <w:start w:val="1"/>
      <w:numFmt w:val="decimal"/>
      <w:lvlText w:val="%7."/>
      <w:lvlJc w:val="left"/>
      <w:pPr>
        <w:ind w:left="5112" w:hanging="360"/>
      </w:pPr>
    </w:lvl>
    <w:lvl w:ilvl="7" w:tplc="0C0C0019" w:tentative="1">
      <w:start w:val="1"/>
      <w:numFmt w:val="lowerLetter"/>
      <w:lvlText w:val="%8."/>
      <w:lvlJc w:val="left"/>
      <w:pPr>
        <w:ind w:left="5832" w:hanging="360"/>
      </w:pPr>
    </w:lvl>
    <w:lvl w:ilvl="8" w:tplc="0C0C001B" w:tentative="1">
      <w:start w:val="1"/>
      <w:numFmt w:val="lowerRoman"/>
      <w:lvlText w:val="%9."/>
      <w:lvlJc w:val="right"/>
      <w:pPr>
        <w:ind w:left="6552" w:hanging="180"/>
      </w:pPr>
    </w:lvl>
  </w:abstractNum>
  <w:abstractNum w:abstractNumId="38" w15:restartNumberingAfterBreak="0">
    <w:nsid w:val="74D156ED"/>
    <w:multiLevelType w:val="hybridMultilevel"/>
    <w:tmpl w:val="35A2DFBE"/>
    <w:lvl w:ilvl="0" w:tplc="0C0C001B">
      <w:start w:val="1"/>
      <w:numFmt w:val="lowerRoman"/>
      <w:lvlText w:val="%1."/>
      <w:lvlJc w:val="right"/>
      <w:pPr>
        <w:ind w:left="1776" w:hanging="360"/>
      </w:pPr>
    </w:lvl>
    <w:lvl w:ilvl="1" w:tplc="0C0C0019" w:tentative="1">
      <w:start w:val="1"/>
      <w:numFmt w:val="lowerLetter"/>
      <w:lvlText w:val="%2."/>
      <w:lvlJc w:val="left"/>
      <w:pPr>
        <w:ind w:left="2496" w:hanging="360"/>
      </w:pPr>
    </w:lvl>
    <w:lvl w:ilvl="2" w:tplc="0C0C001B" w:tentative="1">
      <w:start w:val="1"/>
      <w:numFmt w:val="lowerRoman"/>
      <w:lvlText w:val="%3."/>
      <w:lvlJc w:val="right"/>
      <w:pPr>
        <w:ind w:left="3216" w:hanging="180"/>
      </w:pPr>
    </w:lvl>
    <w:lvl w:ilvl="3" w:tplc="0C0C000F" w:tentative="1">
      <w:start w:val="1"/>
      <w:numFmt w:val="decimal"/>
      <w:lvlText w:val="%4."/>
      <w:lvlJc w:val="left"/>
      <w:pPr>
        <w:ind w:left="3936" w:hanging="360"/>
      </w:pPr>
    </w:lvl>
    <w:lvl w:ilvl="4" w:tplc="0C0C0019" w:tentative="1">
      <w:start w:val="1"/>
      <w:numFmt w:val="lowerLetter"/>
      <w:lvlText w:val="%5."/>
      <w:lvlJc w:val="left"/>
      <w:pPr>
        <w:ind w:left="4656" w:hanging="360"/>
      </w:pPr>
    </w:lvl>
    <w:lvl w:ilvl="5" w:tplc="0C0C001B" w:tentative="1">
      <w:start w:val="1"/>
      <w:numFmt w:val="lowerRoman"/>
      <w:lvlText w:val="%6."/>
      <w:lvlJc w:val="right"/>
      <w:pPr>
        <w:ind w:left="5376" w:hanging="180"/>
      </w:pPr>
    </w:lvl>
    <w:lvl w:ilvl="6" w:tplc="0C0C000F" w:tentative="1">
      <w:start w:val="1"/>
      <w:numFmt w:val="decimal"/>
      <w:lvlText w:val="%7."/>
      <w:lvlJc w:val="left"/>
      <w:pPr>
        <w:ind w:left="6096" w:hanging="360"/>
      </w:pPr>
    </w:lvl>
    <w:lvl w:ilvl="7" w:tplc="0C0C0019" w:tentative="1">
      <w:start w:val="1"/>
      <w:numFmt w:val="lowerLetter"/>
      <w:lvlText w:val="%8."/>
      <w:lvlJc w:val="left"/>
      <w:pPr>
        <w:ind w:left="6816" w:hanging="360"/>
      </w:pPr>
    </w:lvl>
    <w:lvl w:ilvl="8" w:tplc="0C0C001B" w:tentative="1">
      <w:start w:val="1"/>
      <w:numFmt w:val="lowerRoman"/>
      <w:lvlText w:val="%9."/>
      <w:lvlJc w:val="right"/>
      <w:pPr>
        <w:ind w:left="7536" w:hanging="180"/>
      </w:pPr>
    </w:lvl>
  </w:abstractNum>
  <w:abstractNum w:abstractNumId="39" w15:restartNumberingAfterBreak="0">
    <w:nsid w:val="7C2F715B"/>
    <w:multiLevelType w:val="hybridMultilevel"/>
    <w:tmpl w:val="F7C26BC2"/>
    <w:lvl w:ilvl="0" w:tplc="10090001">
      <w:start w:val="1"/>
      <w:numFmt w:val="bullet"/>
      <w:lvlText w:val=""/>
      <w:lvlJc w:val="left"/>
      <w:pPr>
        <w:ind w:left="1617" w:hanging="360"/>
      </w:pPr>
      <w:rPr>
        <w:rFonts w:ascii="Symbol" w:hAnsi="Symbol" w:hint="default"/>
      </w:rPr>
    </w:lvl>
    <w:lvl w:ilvl="1" w:tplc="10090003" w:tentative="1">
      <w:start w:val="1"/>
      <w:numFmt w:val="bullet"/>
      <w:lvlText w:val="o"/>
      <w:lvlJc w:val="left"/>
      <w:pPr>
        <w:ind w:left="2337" w:hanging="360"/>
      </w:pPr>
      <w:rPr>
        <w:rFonts w:ascii="Courier New" w:hAnsi="Courier New" w:cs="Courier New" w:hint="default"/>
      </w:rPr>
    </w:lvl>
    <w:lvl w:ilvl="2" w:tplc="10090005" w:tentative="1">
      <w:start w:val="1"/>
      <w:numFmt w:val="bullet"/>
      <w:lvlText w:val=""/>
      <w:lvlJc w:val="left"/>
      <w:pPr>
        <w:ind w:left="3057" w:hanging="360"/>
      </w:pPr>
      <w:rPr>
        <w:rFonts w:ascii="Wingdings" w:hAnsi="Wingdings" w:hint="default"/>
      </w:rPr>
    </w:lvl>
    <w:lvl w:ilvl="3" w:tplc="10090001" w:tentative="1">
      <w:start w:val="1"/>
      <w:numFmt w:val="bullet"/>
      <w:lvlText w:val=""/>
      <w:lvlJc w:val="left"/>
      <w:pPr>
        <w:ind w:left="3777" w:hanging="360"/>
      </w:pPr>
      <w:rPr>
        <w:rFonts w:ascii="Symbol" w:hAnsi="Symbol" w:hint="default"/>
      </w:rPr>
    </w:lvl>
    <w:lvl w:ilvl="4" w:tplc="10090003" w:tentative="1">
      <w:start w:val="1"/>
      <w:numFmt w:val="bullet"/>
      <w:lvlText w:val="o"/>
      <w:lvlJc w:val="left"/>
      <w:pPr>
        <w:ind w:left="4497" w:hanging="360"/>
      </w:pPr>
      <w:rPr>
        <w:rFonts w:ascii="Courier New" w:hAnsi="Courier New" w:cs="Courier New" w:hint="default"/>
      </w:rPr>
    </w:lvl>
    <w:lvl w:ilvl="5" w:tplc="10090005" w:tentative="1">
      <w:start w:val="1"/>
      <w:numFmt w:val="bullet"/>
      <w:lvlText w:val=""/>
      <w:lvlJc w:val="left"/>
      <w:pPr>
        <w:ind w:left="5217" w:hanging="360"/>
      </w:pPr>
      <w:rPr>
        <w:rFonts w:ascii="Wingdings" w:hAnsi="Wingdings" w:hint="default"/>
      </w:rPr>
    </w:lvl>
    <w:lvl w:ilvl="6" w:tplc="10090001" w:tentative="1">
      <w:start w:val="1"/>
      <w:numFmt w:val="bullet"/>
      <w:lvlText w:val=""/>
      <w:lvlJc w:val="left"/>
      <w:pPr>
        <w:ind w:left="5937" w:hanging="360"/>
      </w:pPr>
      <w:rPr>
        <w:rFonts w:ascii="Symbol" w:hAnsi="Symbol" w:hint="default"/>
      </w:rPr>
    </w:lvl>
    <w:lvl w:ilvl="7" w:tplc="10090003" w:tentative="1">
      <w:start w:val="1"/>
      <w:numFmt w:val="bullet"/>
      <w:lvlText w:val="o"/>
      <w:lvlJc w:val="left"/>
      <w:pPr>
        <w:ind w:left="6657" w:hanging="360"/>
      </w:pPr>
      <w:rPr>
        <w:rFonts w:ascii="Courier New" w:hAnsi="Courier New" w:cs="Courier New" w:hint="default"/>
      </w:rPr>
    </w:lvl>
    <w:lvl w:ilvl="8" w:tplc="10090005" w:tentative="1">
      <w:start w:val="1"/>
      <w:numFmt w:val="bullet"/>
      <w:lvlText w:val=""/>
      <w:lvlJc w:val="left"/>
      <w:pPr>
        <w:ind w:left="7377" w:hanging="360"/>
      </w:pPr>
      <w:rPr>
        <w:rFonts w:ascii="Wingdings" w:hAnsi="Wingdings" w:hint="default"/>
      </w:rPr>
    </w:lvl>
  </w:abstractNum>
  <w:abstractNum w:abstractNumId="40" w15:restartNumberingAfterBreak="0">
    <w:nsid w:val="7E711066"/>
    <w:multiLevelType w:val="hybridMultilevel"/>
    <w:tmpl w:val="11487104"/>
    <w:lvl w:ilvl="0" w:tplc="0C0C000B">
      <w:start w:val="1"/>
      <w:numFmt w:val="bullet"/>
      <w:lvlText w:val=""/>
      <w:lvlJc w:val="left"/>
      <w:pPr>
        <w:ind w:left="1776" w:hanging="360"/>
      </w:pPr>
      <w:rPr>
        <w:rFonts w:ascii="Wingdings" w:hAnsi="Wingdings" w:hint="default"/>
      </w:rPr>
    </w:lvl>
    <w:lvl w:ilvl="1" w:tplc="0C0C0003" w:tentative="1">
      <w:start w:val="1"/>
      <w:numFmt w:val="bullet"/>
      <w:lvlText w:val="o"/>
      <w:lvlJc w:val="left"/>
      <w:pPr>
        <w:ind w:left="2496" w:hanging="360"/>
      </w:pPr>
      <w:rPr>
        <w:rFonts w:ascii="Courier New" w:hAnsi="Courier New" w:cs="Courier New" w:hint="default"/>
      </w:rPr>
    </w:lvl>
    <w:lvl w:ilvl="2" w:tplc="0C0C0005" w:tentative="1">
      <w:start w:val="1"/>
      <w:numFmt w:val="bullet"/>
      <w:lvlText w:val=""/>
      <w:lvlJc w:val="left"/>
      <w:pPr>
        <w:ind w:left="3216" w:hanging="360"/>
      </w:pPr>
      <w:rPr>
        <w:rFonts w:ascii="Wingdings" w:hAnsi="Wingdings" w:hint="default"/>
      </w:rPr>
    </w:lvl>
    <w:lvl w:ilvl="3" w:tplc="0C0C0001" w:tentative="1">
      <w:start w:val="1"/>
      <w:numFmt w:val="bullet"/>
      <w:lvlText w:val=""/>
      <w:lvlJc w:val="left"/>
      <w:pPr>
        <w:ind w:left="3936" w:hanging="360"/>
      </w:pPr>
      <w:rPr>
        <w:rFonts w:ascii="Symbol" w:hAnsi="Symbol" w:hint="default"/>
      </w:rPr>
    </w:lvl>
    <w:lvl w:ilvl="4" w:tplc="0C0C0003" w:tentative="1">
      <w:start w:val="1"/>
      <w:numFmt w:val="bullet"/>
      <w:lvlText w:val="o"/>
      <w:lvlJc w:val="left"/>
      <w:pPr>
        <w:ind w:left="4656" w:hanging="360"/>
      </w:pPr>
      <w:rPr>
        <w:rFonts w:ascii="Courier New" w:hAnsi="Courier New" w:cs="Courier New" w:hint="default"/>
      </w:rPr>
    </w:lvl>
    <w:lvl w:ilvl="5" w:tplc="0C0C0005" w:tentative="1">
      <w:start w:val="1"/>
      <w:numFmt w:val="bullet"/>
      <w:lvlText w:val=""/>
      <w:lvlJc w:val="left"/>
      <w:pPr>
        <w:ind w:left="5376" w:hanging="360"/>
      </w:pPr>
      <w:rPr>
        <w:rFonts w:ascii="Wingdings" w:hAnsi="Wingdings" w:hint="default"/>
      </w:rPr>
    </w:lvl>
    <w:lvl w:ilvl="6" w:tplc="0C0C0001" w:tentative="1">
      <w:start w:val="1"/>
      <w:numFmt w:val="bullet"/>
      <w:lvlText w:val=""/>
      <w:lvlJc w:val="left"/>
      <w:pPr>
        <w:ind w:left="6096" w:hanging="360"/>
      </w:pPr>
      <w:rPr>
        <w:rFonts w:ascii="Symbol" w:hAnsi="Symbol" w:hint="default"/>
      </w:rPr>
    </w:lvl>
    <w:lvl w:ilvl="7" w:tplc="0C0C0003" w:tentative="1">
      <w:start w:val="1"/>
      <w:numFmt w:val="bullet"/>
      <w:lvlText w:val="o"/>
      <w:lvlJc w:val="left"/>
      <w:pPr>
        <w:ind w:left="6816" w:hanging="360"/>
      </w:pPr>
      <w:rPr>
        <w:rFonts w:ascii="Courier New" w:hAnsi="Courier New" w:cs="Courier New" w:hint="default"/>
      </w:rPr>
    </w:lvl>
    <w:lvl w:ilvl="8" w:tplc="0C0C0005" w:tentative="1">
      <w:start w:val="1"/>
      <w:numFmt w:val="bullet"/>
      <w:lvlText w:val=""/>
      <w:lvlJc w:val="left"/>
      <w:pPr>
        <w:ind w:left="7536" w:hanging="360"/>
      </w:pPr>
      <w:rPr>
        <w:rFonts w:ascii="Wingdings" w:hAnsi="Wingdings" w:hint="default"/>
      </w:rPr>
    </w:lvl>
  </w:abstractNum>
  <w:num w:numId="1">
    <w:abstractNumId w:val="15"/>
  </w:num>
  <w:num w:numId="2">
    <w:abstractNumId w:val="10"/>
  </w:num>
  <w:num w:numId="3">
    <w:abstractNumId w:val="40"/>
  </w:num>
  <w:num w:numId="4">
    <w:abstractNumId w:val="31"/>
  </w:num>
  <w:num w:numId="5">
    <w:abstractNumId w:val="19"/>
  </w:num>
  <w:num w:numId="6">
    <w:abstractNumId w:val="33"/>
  </w:num>
  <w:num w:numId="7">
    <w:abstractNumId w:val="4"/>
  </w:num>
  <w:num w:numId="8">
    <w:abstractNumId w:val="30"/>
  </w:num>
  <w:num w:numId="9">
    <w:abstractNumId w:val="14"/>
  </w:num>
  <w:num w:numId="10">
    <w:abstractNumId w:val="0"/>
  </w:num>
  <w:num w:numId="11">
    <w:abstractNumId w:val="7"/>
  </w:num>
  <w:num w:numId="12">
    <w:abstractNumId w:val="28"/>
  </w:num>
  <w:num w:numId="13">
    <w:abstractNumId w:val="26"/>
  </w:num>
  <w:num w:numId="14">
    <w:abstractNumId w:val="38"/>
  </w:num>
  <w:num w:numId="15">
    <w:abstractNumId w:val="36"/>
  </w:num>
  <w:num w:numId="16">
    <w:abstractNumId w:val="20"/>
  </w:num>
  <w:num w:numId="17">
    <w:abstractNumId w:val="17"/>
  </w:num>
  <w:num w:numId="18">
    <w:abstractNumId w:val="13"/>
  </w:num>
  <w:num w:numId="19">
    <w:abstractNumId w:val="39"/>
  </w:num>
  <w:num w:numId="20">
    <w:abstractNumId w:val="22"/>
  </w:num>
  <w:num w:numId="21">
    <w:abstractNumId w:val="34"/>
  </w:num>
  <w:num w:numId="22">
    <w:abstractNumId w:val="8"/>
  </w:num>
  <w:num w:numId="23">
    <w:abstractNumId w:val="23"/>
  </w:num>
  <w:num w:numId="24">
    <w:abstractNumId w:val="18"/>
  </w:num>
  <w:num w:numId="25">
    <w:abstractNumId w:val="1"/>
  </w:num>
  <w:num w:numId="26">
    <w:abstractNumId w:val="32"/>
  </w:num>
  <w:num w:numId="27">
    <w:abstractNumId w:val="21"/>
  </w:num>
  <w:num w:numId="28">
    <w:abstractNumId w:val="16"/>
  </w:num>
  <w:num w:numId="29">
    <w:abstractNumId w:val="2"/>
  </w:num>
  <w:num w:numId="30">
    <w:abstractNumId w:val="11"/>
  </w:num>
  <w:num w:numId="31">
    <w:abstractNumId w:val="3"/>
  </w:num>
  <w:num w:numId="32">
    <w:abstractNumId w:val="29"/>
  </w:num>
  <w:num w:numId="33">
    <w:abstractNumId w:val="12"/>
  </w:num>
  <w:num w:numId="34">
    <w:abstractNumId w:val="25"/>
  </w:num>
  <w:num w:numId="35">
    <w:abstractNumId w:val="6"/>
  </w:num>
  <w:num w:numId="36">
    <w:abstractNumId w:val="27"/>
  </w:num>
  <w:num w:numId="37">
    <w:abstractNumId w:val="35"/>
  </w:num>
  <w:num w:numId="38">
    <w:abstractNumId w:val="9"/>
  </w:num>
  <w:num w:numId="39">
    <w:abstractNumId w:val="5"/>
  </w:num>
  <w:num w:numId="40">
    <w:abstractNumId w:val="37"/>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5D65"/>
    <w:rsid w:val="00030337"/>
    <w:rsid w:val="00033794"/>
    <w:rsid w:val="000B7DFF"/>
    <w:rsid w:val="001466AE"/>
    <w:rsid w:val="00161C7A"/>
    <w:rsid w:val="00170D5A"/>
    <w:rsid w:val="001D65BF"/>
    <w:rsid w:val="0022542A"/>
    <w:rsid w:val="00305696"/>
    <w:rsid w:val="0032057D"/>
    <w:rsid w:val="00323AC6"/>
    <w:rsid w:val="00335043"/>
    <w:rsid w:val="003966F8"/>
    <w:rsid w:val="004222F9"/>
    <w:rsid w:val="00461E75"/>
    <w:rsid w:val="005452CE"/>
    <w:rsid w:val="005C240D"/>
    <w:rsid w:val="00640FA5"/>
    <w:rsid w:val="0065778B"/>
    <w:rsid w:val="00682E5B"/>
    <w:rsid w:val="006A4C48"/>
    <w:rsid w:val="006B0ED4"/>
    <w:rsid w:val="00745994"/>
    <w:rsid w:val="00760581"/>
    <w:rsid w:val="007B7E2D"/>
    <w:rsid w:val="007E5E32"/>
    <w:rsid w:val="007F44BC"/>
    <w:rsid w:val="008431A3"/>
    <w:rsid w:val="0085468A"/>
    <w:rsid w:val="008749A4"/>
    <w:rsid w:val="00885AC6"/>
    <w:rsid w:val="008A263E"/>
    <w:rsid w:val="00902268"/>
    <w:rsid w:val="00982500"/>
    <w:rsid w:val="009C5700"/>
    <w:rsid w:val="009C5D65"/>
    <w:rsid w:val="00A33AF3"/>
    <w:rsid w:val="00A84004"/>
    <w:rsid w:val="00AA6297"/>
    <w:rsid w:val="00B109B7"/>
    <w:rsid w:val="00B5286A"/>
    <w:rsid w:val="00BF665F"/>
    <w:rsid w:val="00C30015"/>
    <w:rsid w:val="00C41EA1"/>
    <w:rsid w:val="00CE07B9"/>
    <w:rsid w:val="00CF6AB9"/>
    <w:rsid w:val="00D20D8B"/>
    <w:rsid w:val="00D93845"/>
    <w:rsid w:val="00DC6F06"/>
    <w:rsid w:val="00DE635D"/>
    <w:rsid w:val="00EE4A7E"/>
    <w:rsid w:val="00EF1D6D"/>
    <w:rsid w:val="00EF748E"/>
    <w:rsid w:val="00F31BC3"/>
    <w:rsid w:val="00F334AB"/>
    <w:rsid w:val="00F341A4"/>
    <w:rsid w:val="00F34757"/>
    <w:rsid w:val="00F567A1"/>
    <w:rsid w:val="00F73087"/>
    <w:rsid w:val="00FD046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E8762BB"/>
  <w15:docId w15:val="{E02508AA-8DEE-4E7A-AEBD-EEDD826E2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fr-CA" w:eastAsia="fr-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67A1"/>
    <w:pPr>
      <w:spacing w:after="200" w:line="276" w:lineRule="auto"/>
    </w:pPr>
    <w:rPr>
      <w:sz w:val="24"/>
      <w:szCs w:val="22"/>
      <w:lang w:eastAsia="en-US"/>
    </w:rPr>
  </w:style>
  <w:style w:type="paragraph" w:styleId="Titre1">
    <w:name w:val="heading 1"/>
    <w:basedOn w:val="Normal"/>
    <w:link w:val="Titre1Car"/>
    <w:uiPriority w:val="9"/>
    <w:qFormat/>
    <w:rsid w:val="00F73087"/>
    <w:pPr>
      <w:spacing w:before="150" w:after="0" w:line="240" w:lineRule="auto"/>
      <w:ind w:left="150"/>
      <w:outlineLvl w:val="0"/>
    </w:pPr>
    <w:rPr>
      <w:rFonts w:ascii="Verdana" w:eastAsia="Times New Roman" w:hAnsi="Verdana"/>
      <w:b/>
      <w:bCs/>
      <w:color w:val="444444"/>
      <w:kern w:val="36"/>
      <w:sz w:val="33"/>
      <w:szCs w:val="33"/>
      <w:lang w:eastAsia="fr-CA"/>
    </w:rPr>
  </w:style>
  <w:style w:type="paragraph" w:styleId="Titre3">
    <w:name w:val="heading 3"/>
    <w:basedOn w:val="Normal"/>
    <w:link w:val="Titre3Car"/>
    <w:uiPriority w:val="9"/>
    <w:qFormat/>
    <w:rsid w:val="00F73087"/>
    <w:pPr>
      <w:spacing w:after="0" w:line="240" w:lineRule="auto"/>
      <w:ind w:left="150"/>
      <w:outlineLvl w:val="2"/>
    </w:pPr>
    <w:rPr>
      <w:rFonts w:ascii="Verdana" w:eastAsia="Times New Roman" w:hAnsi="Verdana"/>
      <w:b/>
      <w:bCs/>
      <w:caps/>
      <w:color w:val="444444"/>
      <w:sz w:val="21"/>
      <w:szCs w:val="21"/>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C5D65"/>
    <w:pPr>
      <w:tabs>
        <w:tab w:val="center" w:pos="4320"/>
        <w:tab w:val="right" w:pos="8640"/>
      </w:tabs>
      <w:spacing w:after="0" w:line="240" w:lineRule="auto"/>
    </w:pPr>
  </w:style>
  <w:style w:type="character" w:customStyle="1" w:styleId="En-tteCar">
    <w:name w:val="En-tête Car"/>
    <w:basedOn w:val="Policepardfaut"/>
    <w:link w:val="En-tte"/>
    <w:uiPriority w:val="99"/>
    <w:rsid w:val="009C5D65"/>
  </w:style>
  <w:style w:type="paragraph" w:styleId="Pieddepage">
    <w:name w:val="footer"/>
    <w:basedOn w:val="Normal"/>
    <w:link w:val="PieddepageCar"/>
    <w:uiPriority w:val="99"/>
    <w:unhideWhenUsed/>
    <w:rsid w:val="009C5D65"/>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9C5D65"/>
  </w:style>
  <w:style w:type="paragraph" w:styleId="Textedebulles">
    <w:name w:val="Balloon Text"/>
    <w:basedOn w:val="Normal"/>
    <w:link w:val="TextedebullesCar"/>
    <w:uiPriority w:val="99"/>
    <w:semiHidden/>
    <w:unhideWhenUsed/>
    <w:rsid w:val="009C5D6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C5D65"/>
    <w:rPr>
      <w:rFonts w:ascii="Tahoma" w:hAnsi="Tahoma" w:cs="Tahoma"/>
      <w:sz w:val="16"/>
      <w:szCs w:val="16"/>
    </w:rPr>
  </w:style>
  <w:style w:type="character" w:styleId="Appelnotedebasdep">
    <w:name w:val="footnote reference"/>
    <w:uiPriority w:val="99"/>
    <w:rsid w:val="009C5D65"/>
  </w:style>
  <w:style w:type="character" w:styleId="Lienhypertexte">
    <w:name w:val="Hyperlink"/>
    <w:uiPriority w:val="99"/>
    <w:unhideWhenUsed/>
    <w:rsid w:val="009C5D65"/>
    <w:rPr>
      <w:rFonts w:ascii="Times New Roman" w:hAnsi="Times New Roman" w:cs="Times New Roman" w:hint="default"/>
      <w:color w:val="0000FF"/>
      <w:u w:val="single"/>
    </w:rPr>
  </w:style>
  <w:style w:type="paragraph" w:styleId="Paragraphedeliste">
    <w:name w:val="List Paragraph"/>
    <w:basedOn w:val="Normal"/>
    <w:uiPriority w:val="34"/>
    <w:qFormat/>
    <w:rsid w:val="00DE635D"/>
    <w:pPr>
      <w:ind w:left="720"/>
      <w:contextualSpacing/>
    </w:pPr>
  </w:style>
  <w:style w:type="paragraph" w:styleId="Sansinterligne">
    <w:name w:val="No Spacing"/>
    <w:link w:val="SansinterligneCar"/>
    <w:qFormat/>
    <w:rsid w:val="00030337"/>
    <w:rPr>
      <w:rFonts w:ascii="Comic Sans MS" w:eastAsia="MS Mincho" w:hAnsi="Comic Sans MS"/>
      <w:sz w:val="24"/>
      <w:szCs w:val="24"/>
      <w:lang w:val="en-US" w:eastAsia="ja-JP"/>
    </w:rPr>
  </w:style>
  <w:style w:type="character" w:customStyle="1" w:styleId="SansinterligneCar">
    <w:name w:val="Sans interligne Car"/>
    <w:basedOn w:val="Policepardfaut"/>
    <w:link w:val="Sansinterligne"/>
    <w:locked/>
    <w:rsid w:val="00030337"/>
    <w:rPr>
      <w:rFonts w:ascii="Comic Sans MS" w:eastAsia="MS Mincho" w:hAnsi="Comic Sans MS"/>
      <w:sz w:val="24"/>
      <w:szCs w:val="24"/>
      <w:lang w:val="en-US" w:eastAsia="ja-JP"/>
    </w:rPr>
  </w:style>
  <w:style w:type="character" w:customStyle="1" w:styleId="Titre1Car">
    <w:name w:val="Titre 1 Car"/>
    <w:basedOn w:val="Policepardfaut"/>
    <w:link w:val="Titre1"/>
    <w:uiPriority w:val="9"/>
    <w:rsid w:val="00F73087"/>
    <w:rPr>
      <w:rFonts w:ascii="Verdana" w:eastAsia="Times New Roman" w:hAnsi="Verdana"/>
      <w:b/>
      <w:bCs/>
      <w:color w:val="444444"/>
      <w:kern w:val="36"/>
      <w:sz w:val="33"/>
      <w:szCs w:val="33"/>
    </w:rPr>
  </w:style>
  <w:style w:type="character" w:customStyle="1" w:styleId="Titre3Car">
    <w:name w:val="Titre 3 Car"/>
    <w:basedOn w:val="Policepardfaut"/>
    <w:link w:val="Titre3"/>
    <w:uiPriority w:val="9"/>
    <w:rsid w:val="00F73087"/>
    <w:rPr>
      <w:rFonts w:ascii="Verdana" w:eastAsia="Times New Roman" w:hAnsi="Verdana"/>
      <w:b/>
      <w:bCs/>
      <w:caps/>
      <w:color w:val="444444"/>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5554791">
      <w:bodyDiv w:val="1"/>
      <w:marLeft w:val="150"/>
      <w:marRight w:val="0"/>
      <w:marTop w:val="0"/>
      <w:marBottom w:val="0"/>
      <w:divBdr>
        <w:top w:val="none" w:sz="0" w:space="0" w:color="auto"/>
        <w:left w:val="none" w:sz="0" w:space="0" w:color="auto"/>
        <w:bottom w:val="none" w:sz="0" w:space="0" w:color="auto"/>
        <w:right w:val="none" w:sz="0" w:space="0" w:color="auto"/>
      </w:divBdr>
      <w:divsChild>
        <w:div w:id="1481845750">
          <w:marLeft w:val="0"/>
          <w:marRight w:val="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BCAB12-8F25-4742-9682-FCD03A425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5</Pages>
  <Words>1790</Words>
  <Characters>9847</Characters>
  <Application>Microsoft Office Word</Application>
  <DocSecurity>0</DocSecurity>
  <Lines>82</Lines>
  <Paragraphs>23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11614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Régimbal</dc:creator>
  <cp:lastModifiedBy>Roger Regimbal</cp:lastModifiedBy>
  <cp:revision>4</cp:revision>
  <cp:lastPrinted>2017-04-18T12:33:00Z</cp:lastPrinted>
  <dcterms:created xsi:type="dcterms:W3CDTF">2018-05-04T13:24:00Z</dcterms:created>
  <dcterms:modified xsi:type="dcterms:W3CDTF">2018-05-04T14:06:00Z</dcterms:modified>
</cp:coreProperties>
</file>