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AB2CBD3" wp14:editId="58422150">
            <wp:simplePos x="0" y="0"/>
            <wp:positionH relativeFrom="column">
              <wp:posOffset>100965</wp:posOffset>
            </wp:positionH>
            <wp:positionV relativeFrom="paragraph">
              <wp:posOffset>123825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57C630E" wp14:editId="3FF0FA5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5F236D2" wp14:editId="382DC4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630E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5F236D2" wp14:editId="382DC4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FC386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BF665F" w:rsidRDefault="004B033C" w:rsidP="00FC3864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Executive </w:t>
      </w:r>
      <w:r w:rsidR="000042CD">
        <w:rPr>
          <w:b/>
          <w:sz w:val="32"/>
          <w:szCs w:val="32"/>
          <w:lang w:val="en-CA"/>
        </w:rPr>
        <w:t>Resolutions/</w:t>
      </w:r>
      <w:proofErr w:type="spellStart"/>
      <w:r w:rsidR="000042CD">
        <w:rPr>
          <w:b/>
          <w:sz w:val="32"/>
          <w:szCs w:val="32"/>
          <w:lang w:val="en-CA"/>
        </w:rPr>
        <w:t>Résolutions</w:t>
      </w:r>
      <w:proofErr w:type="spellEnd"/>
      <w:r w:rsidR="000042CD">
        <w:rPr>
          <w:b/>
          <w:sz w:val="32"/>
          <w:szCs w:val="32"/>
          <w:lang w:val="en-CA"/>
        </w:rPr>
        <w:t xml:space="preserve"> de </w:t>
      </w:r>
      <w:proofErr w:type="spellStart"/>
      <w:r w:rsidR="000042CD">
        <w:rPr>
          <w:b/>
          <w:sz w:val="32"/>
          <w:szCs w:val="32"/>
          <w:lang w:val="en-CA"/>
        </w:rPr>
        <w:t>l’exécutif</w:t>
      </w:r>
      <w:proofErr w:type="spellEnd"/>
    </w:p>
    <w:p w:rsidR="001F2F22" w:rsidRPr="00FC3864" w:rsidRDefault="001F2F22" w:rsidP="00FC3864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AGA/ AGM 201</w:t>
      </w:r>
      <w:r w:rsidR="00B01FCD">
        <w:rPr>
          <w:b/>
          <w:sz w:val="32"/>
          <w:szCs w:val="32"/>
          <w:lang w:val="en-CA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"/>
        <w:gridCol w:w="748"/>
        <w:gridCol w:w="10304"/>
        <w:gridCol w:w="1009"/>
      </w:tblGrid>
      <w:tr w:rsidR="0047224B" w:rsidTr="004342F5">
        <w:tc>
          <w:tcPr>
            <w:tcW w:w="779" w:type="dxa"/>
          </w:tcPr>
          <w:p w:rsidR="0047224B" w:rsidRPr="0047224B" w:rsidRDefault="0047224B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#</w:t>
            </w:r>
          </w:p>
        </w:tc>
        <w:tc>
          <w:tcPr>
            <w:tcW w:w="750" w:type="dxa"/>
          </w:tcPr>
          <w:p w:rsidR="0047224B" w:rsidRPr="0047224B" w:rsidRDefault="001A4BB4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Item</w:t>
            </w:r>
          </w:p>
        </w:tc>
        <w:tc>
          <w:tcPr>
            <w:tcW w:w="10635" w:type="dxa"/>
          </w:tcPr>
          <w:p w:rsidR="0047224B" w:rsidRPr="0047224B" w:rsidRDefault="00531C0D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Resolutions/</w:t>
            </w:r>
            <w:proofErr w:type="spellStart"/>
            <w:r>
              <w:rPr>
                <w:b/>
                <w:lang w:val="en-CA"/>
              </w:rPr>
              <w:t>Résolutions</w:t>
            </w:r>
            <w:proofErr w:type="spellEnd"/>
          </w:p>
        </w:tc>
        <w:tc>
          <w:tcPr>
            <w:tcW w:w="1012" w:type="dxa"/>
          </w:tcPr>
          <w:p w:rsidR="0047224B" w:rsidRPr="0047224B" w:rsidRDefault="0047224B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Dispo.</w:t>
            </w:r>
          </w:p>
        </w:tc>
      </w:tr>
      <w:tr w:rsidR="00543F67" w:rsidRPr="00B01FCD" w:rsidTr="004342F5">
        <w:tc>
          <w:tcPr>
            <w:tcW w:w="779" w:type="dxa"/>
            <w:vAlign w:val="center"/>
          </w:tcPr>
          <w:p w:rsidR="00543F67" w:rsidRPr="00371061" w:rsidRDefault="00543F67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371061">
              <w:rPr>
                <w:rFonts w:cs="Arial"/>
                <w:b/>
                <w:sz w:val="22"/>
                <w:lang w:val="en-CA"/>
              </w:rPr>
              <w:t>E</w:t>
            </w:r>
            <w:r>
              <w:rPr>
                <w:rFonts w:cs="Arial"/>
                <w:b/>
                <w:sz w:val="22"/>
                <w:lang w:val="en-CA"/>
              </w:rPr>
              <w:t>-1</w:t>
            </w:r>
            <w:r w:rsidR="00F30E47">
              <w:rPr>
                <w:rFonts w:cs="Arial"/>
                <w:b/>
                <w:sz w:val="22"/>
                <w:lang w:val="en-CA"/>
              </w:rPr>
              <w:t> </w:t>
            </w:r>
            <w:r>
              <w:rPr>
                <w:rFonts w:cs="Arial"/>
                <w:b/>
                <w:sz w:val="22"/>
                <w:lang w:val="en-CA"/>
              </w:rPr>
              <w:t>201</w:t>
            </w:r>
            <w:r w:rsidR="00B01FCD">
              <w:rPr>
                <w:rFonts w:cs="Arial"/>
                <w:b/>
                <w:sz w:val="22"/>
                <w:lang w:val="en-CA"/>
              </w:rPr>
              <w:t>8</w:t>
            </w:r>
          </w:p>
        </w:tc>
        <w:tc>
          <w:tcPr>
            <w:tcW w:w="750" w:type="dxa"/>
            <w:vAlign w:val="center"/>
          </w:tcPr>
          <w:p w:rsidR="00543F67" w:rsidRDefault="00543F67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10 E</w:t>
            </w:r>
          </w:p>
        </w:tc>
        <w:tc>
          <w:tcPr>
            <w:tcW w:w="10635" w:type="dxa"/>
          </w:tcPr>
          <w:p w:rsidR="00543F67" w:rsidRDefault="00543F67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543F67" w:rsidRDefault="00543F67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>
              <w:rPr>
                <w:rFonts w:cs="Arial"/>
                <w:b/>
                <w:sz w:val="22"/>
                <w:lang w:val="en-CA"/>
              </w:rPr>
              <w:t xml:space="preserve"> par JoAnn Lauber </w:t>
            </w:r>
            <w:r w:rsidRPr="00371061">
              <w:rPr>
                <w:rFonts w:cs="Arial"/>
                <w:b/>
                <w:sz w:val="22"/>
                <w:lang w:val="en-CA"/>
              </w:rPr>
              <w:t>Seconded by/</w:t>
            </w:r>
            <w:proofErr w:type="spellStart"/>
            <w:r w:rsidRPr="00371061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371061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F30E47">
              <w:rPr>
                <w:rFonts w:cs="Arial"/>
                <w:b/>
                <w:sz w:val="22"/>
                <w:lang w:val="en-CA"/>
              </w:rPr>
              <w:t>_________________________</w:t>
            </w:r>
          </w:p>
          <w:p w:rsidR="00543F67" w:rsidRDefault="00543F67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543F67" w:rsidRPr="0028773F" w:rsidRDefault="00543F67" w:rsidP="00543F67">
            <w:pPr>
              <w:spacing w:after="0"/>
              <w:rPr>
                <w:rFonts w:cs="Arial"/>
                <w:b/>
                <w:sz w:val="28"/>
                <w:szCs w:val="28"/>
                <w:lang w:val="en-CA"/>
              </w:rPr>
            </w:pPr>
            <w:r w:rsidRPr="0028773F">
              <w:rPr>
                <w:rFonts w:cs="Arial"/>
                <w:b/>
                <w:sz w:val="28"/>
                <w:szCs w:val="28"/>
                <w:lang w:val="en-CA"/>
              </w:rPr>
              <w:t xml:space="preserve">That </w:t>
            </w:r>
            <w:r w:rsidR="00B01FCD" w:rsidRPr="0028773F">
              <w:rPr>
                <w:rFonts w:cs="Arial"/>
                <w:b/>
                <w:sz w:val="28"/>
                <w:szCs w:val="28"/>
                <w:lang w:val="en-CA"/>
              </w:rPr>
              <w:t>article 9 Committees be amended to incorporate the following changes</w:t>
            </w:r>
          </w:p>
          <w:p w:rsidR="00543F67" w:rsidRDefault="00543F67" w:rsidP="00543F67">
            <w:pPr>
              <w:spacing w:after="0"/>
              <w:rPr>
                <w:rFonts w:cs="Arial"/>
                <w:sz w:val="22"/>
                <w:lang w:val="en-CA"/>
              </w:rPr>
            </w:pPr>
            <w:bookmarkStart w:id="0" w:name="_GoBack"/>
            <w:bookmarkEnd w:id="0"/>
          </w:p>
          <w:p w:rsidR="00B01FCD" w:rsidRPr="002D7FD3" w:rsidRDefault="00B01FCD" w:rsidP="00B01FCD">
            <w:pPr>
              <w:spacing w:after="0"/>
              <w:ind w:left="720" w:hanging="720"/>
              <w:rPr>
                <w:rFonts w:cs="Arial"/>
                <w:b/>
                <w:bCs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/>
                <w:bCs/>
                <w:sz w:val="23"/>
                <w:szCs w:val="23"/>
                <w:lang w:val="en-CA"/>
              </w:rPr>
              <w:t>9.0</w:t>
            </w:r>
            <w:r>
              <w:rPr>
                <w:rFonts w:cs="Arial"/>
                <w:b/>
                <w:bCs/>
                <w:sz w:val="23"/>
                <w:szCs w:val="23"/>
                <w:lang w:val="en-CA"/>
              </w:rPr>
              <w:t>1</w:t>
            </w:r>
            <w:r w:rsidRPr="002D7FD3">
              <w:rPr>
                <w:rFonts w:cs="Arial"/>
                <w:b/>
                <w:bCs/>
                <w:sz w:val="23"/>
                <w:szCs w:val="23"/>
                <w:lang w:val="en-CA"/>
              </w:rPr>
              <w:tab/>
              <w:t>The Board or AGM may:</w:t>
            </w:r>
          </w:p>
          <w:p w:rsidR="00B01FCD" w:rsidRPr="002D7FD3" w:rsidRDefault="00B01FCD" w:rsidP="00B01FCD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rFonts w:cs="Arial"/>
                <w:bCs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Cs/>
                <w:sz w:val="23"/>
                <w:szCs w:val="23"/>
                <w:lang w:val="en-CA"/>
              </w:rPr>
              <w:t>establish Standing Committees and/or ad hoc Committees;</w:t>
            </w:r>
          </w:p>
          <w:p w:rsidR="00B01FCD" w:rsidRPr="002D7FD3" w:rsidRDefault="00B01FCD" w:rsidP="00B01FCD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rFonts w:cs="Arial"/>
                <w:bCs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Cs/>
                <w:sz w:val="23"/>
                <w:szCs w:val="23"/>
                <w:lang w:val="en-CA"/>
              </w:rPr>
              <w:t>ratify their Terms of Reference;</w:t>
            </w:r>
          </w:p>
          <w:p w:rsidR="00B01FCD" w:rsidRPr="00E26064" w:rsidRDefault="00B01FCD" w:rsidP="00B01FCD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="Arial"/>
                <w:bCs/>
                <w:strike/>
                <w:sz w:val="23"/>
                <w:szCs w:val="23"/>
                <w:lang w:val="en-CA"/>
              </w:rPr>
            </w:pPr>
            <w:r w:rsidRPr="00E26064">
              <w:rPr>
                <w:rFonts w:cs="Arial"/>
                <w:bCs/>
                <w:strike/>
                <w:sz w:val="23"/>
                <w:szCs w:val="23"/>
                <w:lang w:val="en-CA"/>
              </w:rPr>
              <w:t xml:space="preserve">require a financial statement from each committee chair whose committee is receiving or spending money on behalf of ACER-CART. </w:t>
            </w:r>
          </w:p>
          <w:p w:rsidR="00B01FCD" w:rsidRPr="002D7FD3" w:rsidRDefault="00B01FCD" w:rsidP="00B01FCD">
            <w:pPr>
              <w:spacing w:after="0"/>
              <w:ind w:left="720" w:hanging="720"/>
              <w:rPr>
                <w:rFonts w:cs="Arial"/>
                <w:b/>
                <w:bCs/>
                <w:sz w:val="23"/>
                <w:szCs w:val="23"/>
                <w:u w:val="single"/>
              </w:rPr>
            </w:pPr>
            <w:r w:rsidRPr="002D7FD3">
              <w:rPr>
                <w:rFonts w:cs="Arial"/>
                <w:b/>
                <w:bCs/>
                <w:sz w:val="23"/>
                <w:szCs w:val="23"/>
                <w:u w:val="single"/>
              </w:rPr>
              <w:t>9.0</w:t>
            </w:r>
            <w:r>
              <w:rPr>
                <w:rFonts w:cs="Arial"/>
                <w:b/>
                <w:bCs/>
                <w:sz w:val="23"/>
                <w:szCs w:val="23"/>
                <w:u w:val="single"/>
              </w:rPr>
              <w:t>2</w:t>
            </w:r>
            <w:r w:rsidRPr="002D7FD3">
              <w:rPr>
                <w:rFonts w:cs="Arial"/>
                <w:b/>
                <w:bCs/>
                <w:sz w:val="23"/>
                <w:szCs w:val="23"/>
                <w:u w:val="single"/>
              </w:rPr>
              <w:tab/>
              <w:t>Composition</w:t>
            </w:r>
          </w:p>
          <w:p w:rsidR="00B01FCD" w:rsidRPr="002D7FD3" w:rsidRDefault="00B01FCD" w:rsidP="00B01FC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="Arial"/>
                <w:bCs/>
                <w:sz w:val="23"/>
                <w:szCs w:val="23"/>
                <w:u w:val="single"/>
                <w:lang w:val="en-CA"/>
              </w:rPr>
            </w:pPr>
            <w:r w:rsidRPr="002D7FD3"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>Committees will be composed of a minimum of 3 members, one of which will be an executive member</w:t>
            </w:r>
          </w:p>
          <w:p w:rsidR="00B01FCD" w:rsidRPr="002D7FD3" w:rsidRDefault="00B01FCD" w:rsidP="00B01FC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="Arial"/>
                <w:bCs/>
                <w:sz w:val="23"/>
                <w:szCs w:val="23"/>
                <w:u w:val="single"/>
                <w:lang w:val="en-CA"/>
              </w:rPr>
            </w:pPr>
            <w:r w:rsidRPr="002D7FD3"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>All standing committees will be chaired by the executive members.</w:t>
            </w:r>
          </w:p>
          <w:p w:rsidR="00B01FCD" w:rsidRPr="002D7FD3" w:rsidRDefault="00B01FCD" w:rsidP="00B01FC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="Arial"/>
                <w:bCs/>
                <w:sz w:val="23"/>
                <w:szCs w:val="23"/>
                <w:u w:val="single"/>
                <w:lang w:val="en-CA"/>
              </w:rPr>
            </w:pPr>
            <w:r w:rsidRPr="002D7FD3"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 xml:space="preserve">The executive will appoint the Chair of </w:t>
            </w:r>
            <w:r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 xml:space="preserve">Standing </w:t>
            </w:r>
            <w:proofErr w:type="gramStart"/>
            <w:r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 xml:space="preserve">and </w:t>
            </w:r>
            <w:r w:rsidRPr="002D7FD3"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 xml:space="preserve"> </w:t>
            </w:r>
            <w:r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>Ad</w:t>
            </w:r>
            <w:proofErr w:type="gramEnd"/>
            <w:r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 xml:space="preserve"> </w:t>
            </w:r>
            <w:r w:rsidRPr="002D7FD3"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 xml:space="preserve">hoc </w:t>
            </w:r>
            <w:r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>C</w:t>
            </w:r>
            <w:r w:rsidRPr="002D7FD3"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 xml:space="preserve">ommittees. </w:t>
            </w:r>
          </w:p>
          <w:p w:rsidR="00B01FCD" w:rsidRPr="002D7FD3" w:rsidRDefault="00B01FCD" w:rsidP="00B01FCD">
            <w:pPr>
              <w:spacing w:after="0"/>
              <w:ind w:left="1440" w:hanging="720"/>
              <w:rPr>
                <w:rFonts w:cs="Arial"/>
                <w:bCs/>
                <w:sz w:val="23"/>
                <w:szCs w:val="23"/>
                <w:lang w:val="en-CA"/>
              </w:rPr>
            </w:pPr>
          </w:p>
          <w:p w:rsidR="00B01FCD" w:rsidRPr="002D7FD3" w:rsidRDefault="00B01FCD" w:rsidP="00B01FCD">
            <w:pPr>
              <w:spacing w:after="0"/>
              <w:rPr>
                <w:rFonts w:cs="Arial"/>
                <w:bCs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/>
                <w:bCs/>
                <w:sz w:val="23"/>
                <w:szCs w:val="23"/>
              </w:rPr>
              <w:t xml:space="preserve">9.03    </w:t>
            </w:r>
            <w:r w:rsidRPr="002D7FD3">
              <w:rPr>
                <w:rFonts w:cs="Arial"/>
                <w:b/>
                <w:bCs/>
                <w:sz w:val="23"/>
                <w:szCs w:val="23"/>
                <w:lang w:val="en-CA"/>
              </w:rPr>
              <w:t>The Executive may</w:t>
            </w:r>
            <w:r w:rsidRPr="002D7FD3">
              <w:rPr>
                <w:rFonts w:cs="Arial"/>
                <w:bCs/>
                <w:sz w:val="23"/>
                <w:szCs w:val="23"/>
                <w:lang w:val="en-CA"/>
              </w:rPr>
              <w:t>:</w:t>
            </w:r>
          </w:p>
          <w:p w:rsidR="00B01FCD" w:rsidRPr="002D7FD3" w:rsidRDefault="00B01FCD" w:rsidP="00B01FCD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Cs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Cs/>
                <w:sz w:val="23"/>
                <w:szCs w:val="23"/>
                <w:lang w:val="en-CA"/>
              </w:rPr>
              <w:t xml:space="preserve">establish ad hoc </w:t>
            </w:r>
            <w:r>
              <w:rPr>
                <w:rFonts w:cs="Arial"/>
                <w:bCs/>
                <w:sz w:val="23"/>
                <w:szCs w:val="23"/>
                <w:lang w:val="en-CA"/>
              </w:rPr>
              <w:t>c</w:t>
            </w:r>
            <w:r w:rsidRPr="002D7FD3">
              <w:rPr>
                <w:rFonts w:cs="Arial"/>
                <w:bCs/>
                <w:sz w:val="23"/>
                <w:szCs w:val="23"/>
                <w:lang w:val="en-CA"/>
              </w:rPr>
              <w:t>ommittees;</w:t>
            </w:r>
          </w:p>
          <w:p w:rsidR="00B01FCD" w:rsidRPr="002D7FD3" w:rsidRDefault="00B01FCD" w:rsidP="00B01FCD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Cs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Cs/>
                <w:sz w:val="23"/>
                <w:szCs w:val="23"/>
                <w:lang w:val="en-CA"/>
              </w:rPr>
              <w:t>appoint the chairs</w:t>
            </w:r>
            <w:r>
              <w:rPr>
                <w:rFonts w:cs="Arial"/>
                <w:bCs/>
                <w:sz w:val="23"/>
                <w:szCs w:val="23"/>
                <w:lang w:val="en-CA"/>
              </w:rPr>
              <w:t xml:space="preserve"> of Standing and/or</w:t>
            </w:r>
            <w:r w:rsidRPr="002D7FD3">
              <w:rPr>
                <w:rFonts w:cs="Arial"/>
                <w:bCs/>
                <w:sz w:val="23"/>
                <w:szCs w:val="23"/>
                <w:lang w:val="en-CA"/>
              </w:rPr>
              <w:t xml:space="preserve"> and</w:t>
            </w:r>
          </w:p>
          <w:p w:rsidR="00B01FCD" w:rsidRPr="002D7FD3" w:rsidRDefault="00B01FCD" w:rsidP="00B01FCD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Cs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Cs/>
                <w:sz w:val="23"/>
                <w:szCs w:val="23"/>
                <w:lang w:val="en-CA"/>
              </w:rPr>
              <w:t>ratify their Terms of Reference.</w:t>
            </w:r>
          </w:p>
          <w:p w:rsidR="00B01FCD" w:rsidRPr="002D7FD3" w:rsidRDefault="00B01FCD" w:rsidP="00B01FCD">
            <w:pPr>
              <w:spacing w:after="0"/>
              <w:rPr>
                <w:rFonts w:cs="Arial"/>
                <w:bCs/>
                <w:sz w:val="23"/>
                <w:szCs w:val="23"/>
                <w:lang w:val="en-CA"/>
              </w:rPr>
            </w:pPr>
          </w:p>
          <w:p w:rsidR="00B01FCD" w:rsidRPr="002D7FD3" w:rsidRDefault="00B01FCD" w:rsidP="00B01FCD">
            <w:pPr>
              <w:spacing w:after="0"/>
              <w:rPr>
                <w:rFonts w:cs="Arial"/>
                <w:bCs/>
                <w:sz w:val="23"/>
                <w:szCs w:val="23"/>
              </w:rPr>
            </w:pPr>
            <w:r w:rsidRPr="002D7FD3">
              <w:rPr>
                <w:rFonts w:cs="Arial"/>
                <w:b/>
                <w:bCs/>
                <w:sz w:val="23"/>
                <w:szCs w:val="23"/>
              </w:rPr>
              <w:lastRenderedPageBreak/>
              <w:t xml:space="preserve">9.04     Standing </w:t>
            </w:r>
            <w:proofErr w:type="spellStart"/>
            <w:r w:rsidRPr="002D7FD3">
              <w:rPr>
                <w:rFonts w:cs="Arial"/>
                <w:b/>
                <w:bCs/>
                <w:sz w:val="23"/>
                <w:szCs w:val="23"/>
              </w:rPr>
              <w:t>Committees</w:t>
            </w:r>
            <w:proofErr w:type="spellEnd"/>
            <w:r w:rsidRPr="002D7FD3">
              <w:rPr>
                <w:rFonts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D7FD3">
              <w:rPr>
                <w:rFonts w:cs="Arial"/>
                <w:b/>
                <w:bCs/>
                <w:sz w:val="23"/>
                <w:szCs w:val="23"/>
              </w:rPr>
              <w:t>shall</w:t>
            </w:r>
            <w:proofErr w:type="spellEnd"/>
            <w:r w:rsidRPr="002D7FD3">
              <w:rPr>
                <w:rFonts w:cs="Arial"/>
                <w:bCs/>
                <w:sz w:val="23"/>
                <w:szCs w:val="23"/>
              </w:rPr>
              <w:t>:</w:t>
            </w:r>
          </w:p>
          <w:p w:rsidR="00B01FCD" w:rsidRPr="002D7FD3" w:rsidRDefault="00B01FCD" w:rsidP="00B01FCD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Cs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Cs/>
                <w:sz w:val="23"/>
                <w:szCs w:val="23"/>
                <w:lang w:val="en-CA"/>
              </w:rPr>
              <w:t>receive and act on proposals and referrals from the AGM, the Board and/or the Executive Committee;</w:t>
            </w:r>
          </w:p>
          <w:p w:rsidR="00B01FCD" w:rsidRPr="002D7FD3" w:rsidRDefault="00B01FCD" w:rsidP="00B01FCD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Cs/>
                <w:strike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Cs/>
                <w:strike/>
                <w:sz w:val="23"/>
                <w:szCs w:val="23"/>
                <w:lang w:val="en-CA"/>
              </w:rPr>
              <w:t>operate within the budget approved by the Board or the AGM;</w:t>
            </w:r>
          </w:p>
          <w:p w:rsidR="00B01FCD" w:rsidRPr="002D7FD3" w:rsidRDefault="00B01FCD" w:rsidP="00B01FCD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Cs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Cs/>
                <w:sz w:val="23"/>
                <w:szCs w:val="23"/>
                <w:lang w:val="en-CA"/>
              </w:rPr>
              <w:t xml:space="preserve">report to the Board, AGM and the Executive Committee with recommendations; </w:t>
            </w:r>
          </w:p>
          <w:p w:rsidR="00B01FCD" w:rsidRPr="002D7FD3" w:rsidRDefault="00B01FCD" w:rsidP="00B01FCD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Cs/>
                <w:strike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Cs/>
                <w:strike/>
                <w:sz w:val="23"/>
                <w:szCs w:val="23"/>
                <w:lang w:val="en-CA"/>
              </w:rPr>
              <w:t xml:space="preserve">prepare, if necessary, a budget request for the following fiscal year and present it to the Executive Committee; and </w:t>
            </w:r>
          </w:p>
          <w:p w:rsidR="00B01FCD" w:rsidRPr="002D7FD3" w:rsidRDefault="00B01FCD" w:rsidP="00B01FCD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Cs/>
                <w:strike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Cs/>
                <w:strike/>
                <w:sz w:val="23"/>
                <w:szCs w:val="23"/>
                <w:lang w:val="en-CA"/>
              </w:rPr>
              <w:t xml:space="preserve">present an annual Committee Report with a statement of expenses to the Executive Committee, the Board and the AGM. </w:t>
            </w:r>
          </w:p>
          <w:p w:rsidR="00B01FCD" w:rsidRPr="002D7FD3" w:rsidRDefault="00B01FCD" w:rsidP="00B01FCD">
            <w:pPr>
              <w:spacing w:after="0"/>
              <w:ind w:left="1080"/>
              <w:rPr>
                <w:rFonts w:cs="Arial"/>
                <w:bCs/>
                <w:sz w:val="23"/>
                <w:szCs w:val="23"/>
                <w:lang w:val="en-CA"/>
              </w:rPr>
            </w:pPr>
          </w:p>
          <w:p w:rsidR="00B01FCD" w:rsidRPr="002D7FD3" w:rsidRDefault="00B01FCD" w:rsidP="00B01FCD">
            <w:pPr>
              <w:spacing w:after="0"/>
              <w:rPr>
                <w:rFonts w:cs="Arial"/>
                <w:b/>
                <w:bCs/>
                <w:sz w:val="23"/>
                <w:szCs w:val="23"/>
                <w:u w:val="single"/>
                <w:lang w:val="en-CA"/>
              </w:rPr>
            </w:pPr>
            <w:r w:rsidRPr="002D7FD3">
              <w:rPr>
                <w:rFonts w:cs="Arial"/>
                <w:b/>
                <w:bCs/>
                <w:sz w:val="23"/>
                <w:szCs w:val="23"/>
                <w:lang w:val="en-CA"/>
              </w:rPr>
              <w:t>9.0</w:t>
            </w:r>
            <w:r>
              <w:rPr>
                <w:rFonts w:cs="Arial"/>
                <w:b/>
                <w:bCs/>
                <w:sz w:val="23"/>
                <w:szCs w:val="23"/>
                <w:lang w:val="en-CA"/>
              </w:rPr>
              <w:t>5</w:t>
            </w:r>
            <w:r w:rsidRPr="002D7FD3">
              <w:rPr>
                <w:rFonts w:cs="Arial"/>
                <w:b/>
                <w:bCs/>
                <w:sz w:val="23"/>
                <w:szCs w:val="23"/>
                <w:lang w:val="en-CA"/>
              </w:rPr>
              <w:t xml:space="preserve">    </w:t>
            </w:r>
            <w:r w:rsidRPr="002D7FD3">
              <w:rPr>
                <w:rFonts w:cs="Arial"/>
                <w:b/>
                <w:bCs/>
                <w:sz w:val="23"/>
                <w:szCs w:val="23"/>
                <w:u w:val="single"/>
                <w:lang w:val="en-CA"/>
              </w:rPr>
              <w:t>Ad hoc Committees established by the Executive shall:</w:t>
            </w:r>
          </w:p>
          <w:p w:rsidR="00B01FCD" w:rsidRPr="002D7FD3" w:rsidRDefault="00B01FCD" w:rsidP="00B01FCD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bCs/>
                <w:sz w:val="23"/>
                <w:szCs w:val="23"/>
                <w:u w:val="single"/>
                <w:lang w:val="en-CA"/>
              </w:rPr>
            </w:pPr>
            <w:r w:rsidRPr="002D7FD3"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>receive and act on proposals and referrals from the Executive Committee;</w:t>
            </w:r>
          </w:p>
          <w:p w:rsidR="00B01FCD" w:rsidRPr="002D7FD3" w:rsidRDefault="00B01FCD" w:rsidP="00B01FCD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bCs/>
                <w:sz w:val="23"/>
                <w:szCs w:val="23"/>
                <w:u w:val="single"/>
                <w:lang w:val="en-CA"/>
              </w:rPr>
            </w:pPr>
            <w:r w:rsidRPr="002D7FD3">
              <w:rPr>
                <w:rFonts w:cs="Arial"/>
                <w:bCs/>
                <w:sz w:val="23"/>
                <w:szCs w:val="23"/>
                <w:u w:val="single"/>
                <w:lang w:val="en-CA"/>
              </w:rPr>
              <w:t xml:space="preserve">report to the Executive Committee with recommendations; </w:t>
            </w:r>
          </w:p>
          <w:p w:rsidR="00B01FCD" w:rsidRPr="002D7FD3" w:rsidRDefault="00B01FCD" w:rsidP="00B01FCD">
            <w:pPr>
              <w:spacing w:after="0" w:line="240" w:lineRule="auto"/>
              <w:ind w:left="1440"/>
              <w:rPr>
                <w:rFonts w:cs="Arial"/>
                <w:bCs/>
                <w:sz w:val="23"/>
                <w:szCs w:val="23"/>
                <w:lang w:val="en-CA"/>
              </w:rPr>
            </w:pPr>
          </w:p>
          <w:p w:rsidR="00B01FCD" w:rsidRPr="002D7FD3" w:rsidRDefault="00B01FCD" w:rsidP="00B01FCD">
            <w:pPr>
              <w:spacing w:after="0"/>
              <w:rPr>
                <w:rFonts w:cs="Arial"/>
                <w:bCs/>
                <w:sz w:val="23"/>
                <w:szCs w:val="23"/>
                <w:lang w:val="en-CA"/>
              </w:rPr>
            </w:pPr>
            <w:r w:rsidRPr="002D7FD3">
              <w:rPr>
                <w:rFonts w:cs="Arial"/>
                <w:b/>
                <w:bCs/>
                <w:sz w:val="23"/>
                <w:szCs w:val="23"/>
                <w:lang w:val="en-CA"/>
              </w:rPr>
              <w:t>9.0</w:t>
            </w:r>
            <w:r>
              <w:rPr>
                <w:rFonts w:cs="Arial"/>
                <w:b/>
                <w:bCs/>
                <w:sz w:val="23"/>
                <w:szCs w:val="23"/>
                <w:lang w:val="en-CA"/>
              </w:rPr>
              <w:t>6</w:t>
            </w:r>
            <w:r w:rsidRPr="002D7FD3">
              <w:rPr>
                <w:rFonts w:cs="Arial"/>
                <w:b/>
                <w:bCs/>
                <w:sz w:val="23"/>
                <w:szCs w:val="23"/>
                <w:lang w:val="en-CA"/>
              </w:rPr>
              <w:t xml:space="preserve">    The Standing Committees of ACER-CART are</w:t>
            </w:r>
            <w:r w:rsidRPr="002D7FD3">
              <w:rPr>
                <w:rFonts w:cs="Arial"/>
                <w:bCs/>
                <w:sz w:val="23"/>
                <w:szCs w:val="23"/>
                <w:lang w:val="en-CA"/>
              </w:rPr>
              <w:t>:</w:t>
            </w:r>
          </w:p>
          <w:p w:rsidR="00B01FCD" w:rsidRPr="007A195A" w:rsidRDefault="00B01FCD" w:rsidP="00B01FC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cs="Arial"/>
                <w:bCs/>
                <w:sz w:val="23"/>
                <w:szCs w:val="23"/>
                <w:lang w:val="en-CA"/>
              </w:rPr>
            </w:pPr>
            <w:r w:rsidRPr="007A195A">
              <w:rPr>
                <w:rFonts w:cs="Arial"/>
                <w:bCs/>
                <w:sz w:val="23"/>
                <w:szCs w:val="23"/>
                <w:lang w:val="en-CA"/>
              </w:rPr>
              <w:t>Communications;</w:t>
            </w:r>
          </w:p>
          <w:p w:rsidR="00B01FCD" w:rsidRPr="007A195A" w:rsidRDefault="00B01FCD" w:rsidP="00B01FC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cs="Arial"/>
                <w:bCs/>
                <w:sz w:val="23"/>
                <w:szCs w:val="23"/>
                <w:lang w:val="en-CA"/>
              </w:rPr>
            </w:pPr>
            <w:r w:rsidRPr="007A195A">
              <w:rPr>
                <w:rFonts w:cs="Arial"/>
                <w:bCs/>
                <w:sz w:val="23"/>
                <w:szCs w:val="23"/>
                <w:lang w:val="en-CA"/>
              </w:rPr>
              <w:t>Health Services and Insurance;</w:t>
            </w:r>
          </w:p>
          <w:p w:rsidR="00B01FCD" w:rsidRPr="007A195A" w:rsidRDefault="00B01FCD" w:rsidP="00B01FC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cs="Arial"/>
                <w:bCs/>
                <w:sz w:val="23"/>
                <w:szCs w:val="23"/>
                <w:lang w:val="en-CA"/>
              </w:rPr>
            </w:pPr>
            <w:r w:rsidRPr="007A195A">
              <w:rPr>
                <w:rFonts w:cs="Arial"/>
                <w:bCs/>
                <w:sz w:val="23"/>
                <w:szCs w:val="23"/>
                <w:lang w:val="en-CA"/>
              </w:rPr>
              <w:t>Legislation;</w:t>
            </w:r>
          </w:p>
          <w:p w:rsidR="00B01FCD" w:rsidRPr="007A195A" w:rsidRDefault="00B01FCD" w:rsidP="00B01FC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cs="Arial"/>
                <w:bCs/>
                <w:sz w:val="23"/>
                <w:szCs w:val="23"/>
                <w:lang w:val="en-CA"/>
              </w:rPr>
            </w:pPr>
            <w:r w:rsidRPr="007A195A">
              <w:rPr>
                <w:rFonts w:cs="Arial"/>
                <w:bCs/>
                <w:sz w:val="23"/>
                <w:szCs w:val="23"/>
                <w:lang w:val="en-CA"/>
              </w:rPr>
              <w:t xml:space="preserve">Nominations and Elections; </w:t>
            </w:r>
          </w:p>
          <w:p w:rsidR="00B01FCD" w:rsidRPr="007A195A" w:rsidRDefault="00B01FCD" w:rsidP="00B01FC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cs="Arial"/>
                <w:bCs/>
                <w:sz w:val="23"/>
                <w:szCs w:val="23"/>
                <w:lang w:val="en-CA"/>
              </w:rPr>
            </w:pPr>
            <w:r w:rsidRPr="007A195A">
              <w:rPr>
                <w:rFonts w:cs="Arial"/>
                <w:bCs/>
                <w:sz w:val="23"/>
                <w:szCs w:val="23"/>
                <w:lang w:val="en-CA"/>
              </w:rPr>
              <w:t>Pension and Retirement Income;</w:t>
            </w:r>
            <w:r w:rsidRPr="00E26064">
              <w:rPr>
                <w:rFonts w:cs="Arial"/>
                <w:bCs/>
                <w:sz w:val="23"/>
                <w:szCs w:val="23"/>
                <w:lang w:val="en-CA"/>
              </w:rPr>
              <w:t xml:space="preserve"> </w:t>
            </w:r>
            <w:r w:rsidRPr="007A195A">
              <w:rPr>
                <w:rFonts w:cs="Arial"/>
                <w:bCs/>
                <w:sz w:val="23"/>
                <w:szCs w:val="23"/>
                <w:lang w:val="en-CA"/>
              </w:rPr>
              <w:t>and</w:t>
            </w:r>
          </w:p>
          <w:p w:rsidR="00B01FCD" w:rsidRPr="007A195A" w:rsidRDefault="00B01FCD" w:rsidP="00B01FC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cs="Arial"/>
                <w:bCs/>
                <w:sz w:val="23"/>
                <w:szCs w:val="23"/>
                <w:lang w:val="en-CA"/>
              </w:rPr>
            </w:pPr>
            <w:r w:rsidRPr="007A195A">
              <w:rPr>
                <w:rFonts w:cs="Arial"/>
                <w:bCs/>
                <w:sz w:val="23"/>
                <w:szCs w:val="23"/>
                <w:lang w:val="en-CA"/>
              </w:rPr>
              <w:t xml:space="preserve">Political Advocacy Committee. </w:t>
            </w:r>
          </w:p>
          <w:p w:rsidR="00B01FCD" w:rsidRPr="003303F0" w:rsidRDefault="00B01FCD" w:rsidP="00B01FCD">
            <w:pPr>
              <w:spacing w:after="0"/>
              <w:ind w:left="360" w:hanging="360"/>
              <w:rPr>
                <w:rFonts w:cs="Arial"/>
                <w:bCs/>
                <w:sz w:val="23"/>
                <w:szCs w:val="23"/>
                <w:lang w:val="en-CA"/>
              </w:rPr>
            </w:pPr>
          </w:p>
          <w:p w:rsidR="00B01FCD" w:rsidRDefault="00B01FCD" w:rsidP="00B01FCD">
            <w:pPr>
              <w:spacing w:after="0"/>
              <w:rPr>
                <w:rFonts w:cs="Arial"/>
                <w:sz w:val="23"/>
                <w:szCs w:val="23"/>
              </w:rPr>
            </w:pPr>
            <w:r w:rsidRPr="0028773F">
              <w:rPr>
                <w:rFonts w:cs="Arial"/>
                <w:b/>
                <w:sz w:val="28"/>
                <w:szCs w:val="28"/>
              </w:rPr>
              <w:t>Que l’article 9 Comités soit modifié pour y incorporer les changements suivants</w:t>
            </w:r>
            <w:r>
              <w:rPr>
                <w:rFonts w:cs="Arial"/>
                <w:sz w:val="23"/>
                <w:szCs w:val="23"/>
              </w:rPr>
              <w:t>.</w:t>
            </w:r>
          </w:p>
          <w:p w:rsidR="00B01FCD" w:rsidRPr="00B01FCD" w:rsidRDefault="00B01FCD" w:rsidP="00B01FCD">
            <w:pPr>
              <w:spacing w:after="0"/>
              <w:rPr>
                <w:rFonts w:cs="Arial"/>
                <w:sz w:val="23"/>
                <w:szCs w:val="23"/>
              </w:rPr>
            </w:pPr>
          </w:p>
          <w:p w:rsidR="00B01FCD" w:rsidRPr="00232BDA" w:rsidRDefault="00B01FCD" w:rsidP="00B01FCD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232BDA">
              <w:rPr>
                <w:rFonts w:cs="Arial"/>
                <w:b/>
                <w:bCs/>
                <w:szCs w:val="24"/>
              </w:rPr>
              <w:t>ARTICLE</w:t>
            </w:r>
            <w:r>
              <w:rPr>
                <w:rFonts w:cs="Arial"/>
                <w:b/>
                <w:bCs/>
                <w:szCs w:val="24"/>
              </w:rPr>
              <w:t> </w:t>
            </w:r>
            <w:r w:rsidRPr="00232BDA">
              <w:rPr>
                <w:rFonts w:cs="Arial"/>
                <w:b/>
                <w:bCs/>
                <w:szCs w:val="24"/>
              </w:rPr>
              <w:t>9 – COMITÉS</w:t>
            </w:r>
          </w:p>
          <w:p w:rsidR="00B01FCD" w:rsidRPr="00232BDA" w:rsidRDefault="00B01FCD" w:rsidP="00B01FCD">
            <w:pPr>
              <w:pStyle w:val="Sansinterligne"/>
              <w:rPr>
                <w:rFonts w:ascii="Arial" w:hAnsi="Arial" w:cs="Arial"/>
                <w:lang w:val="fr-CA"/>
              </w:rPr>
            </w:pPr>
            <w:r w:rsidRPr="00232BDA">
              <w:rPr>
                <w:rFonts w:ascii="Arial" w:hAnsi="Arial" w:cs="Arial"/>
                <w:lang w:val="fr-CA"/>
              </w:rPr>
              <w:t>9.01</w:t>
            </w:r>
            <w:r w:rsidRPr="00232BDA">
              <w:rPr>
                <w:rFonts w:ascii="Arial" w:hAnsi="Arial" w:cs="Arial"/>
                <w:lang w:val="fr-CA"/>
              </w:rPr>
              <w:tab/>
              <w:t>Le Conseil ou l’AGA peut</w:t>
            </w:r>
            <w:r>
              <w:rPr>
                <w:rFonts w:ascii="Arial" w:hAnsi="Arial" w:cs="Arial"/>
                <w:lang w:val="fr-CA"/>
              </w:rPr>
              <w:t> </w:t>
            </w:r>
            <w:r w:rsidRPr="00232BDA">
              <w:rPr>
                <w:rFonts w:ascii="Arial" w:hAnsi="Arial" w:cs="Arial"/>
                <w:lang w:val="fr-CA"/>
              </w:rPr>
              <w:t>:</w:t>
            </w:r>
          </w:p>
          <w:p w:rsidR="00B01FCD" w:rsidRPr="00232BDA" w:rsidRDefault="00B01FCD" w:rsidP="00B01FCD">
            <w:pPr>
              <w:pStyle w:val="Sansinterligne"/>
              <w:ind w:left="1080" w:hanging="360"/>
              <w:rPr>
                <w:rFonts w:ascii="Arial" w:hAnsi="Arial" w:cs="Arial"/>
                <w:lang w:val="fr-CA"/>
              </w:rPr>
            </w:pPr>
            <w:r w:rsidRPr="00232BDA">
              <w:rPr>
                <w:rFonts w:ascii="Arial" w:hAnsi="Arial" w:cs="Arial"/>
                <w:lang w:val="fr-CA"/>
              </w:rPr>
              <w:t>a)</w:t>
            </w:r>
            <w:r w:rsidRPr="00232BDA">
              <w:rPr>
                <w:rFonts w:ascii="Arial" w:hAnsi="Arial" w:cs="Arial"/>
                <w:lang w:val="fr-CA"/>
              </w:rPr>
              <w:tab/>
              <w:t>établir des comités permanents et/ou des comités ad hoc;</w:t>
            </w:r>
          </w:p>
          <w:p w:rsidR="00B01FCD" w:rsidRPr="00232BDA" w:rsidRDefault="00B01FCD" w:rsidP="00B01FCD">
            <w:pPr>
              <w:pStyle w:val="Sansinterligne"/>
              <w:ind w:left="1080" w:hanging="360"/>
              <w:rPr>
                <w:rFonts w:ascii="Arial" w:hAnsi="Arial" w:cs="Arial"/>
                <w:lang w:val="fr-CA"/>
              </w:rPr>
            </w:pPr>
            <w:r w:rsidRPr="00232BDA">
              <w:rPr>
                <w:rFonts w:ascii="Arial" w:hAnsi="Arial" w:cs="Arial"/>
                <w:lang w:val="fr-CA"/>
              </w:rPr>
              <w:t>b)</w:t>
            </w:r>
            <w:r w:rsidRPr="00232BDA">
              <w:rPr>
                <w:rFonts w:ascii="Arial" w:hAnsi="Arial" w:cs="Arial"/>
                <w:lang w:val="fr-CA"/>
              </w:rPr>
              <w:tab/>
              <w:t>ratifier ses Termes de référence;</w:t>
            </w:r>
          </w:p>
          <w:p w:rsidR="00B01FCD" w:rsidRPr="00232BDA" w:rsidRDefault="00B01FCD" w:rsidP="00B01FCD">
            <w:pPr>
              <w:pStyle w:val="Sansinterligne"/>
              <w:ind w:left="1080" w:hanging="360"/>
              <w:rPr>
                <w:rFonts w:ascii="Arial" w:hAnsi="Arial" w:cs="Arial"/>
                <w:lang w:val="fr-CA"/>
              </w:rPr>
            </w:pPr>
            <w:r w:rsidRPr="00232BDA">
              <w:rPr>
                <w:rFonts w:ascii="Arial" w:hAnsi="Arial" w:cs="Arial"/>
                <w:lang w:val="fr-CA"/>
              </w:rPr>
              <w:t>c)</w:t>
            </w:r>
            <w:r w:rsidRPr="00232BDA">
              <w:rPr>
                <w:rFonts w:ascii="Arial" w:hAnsi="Arial" w:cs="Arial"/>
                <w:lang w:val="fr-CA"/>
              </w:rPr>
              <w:tab/>
            </w:r>
            <w:r w:rsidRPr="003E41C8">
              <w:rPr>
                <w:rFonts w:ascii="Arial" w:hAnsi="Arial" w:cs="Arial"/>
                <w:strike/>
                <w:lang w:val="fr-CA"/>
              </w:rPr>
              <w:t>demander un relevé financier de chaque président dont le comité reçoit ou dépense des sommes d’argent au nom d’ACER-CART.</w:t>
            </w:r>
            <w:r w:rsidRPr="00232BDA">
              <w:rPr>
                <w:rFonts w:ascii="Arial" w:hAnsi="Arial" w:cs="Arial"/>
                <w:lang w:val="fr-CA"/>
              </w:rPr>
              <w:t xml:space="preserve"> </w:t>
            </w:r>
          </w:p>
          <w:p w:rsidR="00B01FCD" w:rsidRPr="00232BDA" w:rsidRDefault="00B01FCD" w:rsidP="00B01FCD">
            <w:pPr>
              <w:pStyle w:val="Sansinterligne"/>
              <w:rPr>
                <w:rFonts w:ascii="Arial" w:hAnsi="Arial" w:cs="Arial"/>
                <w:lang w:val="fr-CA"/>
              </w:rPr>
            </w:pPr>
          </w:p>
          <w:p w:rsidR="00B01FCD" w:rsidRPr="003E41C8" w:rsidRDefault="00B01FCD" w:rsidP="00B01FCD">
            <w:pPr>
              <w:pStyle w:val="Sansinterligne"/>
              <w:rPr>
                <w:rFonts w:ascii="Arial" w:hAnsi="Arial" w:cs="Arial"/>
                <w:u w:val="single"/>
                <w:lang w:val="fr-CA"/>
              </w:rPr>
            </w:pPr>
            <w:r w:rsidRPr="00232BDA">
              <w:rPr>
                <w:rFonts w:ascii="Arial" w:hAnsi="Arial" w:cs="Arial"/>
                <w:lang w:val="fr-CA"/>
              </w:rPr>
              <w:t>9.02</w:t>
            </w:r>
            <w:r w:rsidRPr="00232BDA">
              <w:rPr>
                <w:rFonts w:ascii="Arial" w:hAnsi="Arial" w:cs="Arial"/>
                <w:lang w:val="fr-CA"/>
              </w:rPr>
              <w:tab/>
            </w:r>
            <w:r w:rsidRPr="003E41C8">
              <w:rPr>
                <w:rFonts w:ascii="Arial" w:hAnsi="Arial" w:cs="Arial"/>
                <w:u w:val="single"/>
                <w:lang w:val="fr-CA"/>
              </w:rPr>
              <w:t>Composition</w:t>
            </w:r>
          </w:p>
          <w:p w:rsidR="00B01FCD" w:rsidRPr="003E41C8" w:rsidRDefault="00B01FCD" w:rsidP="00B01FCD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u w:val="single"/>
                <w:lang w:val="fr-CA"/>
              </w:rPr>
            </w:pPr>
            <w:proofErr w:type="gramStart"/>
            <w:r w:rsidRPr="003E41C8">
              <w:rPr>
                <w:rFonts w:ascii="Arial" w:hAnsi="Arial" w:cs="Arial"/>
                <w:u w:val="single"/>
                <w:lang w:val="fr-CA"/>
              </w:rPr>
              <w:lastRenderedPageBreak/>
              <w:t>les</w:t>
            </w:r>
            <w:proofErr w:type="gramEnd"/>
            <w:r w:rsidRPr="003E41C8">
              <w:rPr>
                <w:rFonts w:ascii="Arial" w:hAnsi="Arial" w:cs="Arial"/>
                <w:u w:val="single"/>
                <w:lang w:val="fr-CA"/>
              </w:rPr>
              <w:t xml:space="preserve"> comités seront composés d’un minimum de trois membres dont un membre de l’exécutif,</w:t>
            </w:r>
          </w:p>
          <w:p w:rsidR="00B01FCD" w:rsidRPr="003E41C8" w:rsidRDefault="00B01FCD" w:rsidP="00B01FCD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u w:val="single"/>
                <w:lang w:val="fr-CA"/>
              </w:rPr>
            </w:pPr>
            <w:proofErr w:type="gramStart"/>
            <w:r w:rsidRPr="003E41C8">
              <w:rPr>
                <w:rFonts w:ascii="Arial" w:hAnsi="Arial" w:cs="Arial"/>
                <w:u w:val="single"/>
                <w:lang w:val="fr-CA"/>
              </w:rPr>
              <w:t>tous</w:t>
            </w:r>
            <w:proofErr w:type="gramEnd"/>
            <w:r w:rsidRPr="003E41C8">
              <w:rPr>
                <w:rFonts w:ascii="Arial" w:hAnsi="Arial" w:cs="Arial"/>
                <w:u w:val="single"/>
                <w:lang w:val="fr-CA"/>
              </w:rPr>
              <w:t xml:space="preserve"> les comités permanents seront présidés par le membre de l’Exécutif,</w:t>
            </w:r>
          </w:p>
          <w:p w:rsidR="00B01FCD" w:rsidRDefault="00B01FCD" w:rsidP="00B01FCD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3E41C8">
              <w:rPr>
                <w:rFonts w:ascii="Arial" w:hAnsi="Arial" w:cs="Arial"/>
                <w:u w:val="single"/>
                <w:lang w:val="fr-CA"/>
              </w:rPr>
              <w:t>l’exécutif</w:t>
            </w:r>
            <w:proofErr w:type="gramEnd"/>
            <w:r w:rsidRPr="003E41C8">
              <w:rPr>
                <w:rFonts w:ascii="Arial" w:hAnsi="Arial" w:cs="Arial"/>
                <w:u w:val="single"/>
                <w:lang w:val="fr-CA"/>
              </w:rPr>
              <w:t xml:space="preserve"> désigneras la présidence des comités permanents et</w:t>
            </w:r>
            <w:r>
              <w:rPr>
                <w:rFonts w:ascii="Arial" w:hAnsi="Arial" w:cs="Arial"/>
                <w:lang w:val="fr-CA"/>
              </w:rPr>
              <w:t>/ou ad hoc.</w:t>
            </w:r>
          </w:p>
          <w:p w:rsidR="00B01FCD" w:rsidRDefault="00B01FCD" w:rsidP="00B01FCD">
            <w:pPr>
              <w:pStyle w:val="Sansinterligne"/>
              <w:rPr>
                <w:rFonts w:ascii="Arial" w:hAnsi="Arial" w:cs="Arial"/>
                <w:lang w:val="fr-CA"/>
              </w:rPr>
            </w:pPr>
          </w:p>
          <w:p w:rsidR="00B01FCD" w:rsidRPr="00232BDA" w:rsidRDefault="00B01FCD" w:rsidP="00B01FCD">
            <w:pPr>
              <w:pStyle w:val="Sansinterligne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9 :03 </w:t>
            </w:r>
            <w:r w:rsidRPr="00232BDA">
              <w:rPr>
                <w:rFonts w:ascii="Arial" w:hAnsi="Arial" w:cs="Arial"/>
                <w:lang w:val="fr-CA"/>
              </w:rPr>
              <w:t>L‘Exécutif peut</w:t>
            </w:r>
            <w:r>
              <w:rPr>
                <w:rFonts w:ascii="Arial" w:hAnsi="Arial" w:cs="Arial"/>
                <w:lang w:val="fr-CA"/>
              </w:rPr>
              <w:t> </w:t>
            </w:r>
            <w:r w:rsidRPr="00232BDA">
              <w:rPr>
                <w:rFonts w:ascii="Arial" w:hAnsi="Arial" w:cs="Arial"/>
                <w:lang w:val="fr-CA"/>
              </w:rPr>
              <w:t>:</w:t>
            </w:r>
          </w:p>
          <w:p w:rsidR="00B01FCD" w:rsidRPr="00232BDA" w:rsidRDefault="00B01FCD" w:rsidP="00B01FCD">
            <w:pPr>
              <w:pStyle w:val="Sansinterligne"/>
              <w:ind w:left="1080" w:hanging="360"/>
              <w:rPr>
                <w:rFonts w:ascii="Arial" w:hAnsi="Arial" w:cs="Arial"/>
                <w:lang w:val="fr-CA"/>
              </w:rPr>
            </w:pPr>
            <w:r w:rsidRPr="00232BDA">
              <w:rPr>
                <w:rFonts w:ascii="Arial" w:hAnsi="Arial" w:cs="Arial"/>
                <w:lang w:val="fr-CA"/>
              </w:rPr>
              <w:t>a)</w:t>
            </w:r>
            <w:r w:rsidRPr="00232BDA">
              <w:rPr>
                <w:rFonts w:ascii="Arial" w:hAnsi="Arial" w:cs="Arial"/>
                <w:lang w:val="fr-CA"/>
              </w:rPr>
              <w:tab/>
              <w:t xml:space="preserve">constituer des comités ad hoc, </w:t>
            </w:r>
          </w:p>
          <w:p w:rsidR="00B01FCD" w:rsidRPr="00232BDA" w:rsidRDefault="00B01FCD" w:rsidP="00B01FCD">
            <w:pPr>
              <w:pStyle w:val="Sansinterligne"/>
              <w:ind w:left="1080" w:hanging="360"/>
              <w:rPr>
                <w:rFonts w:ascii="Arial" w:hAnsi="Arial" w:cs="Arial"/>
                <w:lang w:val="fr-CA"/>
              </w:rPr>
            </w:pPr>
            <w:r w:rsidRPr="00232BDA">
              <w:rPr>
                <w:rFonts w:ascii="Arial" w:hAnsi="Arial" w:cs="Arial"/>
                <w:lang w:val="fr-CA"/>
              </w:rPr>
              <w:t>b)</w:t>
            </w:r>
            <w:r w:rsidRPr="00232BDA">
              <w:rPr>
                <w:rFonts w:ascii="Arial" w:hAnsi="Arial" w:cs="Arial"/>
                <w:lang w:val="fr-CA"/>
              </w:rPr>
              <w:tab/>
              <w:t>en nommer les présidents; et</w:t>
            </w:r>
          </w:p>
          <w:p w:rsidR="00B01FCD" w:rsidRPr="00232BDA" w:rsidRDefault="00B01FCD" w:rsidP="00B01FCD">
            <w:pPr>
              <w:pStyle w:val="Sansinterligne"/>
              <w:ind w:left="1080" w:hanging="360"/>
              <w:rPr>
                <w:rFonts w:ascii="Arial" w:hAnsi="Arial" w:cs="Arial"/>
                <w:lang w:val="fr-CA"/>
              </w:rPr>
            </w:pPr>
            <w:r w:rsidRPr="00232BDA">
              <w:rPr>
                <w:rFonts w:ascii="Arial" w:hAnsi="Arial" w:cs="Arial"/>
                <w:lang w:val="fr-CA"/>
              </w:rPr>
              <w:t>c)</w:t>
            </w:r>
            <w:r w:rsidRPr="00232BDA">
              <w:rPr>
                <w:rFonts w:ascii="Arial" w:hAnsi="Arial" w:cs="Arial"/>
                <w:lang w:val="fr-CA"/>
              </w:rPr>
              <w:tab/>
              <w:t>ratifier leurs Termes de référence.</w:t>
            </w:r>
          </w:p>
          <w:p w:rsidR="00B01FCD" w:rsidRPr="00232BDA" w:rsidRDefault="00B01FCD" w:rsidP="00B01FCD">
            <w:pPr>
              <w:pStyle w:val="Sansinterligne"/>
              <w:rPr>
                <w:rFonts w:ascii="Arial" w:hAnsi="Arial" w:cs="Arial"/>
                <w:lang w:val="fr-CA"/>
              </w:rPr>
            </w:pPr>
          </w:p>
          <w:p w:rsidR="00B01FCD" w:rsidRPr="00232BDA" w:rsidRDefault="00B01FCD" w:rsidP="00B01FCD">
            <w:pPr>
              <w:pStyle w:val="Sansinterligne"/>
              <w:rPr>
                <w:rFonts w:ascii="Arial" w:hAnsi="Arial" w:cs="Arial"/>
                <w:lang w:val="fr-CA"/>
              </w:rPr>
            </w:pPr>
            <w:r w:rsidRPr="00232BDA">
              <w:rPr>
                <w:rFonts w:ascii="Arial" w:hAnsi="Arial" w:cs="Arial"/>
                <w:lang w:val="fr-CA"/>
              </w:rPr>
              <w:t>9.0</w:t>
            </w:r>
            <w:r>
              <w:rPr>
                <w:rFonts w:ascii="Arial" w:hAnsi="Arial" w:cs="Arial"/>
                <w:lang w:val="fr-CA"/>
              </w:rPr>
              <w:t>4</w:t>
            </w:r>
            <w:r w:rsidRPr="00232BDA">
              <w:rPr>
                <w:rFonts w:ascii="Arial" w:hAnsi="Arial" w:cs="Arial"/>
                <w:lang w:val="fr-CA"/>
              </w:rPr>
              <w:tab/>
              <w:t>Les Comités devront</w:t>
            </w:r>
            <w:r>
              <w:rPr>
                <w:rFonts w:ascii="Arial" w:hAnsi="Arial" w:cs="Arial"/>
                <w:lang w:val="fr-CA"/>
              </w:rPr>
              <w:t> </w:t>
            </w:r>
            <w:r w:rsidRPr="00232BDA">
              <w:rPr>
                <w:rFonts w:ascii="Arial" w:hAnsi="Arial" w:cs="Arial"/>
                <w:lang w:val="fr-CA"/>
              </w:rPr>
              <w:t>:</w:t>
            </w:r>
          </w:p>
          <w:p w:rsidR="00B01FCD" w:rsidRPr="00232BDA" w:rsidRDefault="00B01FCD" w:rsidP="00B01FCD">
            <w:pPr>
              <w:pStyle w:val="Sansinterligne"/>
              <w:ind w:left="1080" w:hanging="360"/>
              <w:rPr>
                <w:rFonts w:ascii="Arial" w:hAnsi="Arial" w:cs="Arial"/>
                <w:lang w:val="fr-CA"/>
              </w:rPr>
            </w:pPr>
            <w:r w:rsidRPr="00232BDA">
              <w:rPr>
                <w:rFonts w:ascii="Arial" w:hAnsi="Arial" w:cs="Arial"/>
                <w:lang w:val="fr-CA"/>
              </w:rPr>
              <w:t>a)</w:t>
            </w:r>
            <w:r w:rsidRPr="00232BDA">
              <w:rPr>
                <w:rFonts w:ascii="Arial" w:hAnsi="Arial" w:cs="Arial"/>
                <w:lang w:val="fr-CA"/>
              </w:rPr>
              <w:tab/>
              <w:t>recevoir et agir sur des propositions et référés de l’AGA, du Conseil et/ou du Comité exécutif;</w:t>
            </w:r>
          </w:p>
          <w:p w:rsidR="00B01FCD" w:rsidRPr="003E41C8" w:rsidRDefault="00B01FCD" w:rsidP="00B01FCD">
            <w:pPr>
              <w:pStyle w:val="Sansinterligne"/>
              <w:ind w:left="1080" w:hanging="360"/>
              <w:rPr>
                <w:rFonts w:ascii="Arial" w:hAnsi="Arial" w:cs="Arial"/>
                <w:strike/>
                <w:lang w:val="fr-CA"/>
              </w:rPr>
            </w:pPr>
            <w:r w:rsidRPr="003E41C8">
              <w:rPr>
                <w:rFonts w:ascii="Arial" w:hAnsi="Arial" w:cs="Arial"/>
                <w:strike/>
                <w:lang w:val="fr-CA"/>
              </w:rPr>
              <w:t>b)</w:t>
            </w:r>
            <w:r w:rsidRPr="003E41C8">
              <w:rPr>
                <w:rFonts w:ascii="Arial" w:hAnsi="Arial" w:cs="Arial"/>
                <w:strike/>
                <w:lang w:val="fr-CA"/>
              </w:rPr>
              <w:tab/>
              <w:t>fonctionner dans les limites du budget approuvé par le Conseil et/ou l’AGA;</w:t>
            </w:r>
          </w:p>
          <w:p w:rsidR="00B01FCD" w:rsidRPr="00232BDA" w:rsidRDefault="00B01FCD" w:rsidP="00B01FCD">
            <w:pPr>
              <w:pStyle w:val="Sansinterligne"/>
              <w:ind w:left="1080" w:hanging="360"/>
              <w:rPr>
                <w:rFonts w:ascii="Arial" w:hAnsi="Arial" w:cs="Arial"/>
                <w:lang w:val="fr-CA"/>
              </w:rPr>
            </w:pPr>
            <w:r w:rsidRPr="00232BDA">
              <w:rPr>
                <w:rFonts w:ascii="Arial" w:hAnsi="Arial" w:cs="Arial"/>
                <w:lang w:val="fr-CA"/>
              </w:rPr>
              <w:t>c)</w:t>
            </w:r>
            <w:r w:rsidRPr="00232BDA">
              <w:rPr>
                <w:rFonts w:ascii="Arial" w:hAnsi="Arial" w:cs="Arial"/>
                <w:lang w:val="fr-CA"/>
              </w:rPr>
              <w:tab/>
              <w:t xml:space="preserve">faire rapport au Conseil, à l’AGA et au Comité Exécutif, avec des recommandations; </w:t>
            </w:r>
          </w:p>
          <w:p w:rsidR="00B01FCD" w:rsidRPr="003E41C8" w:rsidRDefault="00B01FCD" w:rsidP="00B01FCD">
            <w:pPr>
              <w:pStyle w:val="Sansinterligne"/>
              <w:ind w:left="1080" w:hanging="360"/>
              <w:rPr>
                <w:rFonts w:ascii="Arial" w:hAnsi="Arial" w:cs="Arial"/>
                <w:strike/>
                <w:lang w:val="fr-CA"/>
              </w:rPr>
            </w:pPr>
            <w:r w:rsidRPr="003E41C8">
              <w:rPr>
                <w:rFonts w:ascii="Arial" w:hAnsi="Arial" w:cs="Arial"/>
                <w:strike/>
                <w:lang w:val="fr-CA"/>
              </w:rPr>
              <w:t>d)</w:t>
            </w:r>
            <w:r w:rsidRPr="003E41C8">
              <w:rPr>
                <w:rFonts w:ascii="Arial" w:hAnsi="Arial" w:cs="Arial"/>
                <w:strike/>
                <w:lang w:val="fr-CA"/>
              </w:rPr>
              <w:tab/>
              <w:t xml:space="preserve">préparer si nécessaire une demande de budget pour l’année fiscale suivante et la soumettre au Comité Exécutif, et </w:t>
            </w:r>
          </w:p>
          <w:p w:rsidR="00B01FCD" w:rsidRPr="00232BDA" w:rsidRDefault="00B01FCD" w:rsidP="00B01FCD">
            <w:pPr>
              <w:pStyle w:val="Sansinterligne"/>
              <w:ind w:left="1080" w:hanging="360"/>
              <w:rPr>
                <w:rFonts w:ascii="Arial" w:hAnsi="Arial" w:cs="Arial"/>
                <w:lang w:val="fr-CA"/>
              </w:rPr>
            </w:pPr>
            <w:r w:rsidRPr="003E41C8">
              <w:rPr>
                <w:rFonts w:ascii="Arial" w:hAnsi="Arial" w:cs="Arial"/>
                <w:strike/>
                <w:lang w:val="fr-CA"/>
              </w:rPr>
              <w:t>e)</w:t>
            </w:r>
            <w:r w:rsidRPr="003E41C8">
              <w:rPr>
                <w:rFonts w:ascii="Arial" w:hAnsi="Arial" w:cs="Arial"/>
                <w:strike/>
                <w:lang w:val="fr-CA"/>
              </w:rPr>
              <w:tab/>
              <w:t>soumettre au Comité Exécutif, au Conseil et à l’AGA un rapport annuel du comité, incluant un relevé des dépenses</w:t>
            </w:r>
            <w:r w:rsidRPr="00232BDA">
              <w:rPr>
                <w:rFonts w:ascii="Arial" w:hAnsi="Arial" w:cs="Arial"/>
                <w:lang w:val="fr-CA"/>
              </w:rPr>
              <w:t xml:space="preserve">.  </w:t>
            </w:r>
          </w:p>
          <w:p w:rsidR="00B01FCD" w:rsidRPr="00232BDA" w:rsidRDefault="00B01FCD" w:rsidP="00B01FCD">
            <w:pPr>
              <w:spacing w:after="0"/>
              <w:rPr>
                <w:rFonts w:cs="Arial"/>
                <w:bCs/>
              </w:rPr>
            </w:pPr>
          </w:p>
          <w:p w:rsidR="00B01FCD" w:rsidRPr="009436D4" w:rsidRDefault="00B01FCD" w:rsidP="00B01FCD">
            <w:pPr>
              <w:spacing w:after="0"/>
              <w:rPr>
                <w:u w:val="single"/>
              </w:rPr>
            </w:pPr>
            <w:proofErr w:type="gramStart"/>
            <w:r w:rsidRPr="009436D4">
              <w:rPr>
                <w:rFonts w:cs="Arial"/>
                <w:bCs/>
                <w:u w:val="single"/>
              </w:rPr>
              <w:t>9.05  Les</w:t>
            </w:r>
            <w:proofErr w:type="gramEnd"/>
            <w:r w:rsidRPr="009436D4">
              <w:rPr>
                <w:rFonts w:cs="Arial"/>
                <w:bCs/>
                <w:u w:val="single"/>
              </w:rPr>
              <w:t xml:space="preserve"> comités ad hoc établis par l’exécutif doivent:</w:t>
            </w:r>
            <w:r w:rsidRPr="009436D4">
              <w:rPr>
                <w:u w:val="single"/>
              </w:rPr>
              <w:t xml:space="preserve"> </w:t>
            </w:r>
          </w:p>
          <w:p w:rsidR="00B01FCD" w:rsidRPr="009436D4" w:rsidRDefault="00B01FCD" w:rsidP="00B01FCD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cs="Arial"/>
                <w:bCs/>
                <w:u w:val="single"/>
              </w:rPr>
            </w:pPr>
            <w:proofErr w:type="gramStart"/>
            <w:r w:rsidRPr="009436D4">
              <w:rPr>
                <w:rFonts w:cs="Arial"/>
                <w:bCs/>
                <w:u w:val="single"/>
              </w:rPr>
              <w:t>recevoir</w:t>
            </w:r>
            <w:proofErr w:type="gramEnd"/>
            <w:r w:rsidRPr="009436D4">
              <w:rPr>
                <w:rFonts w:cs="Arial"/>
                <w:bCs/>
                <w:u w:val="single"/>
              </w:rPr>
              <w:t xml:space="preserve"> et agir sur les propositions et les renvois du Comité exécutif;</w:t>
            </w:r>
          </w:p>
          <w:p w:rsidR="00B01FCD" w:rsidRPr="009436D4" w:rsidRDefault="00B01FCD" w:rsidP="00B01FCD">
            <w:pPr>
              <w:spacing w:after="0"/>
              <w:ind w:left="708"/>
              <w:rPr>
                <w:rFonts w:cs="Arial"/>
                <w:bCs/>
                <w:u w:val="single"/>
              </w:rPr>
            </w:pPr>
            <w:r w:rsidRPr="009436D4">
              <w:rPr>
                <w:rFonts w:cs="Arial"/>
                <w:bCs/>
                <w:u w:val="single"/>
              </w:rPr>
              <w:t xml:space="preserve">b) faire rapport au Comité exécutif et présenter des recommandations; </w:t>
            </w:r>
          </w:p>
          <w:p w:rsidR="00B01FCD" w:rsidRDefault="00B01FCD" w:rsidP="00B01FCD">
            <w:pPr>
              <w:spacing w:after="0"/>
              <w:rPr>
                <w:rFonts w:cs="Arial"/>
                <w:bCs/>
              </w:rPr>
            </w:pPr>
          </w:p>
          <w:p w:rsidR="00B01FCD" w:rsidRPr="00232BDA" w:rsidRDefault="00B01FCD" w:rsidP="00B01FCD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 :06</w:t>
            </w:r>
            <w:r w:rsidRPr="00232BDA">
              <w:rPr>
                <w:rFonts w:cs="Arial"/>
                <w:bCs/>
              </w:rPr>
              <w:tab/>
              <w:t>Les comités de l’ACER-CART sont</w:t>
            </w:r>
            <w:r>
              <w:rPr>
                <w:rFonts w:cs="Arial"/>
                <w:bCs/>
              </w:rPr>
              <w:t> </w:t>
            </w:r>
            <w:r w:rsidRPr="00232BDA">
              <w:rPr>
                <w:rFonts w:cs="Arial"/>
                <w:bCs/>
              </w:rPr>
              <w:t>:</w:t>
            </w:r>
          </w:p>
          <w:p w:rsidR="00B01FCD" w:rsidRPr="00232BDA" w:rsidRDefault="00B01FCD" w:rsidP="00B01FCD">
            <w:pPr>
              <w:numPr>
                <w:ilvl w:val="0"/>
                <w:numId w:val="25"/>
              </w:numPr>
              <w:spacing w:after="0" w:line="240" w:lineRule="auto"/>
              <w:ind w:left="1080"/>
              <w:rPr>
                <w:rFonts w:cs="Arial"/>
                <w:bCs/>
              </w:rPr>
            </w:pPr>
            <w:r w:rsidRPr="00232BDA">
              <w:rPr>
                <w:rFonts w:cs="Arial"/>
                <w:bCs/>
              </w:rPr>
              <w:t>Communications;</w:t>
            </w:r>
          </w:p>
          <w:p w:rsidR="00B01FCD" w:rsidRPr="00232BDA" w:rsidRDefault="00B01FCD" w:rsidP="00B01FCD">
            <w:pPr>
              <w:numPr>
                <w:ilvl w:val="0"/>
                <w:numId w:val="25"/>
              </w:numPr>
              <w:spacing w:after="0" w:line="240" w:lineRule="auto"/>
              <w:ind w:left="1080"/>
              <w:rPr>
                <w:rFonts w:cs="Arial"/>
                <w:bCs/>
              </w:rPr>
            </w:pPr>
            <w:r w:rsidRPr="00232BDA">
              <w:rPr>
                <w:rFonts w:cs="Arial"/>
                <w:bCs/>
              </w:rPr>
              <w:t>Services de santé et des assurances;</w:t>
            </w:r>
          </w:p>
          <w:p w:rsidR="00B01FCD" w:rsidRPr="00232BDA" w:rsidRDefault="00B01FCD" w:rsidP="00B01FCD">
            <w:pPr>
              <w:numPr>
                <w:ilvl w:val="0"/>
                <w:numId w:val="25"/>
              </w:numPr>
              <w:spacing w:after="0" w:line="240" w:lineRule="auto"/>
              <w:ind w:left="1080"/>
              <w:rPr>
                <w:rFonts w:cs="Arial"/>
                <w:bCs/>
              </w:rPr>
            </w:pPr>
            <w:r w:rsidRPr="00232BDA">
              <w:rPr>
                <w:rFonts w:cs="Arial"/>
                <w:bCs/>
              </w:rPr>
              <w:t>La législation;</w:t>
            </w:r>
          </w:p>
          <w:p w:rsidR="00B01FCD" w:rsidRPr="00232BDA" w:rsidRDefault="00B01FCD" w:rsidP="00B01FCD">
            <w:pPr>
              <w:numPr>
                <w:ilvl w:val="0"/>
                <w:numId w:val="25"/>
              </w:numPr>
              <w:spacing w:after="0" w:line="240" w:lineRule="auto"/>
              <w:ind w:left="1080"/>
              <w:rPr>
                <w:rFonts w:cs="Arial"/>
                <w:bCs/>
              </w:rPr>
            </w:pPr>
            <w:r w:rsidRPr="00232BDA">
              <w:rPr>
                <w:rFonts w:cs="Arial"/>
                <w:bCs/>
              </w:rPr>
              <w:t xml:space="preserve">Candidatures et des élections; </w:t>
            </w:r>
          </w:p>
          <w:p w:rsidR="00B01FCD" w:rsidRDefault="00B01FCD" w:rsidP="00B01FCD">
            <w:pPr>
              <w:numPr>
                <w:ilvl w:val="0"/>
                <w:numId w:val="25"/>
              </w:numPr>
              <w:spacing w:after="0" w:line="240" w:lineRule="auto"/>
              <w:ind w:left="1080"/>
              <w:rPr>
                <w:rFonts w:cs="Arial"/>
                <w:bCs/>
              </w:rPr>
            </w:pPr>
            <w:r w:rsidRPr="00232BDA">
              <w:rPr>
                <w:rFonts w:cs="Arial"/>
                <w:bCs/>
              </w:rPr>
              <w:t>Pensions et du revenu de retraite</w:t>
            </w:r>
            <w:r>
              <w:rPr>
                <w:rFonts w:cs="Arial"/>
                <w:bCs/>
              </w:rPr>
              <w:t xml:space="preserve"> et;</w:t>
            </w:r>
          </w:p>
          <w:p w:rsidR="00B01FCD" w:rsidRPr="00232BDA" w:rsidRDefault="00B01FCD" w:rsidP="00B01FCD">
            <w:pPr>
              <w:numPr>
                <w:ilvl w:val="0"/>
                <w:numId w:val="25"/>
              </w:numPr>
              <w:spacing w:after="0" w:line="240" w:lineRule="auto"/>
              <w:ind w:left="10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Mobilisation politique</w:t>
            </w:r>
          </w:p>
          <w:p w:rsidR="00B01FCD" w:rsidRPr="00232BDA" w:rsidRDefault="00B01FCD" w:rsidP="00B01FCD">
            <w:pPr>
              <w:spacing w:after="0"/>
              <w:ind w:left="360" w:hanging="360"/>
              <w:rPr>
                <w:rFonts w:cs="Arial"/>
                <w:bCs/>
              </w:rPr>
            </w:pPr>
          </w:p>
          <w:p w:rsidR="00B01FCD" w:rsidRDefault="00B01FCD" w:rsidP="00B01FCD">
            <w:pPr>
              <w:spacing w:after="0"/>
              <w:rPr>
                <w:rFonts w:cs="Arial"/>
                <w:sz w:val="23"/>
                <w:szCs w:val="23"/>
              </w:rPr>
            </w:pPr>
          </w:p>
          <w:p w:rsidR="0028773F" w:rsidRDefault="0028773F" w:rsidP="00B01FCD">
            <w:pPr>
              <w:spacing w:after="0"/>
              <w:rPr>
                <w:rFonts w:cs="Arial"/>
                <w:sz w:val="23"/>
                <w:szCs w:val="23"/>
              </w:rPr>
            </w:pPr>
          </w:p>
          <w:p w:rsidR="0028773F" w:rsidRPr="00B01FCD" w:rsidRDefault="0028773F" w:rsidP="00B01FCD">
            <w:pPr>
              <w:spacing w:after="0"/>
              <w:rPr>
                <w:rFonts w:cs="Arial"/>
                <w:sz w:val="23"/>
                <w:szCs w:val="23"/>
              </w:rPr>
            </w:pPr>
          </w:p>
          <w:p w:rsidR="00543F67" w:rsidRPr="00B01FCD" w:rsidRDefault="00543F67" w:rsidP="00577622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1012" w:type="dxa"/>
          </w:tcPr>
          <w:p w:rsidR="00543F67" w:rsidRPr="00B01FCD" w:rsidRDefault="00543F67" w:rsidP="0047224B">
            <w:pPr>
              <w:spacing w:after="0"/>
              <w:rPr>
                <w:rFonts w:cs="Arial"/>
                <w:sz w:val="22"/>
              </w:rPr>
            </w:pPr>
          </w:p>
        </w:tc>
      </w:tr>
      <w:tr w:rsidR="001A4BB4" w:rsidRPr="00B01FCD" w:rsidTr="004342F5">
        <w:tc>
          <w:tcPr>
            <w:tcW w:w="779" w:type="dxa"/>
            <w:vAlign w:val="center"/>
          </w:tcPr>
          <w:p w:rsidR="001A4BB4" w:rsidRPr="00371061" w:rsidRDefault="009733CD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371061">
              <w:rPr>
                <w:rFonts w:cs="Arial"/>
                <w:b/>
                <w:sz w:val="22"/>
                <w:lang w:val="en-CA"/>
              </w:rPr>
              <w:lastRenderedPageBreak/>
              <w:t>E</w:t>
            </w:r>
            <w:r w:rsidR="00543F67">
              <w:rPr>
                <w:rFonts w:cs="Arial"/>
                <w:b/>
                <w:sz w:val="22"/>
                <w:lang w:val="en-CA"/>
              </w:rPr>
              <w:t>-2</w:t>
            </w:r>
            <w:r w:rsidR="00F30E47">
              <w:rPr>
                <w:rFonts w:cs="Arial"/>
                <w:b/>
                <w:sz w:val="22"/>
                <w:lang w:val="en-CA"/>
              </w:rPr>
              <w:t> </w:t>
            </w:r>
            <w:r w:rsidR="00264B9B">
              <w:rPr>
                <w:rFonts w:cs="Arial"/>
                <w:b/>
                <w:sz w:val="22"/>
                <w:lang w:val="en-CA"/>
              </w:rPr>
              <w:t>201</w:t>
            </w:r>
            <w:r w:rsidR="00B01FCD">
              <w:rPr>
                <w:rFonts w:cs="Arial"/>
                <w:b/>
                <w:sz w:val="22"/>
                <w:lang w:val="en-CA"/>
              </w:rPr>
              <w:t>8</w:t>
            </w:r>
          </w:p>
        </w:tc>
        <w:tc>
          <w:tcPr>
            <w:tcW w:w="750" w:type="dxa"/>
            <w:vAlign w:val="center"/>
          </w:tcPr>
          <w:p w:rsidR="001A4BB4" w:rsidRPr="00371061" w:rsidRDefault="00543F67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10 E</w:t>
            </w:r>
          </w:p>
        </w:tc>
        <w:tc>
          <w:tcPr>
            <w:tcW w:w="10635" w:type="dxa"/>
          </w:tcPr>
          <w:p w:rsidR="004342F5" w:rsidRDefault="004342F5" w:rsidP="00577622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577622" w:rsidRDefault="004342F5" w:rsidP="00577622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>
              <w:rPr>
                <w:rFonts w:cs="Arial"/>
                <w:b/>
                <w:sz w:val="22"/>
                <w:lang w:val="en-CA"/>
              </w:rPr>
              <w:t xml:space="preserve"> par JoAnn Lauber </w:t>
            </w:r>
            <w:r w:rsidRPr="00371061">
              <w:rPr>
                <w:rFonts w:cs="Arial"/>
                <w:b/>
                <w:sz w:val="22"/>
                <w:lang w:val="en-CA"/>
              </w:rPr>
              <w:t>Seconded by/</w:t>
            </w:r>
            <w:proofErr w:type="spellStart"/>
            <w:r w:rsidRPr="00371061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371061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F30E47">
              <w:rPr>
                <w:rFonts w:cs="Arial"/>
                <w:b/>
                <w:sz w:val="22"/>
                <w:lang w:val="en-CA"/>
              </w:rPr>
              <w:t xml:space="preserve"> ________________________</w:t>
            </w:r>
          </w:p>
          <w:p w:rsidR="004342F5" w:rsidRDefault="004342F5" w:rsidP="00577622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342F5" w:rsidRPr="0028773F" w:rsidRDefault="004342F5" w:rsidP="00577622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4342F5">
              <w:rPr>
                <w:rFonts w:cs="Arial"/>
                <w:sz w:val="22"/>
                <w:lang w:val="en-CA"/>
              </w:rPr>
              <w:t xml:space="preserve">That </w:t>
            </w:r>
            <w:r w:rsidR="00B01FCD">
              <w:rPr>
                <w:rFonts w:cs="Arial"/>
                <w:sz w:val="22"/>
                <w:lang w:val="en-CA"/>
              </w:rPr>
              <w:t xml:space="preserve">article 10.1b be amended by the </w:t>
            </w:r>
            <w:r w:rsidR="0028773F">
              <w:rPr>
                <w:rFonts w:cs="Arial"/>
                <w:sz w:val="22"/>
                <w:lang w:val="en-CA"/>
              </w:rPr>
              <w:t>deletion</w:t>
            </w:r>
            <w:r w:rsidR="00B01FCD">
              <w:rPr>
                <w:rFonts w:cs="Arial"/>
                <w:sz w:val="22"/>
                <w:lang w:val="en-CA"/>
              </w:rPr>
              <w:t xml:space="preserve"> of the words </w:t>
            </w:r>
            <w:r w:rsidR="0028773F">
              <w:rPr>
                <w:rFonts w:cs="Arial"/>
                <w:sz w:val="22"/>
                <w:lang w:val="en-CA"/>
              </w:rPr>
              <w:t xml:space="preserve">« </w:t>
            </w:r>
            <w:r w:rsidR="00B01FCD" w:rsidRPr="0028773F">
              <w:rPr>
                <w:rFonts w:cs="Arial"/>
                <w:b/>
                <w:sz w:val="22"/>
                <w:lang w:val="en-CA"/>
              </w:rPr>
              <w:t>on</w:t>
            </w:r>
            <w:r w:rsidR="0028773F" w:rsidRPr="0028773F">
              <w:rPr>
                <w:rFonts w:cs="Arial"/>
                <w:b/>
                <w:sz w:val="22"/>
                <w:lang w:val="en-CA"/>
              </w:rPr>
              <w:t>e</w:t>
            </w:r>
            <w:r w:rsidR="0028773F">
              <w:rPr>
                <w:rFonts w:cs="Arial"/>
                <w:b/>
                <w:sz w:val="22"/>
                <w:lang w:val="en-CA"/>
              </w:rPr>
              <w:t xml:space="preserve"> »</w:t>
            </w:r>
            <w:r w:rsidR="00B01FCD">
              <w:rPr>
                <w:rFonts w:cs="Arial"/>
                <w:sz w:val="22"/>
                <w:lang w:val="en-CA"/>
              </w:rPr>
              <w:t xml:space="preserve"> </w:t>
            </w:r>
            <w:r w:rsidR="0028773F">
              <w:rPr>
                <w:rFonts w:cs="Arial"/>
                <w:sz w:val="22"/>
                <w:lang w:val="en-CA"/>
              </w:rPr>
              <w:t xml:space="preserve">and replacing it by </w:t>
            </w:r>
            <w:r w:rsidR="0028773F" w:rsidRPr="0028773F">
              <w:rPr>
                <w:rFonts w:cs="Arial"/>
                <w:b/>
                <w:sz w:val="22"/>
                <w:lang w:val="en-CA"/>
              </w:rPr>
              <w:t>three</w:t>
            </w:r>
          </w:p>
          <w:p w:rsidR="00B01FCD" w:rsidRDefault="00B01FCD" w:rsidP="00577622">
            <w:pPr>
              <w:spacing w:after="0"/>
              <w:rPr>
                <w:rFonts w:cs="Arial"/>
                <w:sz w:val="22"/>
                <w:lang w:val="en-CA"/>
              </w:rPr>
            </w:pPr>
          </w:p>
          <w:p w:rsidR="00B01FCD" w:rsidRDefault="00B01FCD" w:rsidP="0028773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cs="Arial"/>
                <w:bCs/>
                <w:sz w:val="23"/>
                <w:szCs w:val="23"/>
                <w:lang w:val="en-CA"/>
              </w:rPr>
            </w:pPr>
            <w:r w:rsidRPr="0028773F">
              <w:rPr>
                <w:rFonts w:cs="Arial"/>
                <w:bCs/>
                <w:sz w:val="23"/>
                <w:szCs w:val="23"/>
                <w:lang w:val="en-CA"/>
              </w:rPr>
              <w:t xml:space="preserve">produce at least </w:t>
            </w:r>
            <w:r w:rsidRPr="0028773F">
              <w:rPr>
                <w:rFonts w:cs="Arial"/>
                <w:bCs/>
                <w:strike/>
                <w:sz w:val="23"/>
                <w:szCs w:val="23"/>
                <w:lang w:val="en-CA"/>
              </w:rPr>
              <w:t>one</w:t>
            </w:r>
            <w:r w:rsidRPr="0028773F">
              <w:rPr>
                <w:rFonts w:cs="Arial"/>
                <w:bCs/>
                <w:sz w:val="23"/>
                <w:szCs w:val="23"/>
                <w:lang w:val="en-CA"/>
              </w:rPr>
              <w:t xml:space="preserve"> </w:t>
            </w:r>
            <w:r w:rsidRPr="0028773F">
              <w:rPr>
                <w:rFonts w:cs="Arial"/>
                <w:b/>
                <w:bCs/>
                <w:sz w:val="23"/>
                <w:szCs w:val="23"/>
                <w:u w:val="single"/>
                <w:lang w:val="en-CA"/>
              </w:rPr>
              <w:t>three</w:t>
            </w:r>
            <w:r w:rsidRPr="0028773F">
              <w:rPr>
                <w:rFonts w:cs="Arial"/>
                <w:bCs/>
                <w:sz w:val="23"/>
                <w:szCs w:val="23"/>
                <w:lang w:val="en-CA"/>
              </w:rPr>
              <w:t xml:space="preserve"> newsletters a year for use on the website and by Members and</w:t>
            </w:r>
          </w:p>
          <w:p w:rsidR="0028773F" w:rsidRPr="0028773F" w:rsidRDefault="0028773F" w:rsidP="0028773F">
            <w:pPr>
              <w:pStyle w:val="Paragraphedeliste"/>
              <w:spacing w:after="0" w:line="240" w:lineRule="auto"/>
              <w:ind w:left="1428"/>
              <w:rPr>
                <w:rFonts w:cs="Arial"/>
                <w:bCs/>
                <w:sz w:val="23"/>
                <w:szCs w:val="23"/>
                <w:lang w:val="en-CA"/>
              </w:rPr>
            </w:pPr>
          </w:p>
          <w:p w:rsidR="00B01FCD" w:rsidRDefault="0028773F" w:rsidP="00B01FCD">
            <w:pPr>
              <w:spacing w:after="0"/>
              <w:rPr>
                <w:rFonts w:cs="Arial"/>
                <w:b/>
                <w:szCs w:val="24"/>
              </w:rPr>
            </w:pPr>
            <w:r w:rsidRPr="0028773F">
              <w:rPr>
                <w:rFonts w:cs="Arial"/>
                <w:szCs w:val="24"/>
              </w:rPr>
              <w:t xml:space="preserve">Que l’article 10.1b soit modifié en radiant le mot </w:t>
            </w:r>
            <w:r w:rsidRPr="0028773F">
              <w:rPr>
                <w:rFonts w:cs="Arial"/>
                <w:b/>
                <w:szCs w:val="24"/>
              </w:rPr>
              <w:t>un</w:t>
            </w:r>
            <w:r w:rsidRPr="0028773F">
              <w:rPr>
                <w:rFonts w:cs="Arial"/>
                <w:szCs w:val="24"/>
              </w:rPr>
              <w:t xml:space="preserve"> et en le remplaçant par </w:t>
            </w:r>
            <w:r w:rsidRPr="0028773F">
              <w:rPr>
                <w:rFonts w:cs="Arial"/>
                <w:b/>
                <w:szCs w:val="24"/>
              </w:rPr>
              <w:t>trois</w:t>
            </w:r>
            <w:r>
              <w:rPr>
                <w:rFonts w:cs="Arial"/>
                <w:b/>
                <w:szCs w:val="24"/>
              </w:rPr>
              <w:t>.</w:t>
            </w:r>
          </w:p>
          <w:p w:rsidR="0028773F" w:rsidRPr="0028773F" w:rsidRDefault="0028773F" w:rsidP="00B01FCD">
            <w:pPr>
              <w:spacing w:after="0"/>
              <w:rPr>
                <w:rFonts w:cs="Arial"/>
                <w:b/>
                <w:szCs w:val="24"/>
              </w:rPr>
            </w:pPr>
          </w:p>
          <w:p w:rsidR="00B01FCD" w:rsidRPr="0028773F" w:rsidRDefault="00B01FCD" w:rsidP="0028773F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cs="Arial"/>
                <w:bCs/>
              </w:rPr>
            </w:pPr>
            <w:proofErr w:type="gramStart"/>
            <w:r w:rsidRPr="0028773F">
              <w:rPr>
                <w:rFonts w:cs="Arial"/>
                <w:bCs/>
              </w:rPr>
              <w:t>produire</w:t>
            </w:r>
            <w:proofErr w:type="gramEnd"/>
            <w:r w:rsidRPr="0028773F">
              <w:rPr>
                <w:rFonts w:cs="Arial"/>
                <w:bCs/>
              </w:rPr>
              <w:t xml:space="preserve"> par an au moins </w:t>
            </w:r>
            <w:r w:rsidR="0028773F" w:rsidRPr="0028773F">
              <w:rPr>
                <w:rFonts w:cs="Arial"/>
                <w:bCs/>
                <w:strike/>
              </w:rPr>
              <w:t>un</w:t>
            </w:r>
            <w:r w:rsidR="0028773F">
              <w:rPr>
                <w:rFonts w:cs="Arial"/>
                <w:bCs/>
              </w:rPr>
              <w:t xml:space="preserve"> </w:t>
            </w:r>
            <w:r w:rsidRPr="0028773F">
              <w:rPr>
                <w:rFonts w:cs="Arial"/>
                <w:b/>
                <w:bCs/>
                <w:u w:val="single"/>
              </w:rPr>
              <w:t>trois</w:t>
            </w:r>
            <w:r w:rsidRPr="0028773F">
              <w:rPr>
                <w:rFonts w:cs="Arial"/>
                <w:bCs/>
              </w:rPr>
              <w:t xml:space="preserve"> bulletins d’information à l’intention des Membres et l’afficher sur site Web;</w:t>
            </w:r>
          </w:p>
          <w:p w:rsidR="00264B9B" w:rsidRDefault="00264B9B" w:rsidP="0028773F">
            <w:pPr>
              <w:spacing w:after="0" w:line="240" w:lineRule="auto"/>
              <w:ind w:left="1080"/>
              <w:rPr>
                <w:rFonts w:cs="Arial"/>
                <w:b/>
                <w:sz w:val="22"/>
              </w:rPr>
            </w:pPr>
          </w:p>
          <w:p w:rsidR="0028773F" w:rsidRPr="00B01FCD" w:rsidRDefault="0028773F" w:rsidP="0028773F">
            <w:pPr>
              <w:spacing w:after="0" w:line="240" w:lineRule="auto"/>
              <w:ind w:left="1080"/>
              <w:rPr>
                <w:rFonts w:cs="Arial"/>
                <w:b/>
                <w:sz w:val="22"/>
              </w:rPr>
            </w:pPr>
          </w:p>
        </w:tc>
        <w:tc>
          <w:tcPr>
            <w:tcW w:w="1012" w:type="dxa"/>
          </w:tcPr>
          <w:p w:rsidR="001A4BB4" w:rsidRPr="00B01FCD" w:rsidRDefault="001A4BB4" w:rsidP="0047224B">
            <w:pPr>
              <w:spacing w:after="0"/>
              <w:rPr>
                <w:rFonts w:cs="Arial"/>
                <w:sz w:val="22"/>
              </w:rPr>
            </w:pPr>
          </w:p>
        </w:tc>
      </w:tr>
      <w:tr w:rsidR="00422C4D" w:rsidRPr="0028773F" w:rsidTr="004342F5">
        <w:tc>
          <w:tcPr>
            <w:tcW w:w="779" w:type="dxa"/>
            <w:vAlign w:val="center"/>
          </w:tcPr>
          <w:p w:rsidR="00264B9B" w:rsidRPr="00371061" w:rsidRDefault="00264B9B" w:rsidP="001A4BB4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50" w:type="dxa"/>
            <w:vAlign w:val="center"/>
          </w:tcPr>
          <w:p w:rsidR="00422C4D" w:rsidRPr="00371061" w:rsidRDefault="00422C4D" w:rsidP="001A4BB4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635" w:type="dxa"/>
          </w:tcPr>
          <w:p w:rsidR="00742692" w:rsidRPr="0028773F" w:rsidRDefault="00742692" w:rsidP="0074269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12" w:type="dxa"/>
          </w:tcPr>
          <w:p w:rsidR="00422C4D" w:rsidRPr="0028773F" w:rsidRDefault="00422C4D" w:rsidP="0047224B">
            <w:pPr>
              <w:spacing w:after="0"/>
              <w:rPr>
                <w:rFonts w:cs="Arial"/>
                <w:sz w:val="22"/>
              </w:rPr>
            </w:pPr>
          </w:p>
        </w:tc>
      </w:tr>
      <w:tr w:rsidR="00486D90" w:rsidRPr="0028773F" w:rsidTr="004342F5">
        <w:tc>
          <w:tcPr>
            <w:tcW w:w="779" w:type="dxa"/>
            <w:vAlign w:val="center"/>
          </w:tcPr>
          <w:p w:rsidR="00264B9B" w:rsidRPr="00486D90" w:rsidRDefault="00264B9B" w:rsidP="001A4BB4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50" w:type="dxa"/>
            <w:vAlign w:val="center"/>
          </w:tcPr>
          <w:p w:rsidR="00486D90" w:rsidRPr="00486D90" w:rsidRDefault="00486D90" w:rsidP="001A4BB4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635" w:type="dxa"/>
          </w:tcPr>
          <w:p w:rsidR="00B70B37" w:rsidRPr="0028773F" w:rsidRDefault="00B70B37" w:rsidP="00742692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1012" w:type="dxa"/>
          </w:tcPr>
          <w:p w:rsidR="00486D90" w:rsidRPr="0028773F" w:rsidRDefault="00486D90" w:rsidP="0047224B">
            <w:pPr>
              <w:spacing w:after="0"/>
              <w:rPr>
                <w:rFonts w:cs="Arial"/>
                <w:sz w:val="22"/>
              </w:rPr>
            </w:pPr>
          </w:p>
        </w:tc>
      </w:tr>
    </w:tbl>
    <w:p w:rsidR="009B1E0A" w:rsidRPr="0028773F" w:rsidRDefault="009B1E0A" w:rsidP="00014112">
      <w:pPr>
        <w:spacing w:after="0"/>
        <w:rPr>
          <w:sz w:val="22"/>
        </w:rPr>
      </w:pPr>
    </w:p>
    <w:p w:rsidR="00014112" w:rsidRPr="0028773F" w:rsidRDefault="00014112" w:rsidP="009B1E0A">
      <w:pPr>
        <w:spacing w:after="0" w:line="240" w:lineRule="auto"/>
        <w:rPr>
          <w:sz w:val="22"/>
        </w:rPr>
      </w:pPr>
    </w:p>
    <w:p w:rsidR="004342F5" w:rsidRPr="0028773F" w:rsidRDefault="004342F5" w:rsidP="004342F5">
      <w:pPr>
        <w:tabs>
          <w:tab w:val="left" w:pos="11787"/>
        </w:tabs>
        <w:rPr>
          <w:sz w:val="22"/>
        </w:rPr>
      </w:pPr>
      <w:r w:rsidRPr="0028773F">
        <w:rPr>
          <w:sz w:val="22"/>
        </w:rPr>
        <w:tab/>
      </w:r>
    </w:p>
    <w:sectPr w:rsidR="004342F5" w:rsidRPr="0028773F" w:rsidSect="00FC3864">
      <w:footerReference w:type="default" r:id="rId9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2F" w:rsidRDefault="000E2D2F" w:rsidP="009C5D65">
      <w:pPr>
        <w:spacing w:after="0" w:line="240" w:lineRule="auto"/>
      </w:pPr>
      <w:r>
        <w:separator/>
      </w:r>
    </w:p>
  </w:endnote>
  <w:endnote w:type="continuationSeparator" w:id="0">
    <w:p w:rsidR="000E2D2F" w:rsidRDefault="000E2D2F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</w:t>
    </w:r>
    <w:r w:rsidR="00F326C2">
      <w:rPr>
        <w:sz w:val="20"/>
        <w:szCs w:val="20"/>
      </w:rPr>
      <w:t xml:space="preserve">                                                  </w:t>
    </w:r>
    <w:r w:rsidR="007E5E32">
      <w:rPr>
        <w:sz w:val="20"/>
        <w:szCs w:val="20"/>
      </w:rPr>
      <w:t xml:space="preserve">              Pa</w:t>
    </w:r>
    <w:r w:rsidRPr="00BF665F">
      <w:rPr>
        <w:sz w:val="20"/>
        <w:szCs w:val="20"/>
      </w:rPr>
      <w:t>ge</w:t>
    </w:r>
    <w:r w:rsidR="002151FF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F30E47" w:rsidRPr="00F30E47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</w:t>
    </w:r>
    <w:r w:rsidR="00F326C2">
      <w:rPr>
        <w:sz w:val="20"/>
        <w:szCs w:val="20"/>
      </w:rPr>
      <w:t xml:space="preserve">                  </w:t>
    </w:r>
    <w:r w:rsidR="007E5E32">
      <w:rPr>
        <w:sz w:val="20"/>
        <w:szCs w:val="20"/>
      </w:rPr>
      <w:t xml:space="preserve">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4342F5">
      <w:rPr>
        <w:sz w:val="20"/>
        <w:szCs w:val="20"/>
      </w:rPr>
      <w:t>AGM1</w:t>
    </w:r>
    <w:r w:rsidR="00B01FCD">
      <w:rPr>
        <w:sz w:val="20"/>
        <w:szCs w:val="20"/>
      </w:rPr>
      <w:t>8</w:t>
    </w:r>
    <w:r w:rsidRPr="00BF665F">
      <w:rPr>
        <w:sz w:val="20"/>
        <w:szCs w:val="20"/>
      </w:rPr>
      <w:t>-T1</w:t>
    </w:r>
    <w:r w:rsidR="00C46B53">
      <w:rPr>
        <w:sz w:val="20"/>
        <w:szCs w:val="20"/>
      </w:rPr>
      <w:t>1</w:t>
    </w:r>
    <w:r w:rsidR="00FC3864">
      <w:rPr>
        <w:sz w:val="20"/>
        <w:szCs w:val="20"/>
      </w:rPr>
      <w:t>-00</w:t>
    </w:r>
    <w:r w:rsidR="00AC2568">
      <w:rPr>
        <w:sz w:val="20"/>
        <w:szCs w:val="20"/>
      </w:rPr>
      <w:t>1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2F" w:rsidRDefault="000E2D2F" w:rsidP="009C5D65">
      <w:pPr>
        <w:spacing w:after="0" w:line="240" w:lineRule="auto"/>
      </w:pPr>
      <w:r>
        <w:separator/>
      </w:r>
    </w:p>
  </w:footnote>
  <w:footnote w:type="continuationSeparator" w:id="0">
    <w:p w:rsidR="000E2D2F" w:rsidRDefault="000E2D2F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127"/>
    <w:multiLevelType w:val="hybridMultilevel"/>
    <w:tmpl w:val="5EE26C0A"/>
    <w:lvl w:ilvl="0" w:tplc="61BE0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11C4A"/>
    <w:multiLevelType w:val="hybridMultilevel"/>
    <w:tmpl w:val="93B29B0E"/>
    <w:lvl w:ilvl="0" w:tplc="2DF45FE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Verdana" w:eastAsia="Times New Roman" w:hAnsi="Verdana" w:cs="Courier New"/>
      </w:rPr>
    </w:lvl>
    <w:lvl w:ilvl="1" w:tplc="05CEE9D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Verdana" w:eastAsia="Times New Roman" w:hAnsi="Verdana" w:cs="Courier New"/>
        <w:b w:val="0"/>
      </w:rPr>
    </w:lvl>
    <w:lvl w:ilvl="2" w:tplc="494C6D9E">
      <w:start w:val="1"/>
      <w:numFmt w:val="upperRoman"/>
      <w:lvlText w:val="%3-"/>
      <w:lvlJc w:val="left"/>
      <w:pPr>
        <w:ind w:left="3408" w:hanging="720"/>
      </w:pPr>
      <w:rPr>
        <w:rFonts w:hint="default"/>
      </w:rPr>
    </w:lvl>
    <w:lvl w:ilvl="3" w:tplc="BC6040CC">
      <w:start w:val="1"/>
      <w:numFmt w:val="upperRoman"/>
      <w:lvlText w:val="%4."/>
      <w:lvlJc w:val="left"/>
      <w:pPr>
        <w:ind w:left="3948" w:hanging="720"/>
      </w:pPr>
      <w:rPr>
        <w:rFonts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0C579B2"/>
    <w:multiLevelType w:val="hybridMultilevel"/>
    <w:tmpl w:val="0D5CE4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F26F9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D758C6"/>
    <w:multiLevelType w:val="hybridMultilevel"/>
    <w:tmpl w:val="D800F2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732BA"/>
    <w:multiLevelType w:val="hybridMultilevel"/>
    <w:tmpl w:val="14B230C2"/>
    <w:lvl w:ilvl="0" w:tplc="9F44A5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E59AB"/>
    <w:multiLevelType w:val="hybridMultilevel"/>
    <w:tmpl w:val="8CE0CF9C"/>
    <w:lvl w:ilvl="0" w:tplc="87C2A174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020A3"/>
    <w:multiLevelType w:val="hybridMultilevel"/>
    <w:tmpl w:val="A2FAF48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2006C0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C010CF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C038D"/>
    <w:multiLevelType w:val="hybridMultilevel"/>
    <w:tmpl w:val="C66C91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3DB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2A2B"/>
    <w:multiLevelType w:val="hybridMultilevel"/>
    <w:tmpl w:val="DEC86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111B"/>
    <w:multiLevelType w:val="hybridMultilevel"/>
    <w:tmpl w:val="8C24A7FA"/>
    <w:lvl w:ilvl="0" w:tplc="0C0C0017">
      <w:start w:val="1"/>
      <w:numFmt w:val="lowerLetter"/>
      <w:lvlText w:val="%1)"/>
      <w:lvlJc w:val="left"/>
      <w:pPr>
        <w:ind w:left="1560" w:hanging="360"/>
      </w:pPr>
    </w:lvl>
    <w:lvl w:ilvl="1" w:tplc="0C0C0019" w:tentative="1">
      <w:start w:val="1"/>
      <w:numFmt w:val="lowerLetter"/>
      <w:lvlText w:val="%2."/>
      <w:lvlJc w:val="left"/>
      <w:pPr>
        <w:ind w:left="2280" w:hanging="360"/>
      </w:pPr>
    </w:lvl>
    <w:lvl w:ilvl="2" w:tplc="0C0C001B" w:tentative="1">
      <w:start w:val="1"/>
      <w:numFmt w:val="lowerRoman"/>
      <w:lvlText w:val="%3."/>
      <w:lvlJc w:val="right"/>
      <w:pPr>
        <w:ind w:left="3000" w:hanging="180"/>
      </w:pPr>
    </w:lvl>
    <w:lvl w:ilvl="3" w:tplc="0C0C000F" w:tentative="1">
      <w:start w:val="1"/>
      <w:numFmt w:val="decimal"/>
      <w:lvlText w:val="%4."/>
      <w:lvlJc w:val="left"/>
      <w:pPr>
        <w:ind w:left="3720" w:hanging="360"/>
      </w:pPr>
    </w:lvl>
    <w:lvl w:ilvl="4" w:tplc="0C0C0019" w:tentative="1">
      <w:start w:val="1"/>
      <w:numFmt w:val="lowerLetter"/>
      <w:lvlText w:val="%5."/>
      <w:lvlJc w:val="left"/>
      <w:pPr>
        <w:ind w:left="4440" w:hanging="360"/>
      </w:pPr>
    </w:lvl>
    <w:lvl w:ilvl="5" w:tplc="0C0C001B" w:tentative="1">
      <w:start w:val="1"/>
      <w:numFmt w:val="lowerRoman"/>
      <w:lvlText w:val="%6."/>
      <w:lvlJc w:val="right"/>
      <w:pPr>
        <w:ind w:left="5160" w:hanging="180"/>
      </w:pPr>
    </w:lvl>
    <w:lvl w:ilvl="6" w:tplc="0C0C000F" w:tentative="1">
      <w:start w:val="1"/>
      <w:numFmt w:val="decimal"/>
      <w:lvlText w:val="%7."/>
      <w:lvlJc w:val="left"/>
      <w:pPr>
        <w:ind w:left="5880" w:hanging="360"/>
      </w:pPr>
    </w:lvl>
    <w:lvl w:ilvl="7" w:tplc="0C0C0019" w:tentative="1">
      <w:start w:val="1"/>
      <w:numFmt w:val="lowerLetter"/>
      <w:lvlText w:val="%8."/>
      <w:lvlJc w:val="left"/>
      <w:pPr>
        <w:ind w:left="6600" w:hanging="360"/>
      </w:pPr>
    </w:lvl>
    <w:lvl w:ilvl="8" w:tplc="0C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5AF067A4"/>
    <w:multiLevelType w:val="hybridMultilevel"/>
    <w:tmpl w:val="74C64E6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1FED"/>
    <w:multiLevelType w:val="hybridMultilevel"/>
    <w:tmpl w:val="0F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25A24"/>
    <w:multiLevelType w:val="hybridMultilevel"/>
    <w:tmpl w:val="1A3A7D40"/>
    <w:lvl w:ilvl="0" w:tplc="320C59D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36C92"/>
    <w:multiLevelType w:val="hybridMultilevel"/>
    <w:tmpl w:val="5EE26C0A"/>
    <w:lvl w:ilvl="0" w:tplc="61BE0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260A37"/>
    <w:multiLevelType w:val="hybridMultilevel"/>
    <w:tmpl w:val="2EC0005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B0B6A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B5030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3530A41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109A"/>
    <w:multiLevelType w:val="hybridMultilevel"/>
    <w:tmpl w:val="382420A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E43953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22"/>
  </w:num>
  <w:num w:numId="8">
    <w:abstractNumId w:val="24"/>
  </w:num>
  <w:num w:numId="9">
    <w:abstractNumId w:val="26"/>
  </w:num>
  <w:num w:numId="10">
    <w:abstractNumId w:val="13"/>
  </w:num>
  <w:num w:numId="11">
    <w:abstractNumId w:val="10"/>
  </w:num>
  <w:num w:numId="12">
    <w:abstractNumId w:val="9"/>
  </w:num>
  <w:num w:numId="13">
    <w:abstractNumId w:val="23"/>
  </w:num>
  <w:num w:numId="14">
    <w:abstractNumId w:val="12"/>
  </w:num>
  <w:num w:numId="15">
    <w:abstractNumId w:val="3"/>
  </w:num>
  <w:num w:numId="16">
    <w:abstractNumId w:val="8"/>
  </w:num>
  <w:num w:numId="17">
    <w:abstractNumId w:val="6"/>
  </w:num>
  <w:num w:numId="18">
    <w:abstractNumId w:val="5"/>
  </w:num>
  <w:num w:numId="19">
    <w:abstractNumId w:val="0"/>
  </w:num>
  <w:num w:numId="20">
    <w:abstractNumId w:val="19"/>
  </w:num>
  <w:num w:numId="21">
    <w:abstractNumId w:val="25"/>
  </w:num>
  <w:num w:numId="22">
    <w:abstractNumId w:val="15"/>
  </w:num>
  <w:num w:numId="23">
    <w:abstractNumId w:val="20"/>
  </w:num>
  <w:num w:numId="24">
    <w:abstractNumId w:val="1"/>
  </w:num>
  <w:num w:numId="25">
    <w:abstractNumId w:val="2"/>
  </w:num>
  <w:num w:numId="26">
    <w:abstractNumId w:val="16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42CD"/>
    <w:rsid w:val="00014112"/>
    <w:rsid w:val="00047E5F"/>
    <w:rsid w:val="00067755"/>
    <w:rsid w:val="000D4850"/>
    <w:rsid w:val="000E2D2F"/>
    <w:rsid w:val="00100DAB"/>
    <w:rsid w:val="001039B6"/>
    <w:rsid w:val="0016237E"/>
    <w:rsid w:val="00165717"/>
    <w:rsid w:val="00171E0B"/>
    <w:rsid w:val="00172014"/>
    <w:rsid w:val="00175901"/>
    <w:rsid w:val="001920DC"/>
    <w:rsid w:val="001A4BB4"/>
    <w:rsid w:val="001C3E3E"/>
    <w:rsid w:val="001D65BF"/>
    <w:rsid w:val="001E0478"/>
    <w:rsid w:val="001F2F22"/>
    <w:rsid w:val="001F6487"/>
    <w:rsid w:val="002151FF"/>
    <w:rsid w:val="00246542"/>
    <w:rsid w:val="00250C76"/>
    <w:rsid w:val="00252E1F"/>
    <w:rsid w:val="00264B9B"/>
    <w:rsid w:val="00284345"/>
    <w:rsid w:val="0028773F"/>
    <w:rsid w:val="00305696"/>
    <w:rsid w:val="00324F80"/>
    <w:rsid w:val="00371061"/>
    <w:rsid w:val="00395C14"/>
    <w:rsid w:val="003A1E5D"/>
    <w:rsid w:val="003A703B"/>
    <w:rsid w:val="003C4057"/>
    <w:rsid w:val="00422C4D"/>
    <w:rsid w:val="004342F5"/>
    <w:rsid w:val="0045484E"/>
    <w:rsid w:val="0047224B"/>
    <w:rsid w:val="00483EEF"/>
    <w:rsid w:val="00486D90"/>
    <w:rsid w:val="004B033C"/>
    <w:rsid w:val="00521185"/>
    <w:rsid w:val="00531C0D"/>
    <w:rsid w:val="00543F67"/>
    <w:rsid w:val="005452CE"/>
    <w:rsid w:val="00577622"/>
    <w:rsid w:val="005A7475"/>
    <w:rsid w:val="005D5E49"/>
    <w:rsid w:val="005E5892"/>
    <w:rsid w:val="00667D91"/>
    <w:rsid w:val="00677A9B"/>
    <w:rsid w:val="006A2617"/>
    <w:rsid w:val="006A4C48"/>
    <w:rsid w:val="006B0ED4"/>
    <w:rsid w:val="006E727E"/>
    <w:rsid w:val="00710C09"/>
    <w:rsid w:val="00712344"/>
    <w:rsid w:val="00742692"/>
    <w:rsid w:val="00766CAC"/>
    <w:rsid w:val="007B7F7E"/>
    <w:rsid w:val="007E449D"/>
    <w:rsid w:val="007E5E32"/>
    <w:rsid w:val="008345D8"/>
    <w:rsid w:val="00876FC8"/>
    <w:rsid w:val="00882334"/>
    <w:rsid w:val="00885AC6"/>
    <w:rsid w:val="008A499D"/>
    <w:rsid w:val="008D1ABF"/>
    <w:rsid w:val="009012C1"/>
    <w:rsid w:val="009733CD"/>
    <w:rsid w:val="00975AE2"/>
    <w:rsid w:val="009B1E0A"/>
    <w:rsid w:val="009C5700"/>
    <w:rsid w:val="009C5D65"/>
    <w:rsid w:val="009E2527"/>
    <w:rsid w:val="00A649B3"/>
    <w:rsid w:val="00AA6297"/>
    <w:rsid w:val="00AB1459"/>
    <w:rsid w:val="00AB6291"/>
    <w:rsid w:val="00AC2568"/>
    <w:rsid w:val="00AF4C22"/>
    <w:rsid w:val="00B01FCD"/>
    <w:rsid w:val="00B22BF9"/>
    <w:rsid w:val="00B2622D"/>
    <w:rsid w:val="00B31809"/>
    <w:rsid w:val="00B5480E"/>
    <w:rsid w:val="00B70B37"/>
    <w:rsid w:val="00B81EFC"/>
    <w:rsid w:val="00B81FA2"/>
    <w:rsid w:val="00BE7474"/>
    <w:rsid w:val="00BF665F"/>
    <w:rsid w:val="00C30015"/>
    <w:rsid w:val="00C31B7B"/>
    <w:rsid w:val="00C3778E"/>
    <w:rsid w:val="00C46452"/>
    <w:rsid w:val="00C46B53"/>
    <w:rsid w:val="00C523A2"/>
    <w:rsid w:val="00C9531B"/>
    <w:rsid w:val="00CE048A"/>
    <w:rsid w:val="00CF6555"/>
    <w:rsid w:val="00CF6AB9"/>
    <w:rsid w:val="00D021A2"/>
    <w:rsid w:val="00D1318B"/>
    <w:rsid w:val="00D163F0"/>
    <w:rsid w:val="00E1749D"/>
    <w:rsid w:val="00E216FA"/>
    <w:rsid w:val="00E50A3A"/>
    <w:rsid w:val="00E7537F"/>
    <w:rsid w:val="00EE38E8"/>
    <w:rsid w:val="00F04580"/>
    <w:rsid w:val="00F30E47"/>
    <w:rsid w:val="00F326C2"/>
    <w:rsid w:val="00F341A4"/>
    <w:rsid w:val="00F432F1"/>
    <w:rsid w:val="00F567A1"/>
    <w:rsid w:val="00FB2B5B"/>
    <w:rsid w:val="00FC3864"/>
    <w:rsid w:val="00FD046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4CB4C"/>
  <w15:docId w15:val="{BB2EB8B7-A091-4CDC-84B4-B814D4C3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33C"/>
    <w:pPr>
      <w:ind w:left="720"/>
      <w:contextualSpacing/>
    </w:pPr>
  </w:style>
  <w:style w:type="character" w:customStyle="1" w:styleId="yiv50803307apple-style-span">
    <w:name w:val="yiv50803307apple-style-span"/>
    <w:basedOn w:val="Policepardfaut"/>
    <w:rsid w:val="00171E0B"/>
  </w:style>
  <w:style w:type="paragraph" w:styleId="Sous-titre">
    <w:name w:val="Subtitle"/>
    <w:basedOn w:val="Normal"/>
    <w:next w:val="Normal"/>
    <w:link w:val="Sous-titreCar"/>
    <w:uiPriority w:val="11"/>
    <w:qFormat/>
    <w:rsid w:val="00C4645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Cs w:val="24"/>
      <w:lang w:val="en-US" w:eastAsia="en-CA"/>
    </w:rPr>
  </w:style>
  <w:style w:type="character" w:customStyle="1" w:styleId="Sous-titreCar">
    <w:name w:val="Sous-titre Car"/>
    <w:basedOn w:val="Policepardfaut"/>
    <w:link w:val="Sous-titre"/>
    <w:uiPriority w:val="11"/>
    <w:rsid w:val="00C46452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CA"/>
    </w:rPr>
  </w:style>
  <w:style w:type="paragraph" w:customStyle="1" w:styleId="WPSubtitle">
    <w:name w:val="WP_Subtitle"/>
    <w:basedOn w:val="Normal"/>
    <w:rsid w:val="00172014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  <w:style w:type="paragraph" w:styleId="Sansinterligne">
    <w:name w:val="No Spacing"/>
    <w:link w:val="SansinterligneCar"/>
    <w:uiPriority w:val="1"/>
    <w:qFormat/>
    <w:rsid w:val="00B01FCD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1FCD"/>
    <w:rPr>
      <w:rFonts w:ascii="Comic Sans MS" w:eastAsia="MS Mincho" w:hAnsi="Comic Sans MS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2017-05-09T13:26:00Z</cp:lastPrinted>
  <dcterms:created xsi:type="dcterms:W3CDTF">2018-05-05T11:22:00Z</dcterms:created>
  <dcterms:modified xsi:type="dcterms:W3CDTF">2018-05-05T11:22:00Z</dcterms:modified>
</cp:coreProperties>
</file>