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736028">
        <w:rPr>
          <w:rFonts w:cs="Arial"/>
          <w:sz w:val="22"/>
          <w:lang w:val="en-CA"/>
        </w:rPr>
        <w:t>Oc</w:t>
      </w:r>
      <w:r w:rsidR="009711F5">
        <w:rPr>
          <w:rFonts w:cs="Arial"/>
          <w:sz w:val="22"/>
          <w:lang w:val="en-CA"/>
        </w:rPr>
        <w:t>t</w:t>
      </w:r>
      <w:r w:rsidR="00736028">
        <w:rPr>
          <w:rFonts w:cs="Arial"/>
          <w:sz w:val="22"/>
          <w:lang w:val="en-CA"/>
        </w:rPr>
        <w:t xml:space="preserve">ober </w:t>
      </w:r>
      <w:r w:rsidR="00D3767A">
        <w:rPr>
          <w:rFonts w:cs="Arial"/>
          <w:sz w:val="22"/>
          <w:lang w:val="en-CA"/>
        </w:rPr>
        <w:t>5</w:t>
      </w:r>
      <w:r w:rsidR="00736028">
        <w:rPr>
          <w:rFonts w:cs="Arial"/>
          <w:sz w:val="22"/>
          <w:lang w:val="en-CA"/>
        </w:rPr>
        <w:t>,</w:t>
      </w:r>
      <w:r w:rsidR="009711F5">
        <w:rPr>
          <w:rFonts w:cs="Arial"/>
          <w:sz w:val="22"/>
          <w:lang w:val="en-CA"/>
        </w:rPr>
        <w:t xml:space="preserve"> </w:t>
      </w:r>
      <w:r w:rsidR="00736028">
        <w:rPr>
          <w:rFonts w:cs="Arial"/>
          <w:sz w:val="22"/>
          <w:lang w:val="en-CA"/>
        </w:rPr>
        <w:t>201</w:t>
      </w:r>
      <w:r w:rsidR="00D3767A">
        <w:rPr>
          <w:rFonts w:cs="Arial"/>
          <w:sz w:val="22"/>
          <w:lang w:val="en-CA"/>
        </w:rPr>
        <w:t>7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>Since the AGM things have been quite slow.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meeting. I also took a 40</w:t>
      </w:r>
      <w:r w:rsidRPr="00D3767A">
        <w:rPr>
          <w:rFonts w:eastAsia="Arial"/>
          <w:color w:val="000000"/>
          <w:spacing w:val="6"/>
          <w:lang w:val="en-CA"/>
        </w:rPr>
        <w:t>-</w:t>
      </w:r>
      <w:r w:rsidRPr="00D3767A">
        <w:rPr>
          <w:rFonts w:eastAsia="Arial"/>
          <w:color w:val="000000"/>
          <w:spacing w:val="6"/>
          <w:sz w:val="22"/>
          <w:lang w:val="en-CA"/>
        </w:rPr>
        <w:t>day r</w:t>
      </w:r>
      <w:r w:rsidRPr="00D3767A">
        <w:rPr>
          <w:rFonts w:eastAsia="Arial"/>
          <w:color w:val="000000"/>
          <w:spacing w:val="6"/>
          <w:lang w:val="en-CA"/>
        </w:rPr>
        <w:t>oa</w:t>
      </w:r>
      <w:r w:rsidRPr="00D3767A">
        <w:rPr>
          <w:rFonts w:eastAsia="Arial"/>
          <w:color w:val="000000"/>
          <w:spacing w:val="6"/>
          <w:sz w:val="22"/>
          <w:lang w:val="en-CA"/>
        </w:rPr>
        <w:t>d trip</w:t>
      </w:r>
      <w:r w:rsidR="00E32E98">
        <w:rPr>
          <w:rFonts w:eastAsia="Arial"/>
          <w:color w:val="000000"/>
          <w:spacing w:val="6"/>
          <w:sz w:val="22"/>
          <w:lang w:val="en-CA"/>
        </w:rPr>
        <w:t>,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 across Canada and northern USA. It was hard to get back into the mould once September came around.</w:t>
      </w:r>
    </w:p>
    <w:p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:rsidR="00D3767A" w:rsidRPr="000B1A4E" w:rsidRDefault="00D3767A" w:rsidP="008D4D4D">
      <w:pPr>
        <w:numPr>
          <w:ilvl w:val="1"/>
          <w:numId w:val="3"/>
        </w:numPr>
        <w:tabs>
          <w:tab w:val="left" w:pos="1080"/>
        </w:tabs>
        <w:spacing w:after="0" w:line="325" w:lineRule="exact"/>
        <w:ind w:right="288"/>
        <w:textAlignment w:val="baseline"/>
        <w:rPr>
          <w:rFonts w:eastAsia="Arial"/>
          <w:color w:val="000000"/>
          <w:sz w:val="22"/>
          <w:lang w:val="en-CA"/>
        </w:rPr>
      </w:pPr>
      <w:r w:rsidRPr="000B1A4E">
        <w:rPr>
          <w:rFonts w:eastAsia="Arial"/>
          <w:color w:val="000000"/>
          <w:sz w:val="22"/>
          <w:lang w:val="en-CA"/>
        </w:rPr>
        <w:t xml:space="preserve">CTF AGM. I co-chaired that meeting. Although I was not officially representing ACER-CART I managed to </w:t>
      </w:r>
      <w:proofErr w:type="gramStart"/>
      <w:r w:rsidRPr="000B1A4E">
        <w:rPr>
          <w:rFonts w:eastAsia="Arial"/>
          <w:color w:val="000000"/>
          <w:sz w:val="22"/>
          <w:lang w:val="en-CA"/>
        </w:rPr>
        <w:t>enter into</w:t>
      </w:r>
      <w:proofErr w:type="gramEnd"/>
      <w:r w:rsidRPr="000B1A4E">
        <w:rPr>
          <w:rFonts w:eastAsia="Arial"/>
          <w:color w:val="000000"/>
          <w:sz w:val="22"/>
          <w:lang w:val="en-CA"/>
        </w:rPr>
        <w:t xml:space="preserve"> discussion with many active teacher leaders from across the country and made them aware of our exi</w:t>
      </w:r>
      <w:r>
        <w:rPr>
          <w:rFonts w:eastAsia="Arial"/>
          <w:color w:val="000000"/>
          <w:lang w:val="en-CA"/>
        </w:rPr>
        <w:t>ste</w:t>
      </w:r>
      <w:r w:rsidRPr="000B1A4E">
        <w:rPr>
          <w:rFonts w:eastAsia="Arial"/>
          <w:color w:val="000000"/>
          <w:sz w:val="22"/>
          <w:lang w:val="en-CA"/>
        </w:rPr>
        <w:t>nce, as did our President Brian.</w:t>
      </w:r>
    </w:p>
    <w:p w:rsidR="00D3767A" w:rsidRPr="000B1A4E" w:rsidRDefault="00D3767A" w:rsidP="008D4D4D">
      <w:pPr>
        <w:numPr>
          <w:ilvl w:val="1"/>
          <w:numId w:val="3"/>
        </w:numPr>
        <w:tabs>
          <w:tab w:val="left" w:pos="1080"/>
        </w:tabs>
        <w:spacing w:after="0" w:line="326" w:lineRule="exact"/>
        <w:ind w:right="144"/>
        <w:textAlignment w:val="baseline"/>
        <w:rPr>
          <w:rFonts w:eastAsia="Arial"/>
          <w:color w:val="000000"/>
          <w:spacing w:val="4"/>
          <w:sz w:val="22"/>
          <w:lang w:val="en-CA"/>
        </w:rPr>
      </w:pPr>
      <w:r w:rsidRPr="000B1A4E">
        <w:rPr>
          <w:rFonts w:eastAsia="Arial"/>
          <w:color w:val="000000"/>
          <w:spacing w:val="4"/>
          <w:sz w:val="22"/>
          <w:lang w:val="en-CA"/>
        </w:rPr>
        <w:t xml:space="preserve">RTO/ERO Seniors </w:t>
      </w:r>
      <w:r>
        <w:rPr>
          <w:rFonts w:eastAsia="Arial"/>
          <w:color w:val="000000"/>
          <w:spacing w:val="4"/>
          <w:lang w:val="en-CA"/>
        </w:rPr>
        <w:t>D</w:t>
      </w:r>
      <w:r w:rsidRPr="000B1A4E">
        <w:rPr>
          <w:rFonts w:eastAsia="Arial"/>
          <w:color w:val="000000"/>
          <w:spacing w:val="4"/>
          <w:sz w:val="22"/>
          <w:lang w:val="en-CA"/>
        </w:rPr>
        <w:t xml:space="preserve">ay on Parliament </w:t>
      </w:r>
      <w:r>
        <w:rPr>
          <w:rFonts w:eastAsia="Arial"/>
          <w:color w:val="000000"/>
          <w:spacing w:val="4"/>
          <w:lang w:val="en-CA"/>
        </w:rPr>
        <w:t>H</w:t>
      </w:r>
      <w:r w:rsidRPr="000B1A4E">
        <w:rPr>
          <w:rFonts w:eastAsia="Arial"/>
          <w:color w:val="000000"/>
          <w:spacing w:val="4"/>
          <w:sz w:val="22"/>
          <w:lang w:val="en-CA"/>
        </w:rPr>
        <w:t>ill. I was invited as RTO</w:t>
      </w:r>
      <w:r>
        <w:rPr>
          <w:rFonts w:eastAsia="Arial"/>
          <w:color w:val="000000"/>
          <w:spacing w:val="4"/>
          <w:lang w:val="en-CA"/>
        </w:rPr>
        <w:t>’</w:t>
      </w:r>
      <w:r w:rsidRPr="000B1A4E">
        <w:rPr>
          <w:rFonts w:eastAsia="Arial"/>
          <w:color w:val="000000"/>
          <w:spacing w:val="4"/>
          <w:sz w:val="22"/>
          <w:lang w:val="en-CA"/>
        </w:rPr>
        <w:t xml:space="preserve">s Chair of the pension committee and as </w:t>
      </w:r>
      <w:r>
        <w:rPr>
          <w:rFonts w:eastAsia="Arial"/>
          <w:color w:val="000000"/>
          <w:spacing w:val="4"/>
          <w:lang w:val="en-CA"/>
        </w:rPr>
        <w:t xml:space="preserve">a </w:t>
      </w:r>
      <w:r w:rsidRPr="000B1A4E">
        <w:rPr>
          <w:rFonts w:eastAsia="Arial"/>
          <w:color w:val="000000"/>
          <w:spacing w:val="4"/>
          <w:sz w:val="22"/>
          <w:lang w:val="en-CA"/>
        </w:rPr>
        <w:t>member of the coalition for Pension protection, representing ACER-CART on Bill</w:t>
      </w:r>
      <w:r>
        <w:rPr>
          <w:rFonts w:eastAsia="Arial"/>
          <w:color w:val="000000"/>
          <w:spacing w:val="4"/>
          <w:lang w:val="en-CA"/>
        </w:rPr>
        <w:t> </w:t>
      </w:r>
      <w:r w:rsidRPr="000B1A4E">
        <w:rPr>
          <w:rFonts w:eastAsia="Arial"/>
          <w:color w:val="000000"/>
          <w:spacing w:val="4"/>
          <w:sz w:val="22"/>
          <w:lang w:val="en-CA"/>
        </w:rPr>
        <w:t>27 to accompany the executive and the PAC committee as they lobbied for seven different issues, quite aligned with our priorities. The documents given to elected members can be found under Ontario</w:t>
      </w:r>
      <w:r>
        <w:rPr>
          <w:rFonts w:eastAsia="Arial"/>
          <w:color w:val="000000"/>
          <w:spacing w:val="4"/>
          <w:lang w:val="en-CA"/>
        </w:rPr>
        <w:t>’</w:t>
      </w:r>
      <w:r w:rsidRPr="000B1A4E">
        <w:rPr>
          <w:rFonts w:eastAsia="Arial"/>
          <w:color w:val="000000"/>
          <w:spacing w:val="4"/>
          <w:sz w:val="22"/>
          <w:lang w:val="en-CA"/>
        </w:rPr>
        <w:t>s report. It was a very successfu</w:t>
      </w:r>
      <w:r w:rsidRPr="000B1A4E">
        <w:rPr>
          <w:rFonts w:eastAsia="Arial"/>
          <w:color w:val="000000"/>
          <w:spacing w:val="4"/>
          <w:lang w:val="en-CA"/>
        </w:rPr>
        <w:t>l</w:t>
      </w:r>
      <w:r w:rsidRPr="000B1A4E">
        <w:rPr>
          <w:rFonts w:eastAsia="Arial"/>
          <w:color w:val="000000"/>
          <w:spacing w:val="4"/>
          <w:sz w:val="22"/>
          <w:lang w:val="en-CA"/>
        </w:rPr>
        <w:t xml:space="preserve"> day.</w:t>
      </w:r>
    </w:p>
    <w:p w:rsidR="00D3767A" w:rsidRPr="008D4D4D" w:rsidRDefault="00D3767A" w:rsidP="008D4D4D">
      <w:pPr>
        <w:pStyle w:val="Paragraphedeliste"/>
        <w:numPr>
          <w:ilvl w:val="1"/>
          <w:numId w:val="3"/>
        </w:numPr>
        <w:spacing w:after="0" w:line="318" w:lineRule="exact"/>
        <w:ind w:right="216"/>
        <w:textAlignment w:val="baseline"/>
        <w:rPr>
          <w:rFonts w:eastAsia="Arial"/>
          <w:color w:val="000000"/>
          <w:sz w:val="22"/>
          <w:lang w:val="en-CA"/>
        </w:rPr>
      </w:pPr>
      <w:r w:rsidRPr="008D4D4D">
        <w:rPr>
          <w:rFonts w:eastAsia="Arial"/>
          <w:color w:val="000000"/>
          <w:sz w:val="22"/>
          <w:lang w:val="en-CA"/>
        </w:rPr>
        <w:t>CTF-FCE</w:t>
      </w:r>
      <w:r w:rsidRPr="008D4D4D">
        <w:rPr>
          <w:rFonts w:eastAsia="Arial"/>
          <w:color w:val="000000"/>
          <w:lang w:val="en-CA"/>
        </w:rPr>
        <w:t xml:space="preserve"> World T</w:t>
      </w:r>
      <w:r w:rsidRPr="008D4D4D">
        <w:rPr>
          <w:rFonts w:eastAsia="Arial"/>
          <w:color w:val="000000"/>
          <w:sz w:val="22"/>
          <w:lang w:val="en-CA"/>
        </w:rPr>
        <w:t>eachers Day. On O</w:t>
      </w:r>
      <w:r w:rsidRPr="008D4D4D">
        <w:rPr>
          <w:rFonts w:eastAsia="Arial"/>
          <w:color w:val="000000"/>
          <w:lang w:val="en-CA"/>
        </w:rPr>
        <w:t>c</w:t>
      </w:r>
      <w:r w:rsidRPr="008D4D4D">
        <w:rPr>
          <w:rFonts w:eastAsia="Arial"/>
          <w:color w:val="000000"/>
          <w:sz w:val="22"/>
          <w:lang w:val="en-CA"/>
        </w:rPr>
        <w:t xml:space="preserve">tober the fifth </w:t>
      </w:r>
      <w:r w:rsidRPr="008D4D4D">
        <w:rPr>
          <w:rFonts w:eastAsia="Arial"/>
          <w:color w:val="000000"/>
          <w:lang w:val="en-CA"/>
        </w:rPr>
        <w:t>I</w:t>
      </w:r>
      <w:r w:rsidRPr="008D4D4D">
        <w:rPr>
          <w:rFonts w:eastAsia="Arial"/>
          <w:color w:val="000000"/>
          <w:sz w:val="22"/>
          <w:lang w:val="en-CA"/>
        </w:rPr>
        <w:t xml:space="preserve"> will attend a wine and cheese at CTF to honour </w:t>
      </w:r>
      <w:r w:rsidRPr="008D4D4D">
        <w:rPr>
          <w:rFonts w:eastAsia="Arial"/>
          <w:color w:val="000000"/>
          <w:lang w:val="en-CA"/>
        </w:rPr>
        <w:t>t</w:t>
      </w:r>
      <w:r w:rsidRPr="008D4D4D">
        <w:rPr>
          <w:rFonts w:eastAsia="Arial"/>
          <w:color w:val="000000"/>
          <w:sz w:val="22"/>
          <w:lang w:val="en-CA"/>
        </w:rPr>
        <w:t>eachers.</w:t>
      </w:r>
    </w:p>
    <w:p w:rsidR="00D3767A" w:rsidRDefault="00D3767A" w:rsidP="008D4D4D">
      <w:pPr>
        <w:pStyle w:val="Paragraphedeliste"/>
        <w:numPr>
          <w:ilvl w:val="1"/>
          <w:numId w:val="3"/>
        </w:numPr>
        <w:spacing w:after="0" w:line="326" w:lineRule="exact"/>
        <w:ind w:right="504"/>
        <w:textAlignment w:val="baseline"/>
        <w:rPr>
          <w:rFonts w:eastAsia="Arial"/>
          <w:color w:val="000000"/>
          <w:sz w:val="22"/>
          <w:lang w:val="en-CA"/>
        </w:rPr>
      </w:pPr>
      <w:r w:rsidRPr="008D4D4D">
        <w:rPr>
          <w:rFonts w:eastAsia="Arial"/>
          <w:color w:val="000000"/>
          <w:lang w:val="en-CA"/>
        </w:rPr>
        <w:t>CMA 150</w:t>
      </w:r>
      <w:r w:rsidRPr="008D4D4D">
        <w:rPr>
          <w:rFonts w:eastAsia="Arial"/>
          <w:color w:val="000000"/>
          <w:vertAlign w:val="superscript"/>
          <w:lang w:val="en-CA"/>
        </w:rPr>
        <w:t>th</w:t>
      </w:r>
      <w:r w:rsidRPr="008D4D4D">
        <w:rPr>
          <w:rFonts w:eastAsia="Arial"/>
          <w:color w:val="000000"/>
          <w:lang w:val="en-CA"/>
        </w:rPr>
        <w:t>.</w:t>
      </w:r>
      <w:r w:rsidRPr="008D4D4D">
        <w:rPr>
          <w:rFonts w:eastAsia="Arial"/>
          <w:color w:val="000000"/>
          <w:sz w:val="22"/>
          <w:lang w:val="en-CA"/>
        </w:rPr>
        <w:t xml:space="preserve"> On </w:t>
      </w:r>
      <w:r w:rsidRPr="008D4D4D">
        <w:rPr>
          <w:rFonts w:eastAsia="Arial"/>
          <w:color w:val="000000"/>
          <w:lang w:val="en-CA"/>
        </w:rPr>
        <w:t>O</w:t>
      </w:r>
      <w:r w:rsidRPr="008D4D4D">
        <w:rPr>
          <w:rFonts w:eastAsia="Arial"/>
          <w:color w:val="000000"/>
          <w:sz w:val="22"/>
          <w:lang w:val="en-CA"/>
        </w:rPr>
        <w:t>ctober 18</w:t>
      </w:r>
      <w:r w:rsidRPr="008D4D4D">
        <w:rPr>
          <w:rFonts w:eastAsia="Arial"/>
          <w:color w:val="000000"/>
          <w:vertAlign w:val="superscript"/>
          <w:lang w:val="en-CA"/>
        </w:rPr>
        <w:t>th</w:t>
      </w:r>
      <w:r w:rsidRPr="008D4D4D">
        <w:rPr>
          <w:rFonts w:eastAsia="Arial"/>
          <w:color w:val="000000"/>
          <w:sz w:val="22"/>
          <w:lang w:val="en-CA"/>
        </w:rPr>
        <w:t xml:space="preserve">, </w:t>
      </w:r>
      <w:r w:rsidRPr="008D4D4D">
        <w:rPr>
          <w:rFonts w:eastAsia="Arial"/>
          <w:color w:val="000000"/>
          <w:lang w:val="en-CA"/>
        </w:rPr>
        <w:t>I</w:t>
      </w:r>
      <w:r w:rsidRPr="008D4D4D">
        <w:rPr>
          <w:rFonts w:eastAsia="Arial"/>
          <w:color w:val="000000"/>
          <w:sz w:val="22"/>
          <w:lang w:val="en-CA"/>
        </w:rPr>
        <w:t xml:space="preserve"> was invited by CMA to attend a festive gat</w:t>
      </w:r>
      <w:r w:rsidRPr="008D4D4D">
        <w:rPr>
          <w:rFonts w:eastAsia="Arial"/>
          <w:color w:val="000000"/>
          <w:lang w:val="en-CA"/>
        </w:rPr>
        <w:t>h</w:t>
      </w:r>
      <w:r w:rsidRPr="008D4D4D">
        <w:rPr>
          <w:rFonts w:eastAsia="Arial"/>
          <w:color w:val="000000"/>
          <w:sz w:val="22"/>
          <w:lang w:val="en-CA"/>
        </w:rPr>
        <w:t>ering on parliament</w:t>
      </w:r>
      <w:r w:rsidRPr="008D4D4D">
        <w:rPr>
          <w:rFonts w:eastAsia="Arial"/>
          <w:color w:val="000000"/>
          <w:lang w:val="en-CA"/>
        </w:rPr>
        <w:t xml:space="preserve"> hill</w:t>
      </w:r>
      <w:r w:rsidRPr="008D4D4D">
        <w:rPr>
          <w:rFonts w:eastAsia="Arial"/>
          <w:color w:val="000000"/>
          <w:sz w:val="22"/>
          <w:lang w:val="en-CA"/>
        </w:rPr>
        <w:t>. They are celebrating their 150</w:t>
      </w:r>
      <w:r w:rsidRPr="008D4D4D">
        <w:rPr>
          <w:rFonts w:eastAsia="Arial"/>
          <w:color w:val="000000"/>
          <w:lang w:val="en-CA"/>
        </w:rPr>
        <w:t>’</w:t>
      </w:r>
      <w:r w:rsidRPr="008D4D4D">
        <w:rPr>
          <w:rFonts w:eastAsia="Arial"/>
          <w:color w:val="000000"/>
          <w:sz w:val="22"/>
          <w:lang w:val="en-CA"/>
        </w:rPr>
        <w:t xml:space="preserve"> anniversary.</w:t>
      </w:r>
    </w:p>
    <w:p w:rsidR="008D4D4D" w:rsidRPr="008D4D4D" w:rsidRDefault="008D4D4D" w:rsidP="008D4D4D">
      <w:pPr>
        <w:pStyle w:val="Paragraphedeliste"/>
        <w:spacing w:after="0" w:line="326" w:lineRule="exact"/>
        <w:ind w:left="1440" w:right="504"/>
        <w:textAlignment w:val="baseline"/>
        <w:rPr>
          <w:rFonts w:eastAsia="Arial"/>
          <w:color w:val="000000"/>
          <w:sz w:val="22"/>
          <w:lang w:val="en-CA"/>
        </w:rPr>
      </w:pPr>
    </w:p>
    <w:p w:rsidR="00C35605" w:rsidRPr="00786B53" w:rsidRDefault="00F17E85" w:rsidP="00F17E85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:rsidR="00F17E85" w:rsidRDefault="00F12F19" w:rsidP="0079110C">
      <w:pPr>
        <w:spacing w:after="0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Membership dues are to be paid as of the </w:t>
      </w:r>
      <w:r w:rsidR="008D4D4D">
        <w:rPr>
          <w:rFonts w:cs="Arial"/>
          <w:sz w:val="22"/>
          <w:lang w:val="en-CA"/>
        </w:rPr>
        <w:t>30</w:t>
      </w:r>
      <w:r w:rsidRPr="00F12F19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of October. </w:t>
      </w:r>
      <w:r w:rsidR="00D77D1F">
        <w:rPr>
          <w:rFonts w:cs="Arial"/>
          <w:sz w:val="22"/>
          <w:lang w:val="en-CA"/>
        </w:rPr>
        <w:t xml:space="preserve">Notice was sent out in </w:t>
      </w:r>
      <w:r w:rsidR="008D4D4D">
        <w:rPr>
          <w:rFonts w:cs="Arial"/>
          <w:sz w:val="22"/>
          <w:lang w:val="en-CA"/>
        </w:rPr>
        <w:t>October</w:t>
      </w:r>
      <w:r w:rsidR="00D77D1F">
        <w:rPr>
          <w:rFonts w:cs="Arial"/>
          <w:sz w:val="22"/>
          <w:lang w:val="en-CA"/>
        </w:rPr>
        <w:t xml:space="preserve">. </w:t>
      </w:r>
    </w:p>
    <w:p w:rsidR="0079110C" w:rsidRPr="0079110C" w:rsidRDefault="0079110C" w:rsidP="0079110C">
      <w:pPr>
        <w:spacing w:after="0"/>
        <w:ind w:left="1416"/>
        <w:rPr>
          <w:rFonts w:cs="Arial"/>
          <w:sz w:val="16"/>
          <w:szCs w:val="16"/>
          <w:lang w:val="en-CA"/>
        </w:rPr>
      </w:pPr>
    </w:p>
    <w:p w:rsidR="00F12F19" w:rsidRPr="009711F5" w:rsidRDefault="00F12F19" w:rsidP="00F12F19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Year</w:t>
      </w:r>
      <w:r w:rsidR="009A60D8">
        <w:rPr>
          <w:rFonts w:cs="Arial"/>
          <w:b/>
          <w:sz w:val="22"/>
          <w:lang w:val="en-CA"/>
        </w:rPr>
        <w:t>-</w:t>
      </w:r>
      <w:r w:rsidRPr="009711F5">
        <w:rPr>
          <w:rFonts w:cs="Arial"/>
          <w:b/>
          <w:sz w:val="22"/>
          <w:lang w:val="en-CA"/>
        </w:rPr>
        <w:t>en</w:t>
      </w:r>
      <w:r w:rsidR="009A60D8">
        <w:rPr>
          <w:rFonts w:cs="Arial"/>
          <w:b/>
          <w:sz w:val="22"/>
          <w:lang w:val="en-CA"/>
        </w:rPr>
        <w:t>d F</w:t>
      </w:r>
      <w:r w:rsidRPr="009711F5">
        <w:rPr>
          <w:rFonts w:cs="Arial"/>
          <w:b/>
          <w:sz w:val="22"/>
          <w:lang w:val="en-CA"/>
        </w:rPr>
        <w:t xml:space="preserve">inancial </w:t>
      </w:r>
      <w:r w:rsidR="009A60D8">
        <w:rPr>
          <w:rFonts w:cs="Arial"/>
          <w:b/>
          <w:sz w:val="22"/>
          <w:lang w:val="en-CA"/>
        </w:rPr>
        <w:t>R</w:t>
      </w:r>
      <w:r w:rsidRPr="009711F5">
        <w:rPr>
          <w:rFonts w:cs="Arial"/>
          <w:b/>
          <w:sz w:val="22"/>
          <w:lang w:val="en-CA"/>
        </w:rPr>
        <w:t>eport</w:t>
      </w:r>
    </w:p>
    <w:p w:rsidR="005B4C50" w:rsidRDefault="00D77D1F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year-end financial report shows assets of </w:t>
      </w:r>
      <w:r w:rsidR="00E32E98">
        <w:rPr>
          <w:rFonts w:cs="Arial"/>
          <w:sz w:val="22"/>
          <w:lang w:val="en-CA"/>
        </w:rPr>
        <w:t>$72,752</w:t>
      </w:r>
      <w:r>
        <w:rPr>
          <w:rFonts w:cs="Arial"/>
          <w:sz w:val="22"/>
          <w:lang w:val="en-CA"/>
        </w:rPr>
        <w:t xml:space="preserve">. </w:t>
      </w:r>
    </w:p>
    <w:p w:rsidR="008D4D4D" w:rsidRDefault="008D4D4D" w:rsidP="00AF10B5">
      <w:pPr>
        <w:pStyle w:val="Paragraphedeliste"/>
        <w:ind w:left="1440"/>
        <w:rPr>
          <w:rFonts w:cs="Arial"/>
          <w:sz w:val="22"/>
          <w:lang w:val="en-CA"/>
        </w:rPr>
      </w:pPr>
    </w:p>
    <w:p w:rsidR="00D77D1F" w:rsidRDefault="0073480C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Analysis shows that </w:t>
      </w:r>
      <w:r w:rsidR="005B4C50">
        <w:rPr>
          <w:rFonts w:cs="Arial"/>
          <w:sz w:val="22"/>
          <w:lang w:val="en-CA"/>
        </w:rPr>
        <w:t>our expenditures are</w:t>
      </w:r>
      <w:r>
        <w:rPr>
          <w:rFonts w:cs="Arial"/>
          <w:sz w:val="22"/>
          <w:lang w:val="en-CA"/>
        </w:rPr>
        <w:t xml:space="preserve"> </w:t>
      </w:r>
      <w:r w:rsidR="00E32E98">
        <w:rPr>
          <w:rFonts w:cs="Arial"/>
          <w:sz w:val="22"/>
          <w:lang w:val="en-CA"/>
        </w:rPr>
        <w:t>$8,490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>less</w:t>
      </w:r>
      <w:r w:rsidR="005B4C50">
        <w:rPr>
          <w:rFonts w:cs="Arial"/>
          <w:sz w:val="22"/>
          <w:lang w:val="en-CA"/>
        </w:rPr>
        <w:t xml:space="preserve"> than our revenues. </w:t>
      </w:r>
    </w:p>
    <w:p w:rsidR="008D4D4D" w:rsidRPr="0079110C" w:rsidRDefault="008D4D4D" w:rsidP="00AF10B5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Reserve Fund</w:t>
      </w:r>
    </w:p>
    <w:p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>
        <w:rPr>
          <w:rFonts w:cs="Arial"/>
          <w:sz w:val="22"/>
          <w:lang w:val="en-CA"/>
        </w:rPr>
        <w:t>$44,350</w:t>
      </w:r>
      <w:r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4 years ago</w:t>
      </w:r>
      <w:r w:rsidR="00E32E98">
        <w:rPr>
          <w:rFonts w:cs="Arial"/>
          <w:sz w:val="22"/>
          <w:lang w:val="en-CA"/>
        </w:rPr>
        <w:t>.</w:t>
      </w:r>
    </w:p>
    <w:p w:rsidR="00913838" w:rsidRPr="0079110C" w:rsidRDefault="00913838" w:rsidP="00A21FB4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822751" w:rsidRPr="00822751" w:rsidRDefault="00822751" w:rsidP="00822751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822751">
        <w:rPr>
          <w:rFonts w:cs="Arial"/>
          <w:b/>
          <w:sz w:val="22"/>
          <w:lang w:val="en-CA"/>
        </w:rPr>
        <w:t>Liability Insurance</w:t>
      </w:r>
    </w:p>
    <w:p w:rsidR="00D77D1F" w:rsidRDefault="00822751" w:rsidP="00822751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received a notice that our </w:t>
      </w:r>
      <w:r w:rsidR="00E32E98">
        <w:rPr>
          <w:rFonts w:cs="Arial"/>
          <w:sz w:val="22"/>
          <w:lang w:val="en-CA"/>
        </w:rPr>
        <w:t>l</w:t>
      </w:r>
      <w:r>
        <w:rPr>
          <w:rFonts w:cs="Arial"/>
          <w:sz w:val="22"/>
          <w:lang w:val="en-CA"/>
        </w:rPr>
        <w:t xml:space="preserve">iability insurance is up for renewal. I have sent in the proper forms. </w:t>
      </w:r>
    </w:p>
    <w:p w:rsidR="008D4D4D" w:rsidRDefault="008D4D4D" w:rsidP="00822751">
      <w:pPr>
        <w:pStyle w:val="Paragraphedeliste"/>
        <w:ind w:left="1440"/>
        <w:rPr>
          <w:rFonts w:cs="Arial"/>
          <w:sz w:val="22"/>
          <w:lang w:val="en-CA"/>
        </w:rPr>
      </w:pPr>
    </w:p>
    <w:p w:rsidR="008D4D4D" w:rsidRDefault="008D4D4D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Coalition for Pension </w:t>
      </w:r>
      <w:r w:rsidR="00E32E98">
        <w:rPr>
          <w:rFonts w:cs="Arial"/>
          <w:b/>
          <w:sz w:val="22"/>
          <w:lang w:val="en-CA"/>
        </w:rPr>
        <w:t>S</w:t>
      </w:r>
      <w:r>
        <w:rPr>
          <w:rFonts w:cs="Arial"/>
          <w:b/>
          <w:sz w:val="22"/>
          <w:lang w:val="en-CA"/>
        </w:rPr>
        <w:t xml:space="preserve">ecurity </w:t>
      </w:r>
    </w:p>
    <w:p w:rsidR="008D4D4D" w:rsidRPr="008D4D4D" w:rsidRDefault="008D4D4D" w:rsidP="008D4D4D">
      <w:pPr>
        <w:pStyle w:val="Paragraphedeliste"/>
        <w:numPr>
          <w:ilvl w:val="0"/>
          <w:numId w:val="12"/>
        </w:numPr>
        <w:spacing w:line="324" w:lineRule="exact"/>
        <w:ind w:right="504"/>
        <w:textAlignment w:val="baseline"/>
        <w:rPr>
          <w:rFonts w:eastAsia="Arial"/>
          <w:color w:val="000000"/>
          <w:sz w:val="22"/>
          <w:lang w:val="en-CA"/>
        </w:rPr>
      </w:pPr>
      <w:r w:rsidRPr="008D4D4D">
        <w:rPr>
          <w:rFonts w:eastAsia="Arial"/>
          <w:color w:val="000000"/>
          <w:sz w:val="22"/>
          <w:lang w:val="en-CA"/>
        </w:rPr>
        <w:t>The Coalition for Pension Security met once on September</w:t>
      </w:r>
      <w:r w:rsidRPr="008D4D4D">
        <w:rPr>
          <w:rFonts w:eastAsia="Arial"/>
          <w:color w:val="000000"/>
          <w:lang w:val="en-CA"/>
        </w:rPr>
        <w:t> </w:t>
      </w:r>
      <w:r w:rsidRPr="008D4D4D">
        <w:rPr>
          <w:rFonts w:eastAsia="Arial"/>
          <w:color w:val="000000"/>
          <w:sz w:val="22"/>
          <w:lang w:val="en-CA"/>
        </w:rPr>
        <w:t>21</w:t>
      </w:r>
      <w:r w:rsidRPr="008D4D4D">
        <w:rPr>
          <w:rFonts w:eastAsia="Arial"/>
          <w:color w:val="000000"/>
          <w:sz w:val="22"/>
          <w:vertAlign w:val="superscript"/>
          <w:lang w:val="en-CA"/>
        </w:rPr>
        <w:t>st</w:t>
      </w:r>
      <w:r w:rsidRPr="008D4D4D">
        <w:rPr>
          <w:rFonts w:eastAsia="Arial"/>
          <w:color w:val="000000"/>
          <w:sz w:val="22"/>
          <w:lang w:val="en-CA"/>
        </w:rPr>
        <w:t>.</w:t>
      </w:r>
      <w:r>
        <w:rPr>
          <w:rFonts w:eastAsia="Arial"/>
          <w:color w:val="000000"/>
          <w:sz w:val="22"/>
          <w:lang w:val="en-CA"/>
        </w:rPr>
        <w:t xml:space="preserve"> </w:t>
      </w:r>
      <w:r w:rsidRPr="008D4D4D">
        <w:rPr>
          <w:rFonts w:eastAsia="Arial"/>
          <w:color w:val="000000"/>
          <w:sz w:val="22"/>
          <w:lang w:val="en-CA"/>
        </w:rPr>
        <w:t>I had requested that Gerry be put on the mailing list, but because Helen, the secretary retired, the request was not acted upon. It has since been rectified.</w:t>
      </w:r>
    </w:p>
    <w:p w:rsidR="008D4D4D" w:rsidRPr="00E32E98" w:rsidRDefault="008D4D4D" w:rsidP="008D4D4D">
      <w:pPr>
        <w:pStyle w:val="Paragraphedeliste"/>
        <w:numPr>
          <w:ilvl w:val="0"/>
          <w:numId w:val="12"/>
        </w:numPr>
        <w:spacing w:line="325" w:lineRule="exact"/>
        <w:ind w:right="144"/>
        <w:textAlignment w:val="baseline"/>
        <w:rPr>
          <w:rFonts w:eastAsia="Arial"/>
          <w:color w:val="000000"/>
          <w:spacing w:val="5"/>
          <w:sz w:val="22"/>
          <w:lang w:val="en-CA"/>
        </w:rPr>
      </w:pPr>
      <w:r w:rsidRPr="008D4D4D">
        <w:rPr>
          <w:rFonts w:eastAsia="Arial"/>
          <w:color w:val="000000"/>
          <w:spacing w:val="5"/>
          <w:sz w:val="22"/>
          <w:lang w:val="en-CA"/>
        </w:rPr>
        <w:t>At the</w:t>
      </w:r>
      <w:r w:rsidRPr="008D4D4D">
        <w:rPr>
          <w:rFonts w:eastAsia="Arial"/>
          <w:color w:val="000000"/>
          <w:spacing w:val="5"/>
          <w:lang w:val="en-CA"/>
        </w:rPr>
        <w:t xml:space="preserve"> </w:t>
      </w:r>
      <w:r w:rsidRPr="008D4D4D">
        <w:rPr>
          <w:rFonts w:eastAsia="Arial"/>
          <w:color w:val="000000"/>
          <w:spacing w:val="5"/>
          <w:sz w:val="22"/>
          <w:lang w:val="en-CA"/>
        </w:rPr>
        <w:t>meeting,</w:t>
      </w:r>
      <w:r w:rsidRPr="008D4D4D">
        <w:rPr>
          <w:rFonts w:eastAsia="Arial"/>
          <w:color w:val="000000"/>
          <w:spacing w:val="5"/>
          <w:lang w:val="en-CA"/>
        </w:rPr>
        <w:t xml:space="preserve"> </w:t>
      </w:r>
      <w:r w:rsidRPr="008D4D4D">
        <w:rPr>
          <w:rFonts w:eastAsia="Arial"/>
          <w:color w:val="000000"/>
          <w:spacing w:val="5"/>
          <w:sz w:val="22"/>
          <w:lang w:val="en-CA"/>
        </w:rPr>
        <w:t>NFRA indicated that they are scrut</w:t>
      </w:r>
      <w:r w:rsidRPr="008D4D4D">
        <w:rPr>
          <w:rFonts w:eastAsia="Arial"/>
          <w:color w:val="000000"/>
          <w:spacing w:val="5"/>
          <w:lang w:val="en-CA"/>
        </w:rPr>
        <w:t>i</w:t>
      </w:r>
      <w:r w:rsidRPr="008D4D4D">
        <w:rPr>
          <w:rFonts w:eastAsia="Arial"/>
          <w:color w:val="000000"/>
          <w:spacing w:val="5"/>
          <w:sz w:val="22"/>
          <w:lang w:val="en-CA"/>
        </w:rPr>
        <w:t>nizing the environment</w:t>
      </w:r>
      <w:r w:rsidRPr="008D4D4D">
        <w:rPr>
          <w:rFonts w:eastAsia="Arial"/>
          <w:color w:val="000000"/>
          <w:spacing w:val="5"/>
          <w:lang w:val="en-CA"/>
        </w:rPr>
        <w:t xml:space="preserve"> </w:t>
      </w:r>
      <w:r w:rsidRPr="008D4D4D">
        <w:rPr>
          <w:rFonts w:eastAsia="Arial"/>
          <w:color w:val="000000"/>
          <w:spacing w:val="5"/>
          <w:sz w:val="22"/>
          <w:lang w:val="en-CA"/>
        </w:rPr>
        <w:t xml:space="preserve">to see if there is any indication as </w:t>
      </w:r>
      <w:r w:rsidRPr="008D4D4D">
        <w:rPr>
          <w:rFonts w:eastAsia="Arial"/>
          <w:color w:val="000000"/>
          <w:spacing w:val="5"/>
          <w:lang w:val="en-CA"/>
        </w:rPr>
        <w:t xml:space="preserve">that </w:t>
      </w:r>
      <w:r w:rsidRPr="008D4D4D">
        <w:rPr>
          <w:rFonts w:eastAsia="Arial"/>
          <w:color w:val="000000"/>
          <w:spacing w:val="5"/>
          <w:sz w:val="22"/>
          <w:lang w:val="en-CA"/>
        </w:rPr>
        <w:t>when the Feds will proceed with the second reading of this bill. They have heard nothing and are even wondering what has happen</w:t>
      </w:r>
      <w:r w:rsidRPr="008D4D4D">
        <w:rPr>
          <w:rFonts w:eastAsia="Arial"/>
          <w:color w:val="000000"/>
          <w:spacing w:val="5"/>
          <w:lang w:val="en-CA"/>
        </w:rPr>
        <w:t>e</w:t>
      </w:r>
      <w:r w:rsidRPr="008D4D4D">
        <w:rPr>
          <w:rFonts w:eastAsia="Arial"/>
          <w:color w:val="000000"/>
          <w:spacing w:val="5"/>
          <w:sz w:val="22"/>
          <w:lang w:val="en-CA"/>
        </w:rPr>
        <w:t xml:space="preserve">d with all the </w:t>
      </w:r>
      <w:r w:rsidR="00E32E98">
        <w:rPr>
          <w:rFonts w:eastAsia="Arial"/>
          <w:color w:val="000000"/>
          <w:spacing w:val="5"/>
          <w:sz w:val="22"/>
          <w:lang w:val="en-CA"/>
        </w:rPr>
        <w:t>spring</w:t>
      </w:r>
      <w:r w:rsidRPr="008D4D4D">
        <w:rPr>
          <w:rFonts w:eastAsia="Arial"/>
          <w:color w:val="000000"/>
          <w:spacing w:val="5"/>
          <w:sz w:val="22"/>
          <w:lang w:val="en-CA"/>
        </w:rPr>
        <w:t xml:space="preserve"> consultations. </w:t>
      </w:r>
      <w:proofErr w:type="gramStart"/>
      <w:r w:rsidRPr="008D4D4D">
        <w:rPr>
          <w:rFonts w:eastAsia="Arial"/>
          <w:color w:val="000000"/>
          <w:spacing w:val="5"/>
          <w:sz w:val="22"/>
          <w:lang w:val="en-CA"/>
        </w:rPr>
        <w:t>Needless to say</w:t>
      </w:r>
      <w:r w:rsidRPr="008D4D4D">
        <w:rPr>
          <w:rFonts w:eastAsia="Arial"/>
          <w:color w:val="000000"/>
          <w:spacing w:val="5"/>
          <w:lang w:val="en-CA"/>
        </w:rPr>
        <w:t>,</w:t>
      </w:r>
      <w:r w:rsidRPr="008D4D4D">
        <w:rPr>
          <w:rFonts w:eastAsia="Arial"/>
          <w:color w:val="000000"/>
          <w:spacing w:val="5"/>
          <w:sz w:val="22"/>
          <w:lang w:val="en-CA"/>
        </w:rPr>
        <w:t xml:space="preserve"> they</w:t>
      </w:r>
      <w:proofErr w:type="gramEnd"/>
      <w:r w:rsidRPr="008D4D4D">
        <w:rPr>
          <w:rFonts w:eastAsia="Arial"/>
          <w:color w:val="000000"/>
          <w:spacing w:val="5"/>
          <w:sz w:val="22"/>
          <w:lang w:val="en-CA"/>
        </w:rPr>
        <w:t xml:space="preserve"> are prepared for action as soon as they become aware of any changes. They also continue t</w:t>
      </w:r>
      <w:r w:rsidR="00E32E98">
        <w:rPr>
          <w:rFonts w:eastAsia="Arial"/>
          <w:color w:val="000000"/>
          <w:spacing w:val="5"/>
          <w:sz w:val="22"/>
          <w:lang w:val="en-CA"/>
        </w:rPr>
        <w:t xml:space="preserve">o </w:t>
      </w:r>
      <w:r w:rsidRPr="008D4D4D">
        <w:rPr>
          <w:rFonts w:eastAsia="Arial"/>
          <w:color w:val="000000"/>
          <w:spacing w:val="5"/>
          <w:sz w:val="22"/>
          <w:lang w:val="en-CA"/>
        </w:rPr>
        <w:t xml:space="preserve">meet with Ministers and MPPs on this issue. </w:t>
      </w:r>
      <w:r w:rsidRPr="00E32E98">
        <w:rPr>
          <w:rFonts w:eastAsia="Arial"/>
          <w:color w:val="000000"/>
          <w:spacing w:val="5"/>
          <w:sz w:val="22"/>
          <w:lang w:val="en-CA"/>
        </w:rPr>
        <w:t>Other participating g</w:t>
      </w:r>
      <w:r w:rsidRPr="00E32E98">
        <w:rPr>
          <w:rFonts w:eastAsia="Arial"/>
          <w:color w:val="000000"/>
          <w:spacing w:val="5"/>
          <w:sz w:val="22"/>
          <w:lang w:val="en-CA"/>
        </w:rPr>
        <w:t>roups have reported the same.</w:t>
      </w:r>
    </w:p>
    <w:p w:rsidR="008D4D4D" w:rsidRPr="008D4D4D" w:rsidRDefault="008D4D4D" w:rsidP="008D4D4D">
      <w:pPr>
        <w:pStyle w:val="Paragraphedeliste"/>
        <w:rPr>
          <w:rFonts w:cs="Arial"/>
          <w:b/>
          <w:sz w:val="22"/>
          <w:lang w:val="en-CA"/>
        </w:rPr>
      </w:pPr>
    </w:p>
    <w:p w:rsidR="00190361" w:rsidRDefault="00190361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Website</w:t>
      </w:r>
    </w:p>
    <w:p w:rsidR="00AF10B5" w:rsidRDefault="008D4D4D" w:rsidP="00921A74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chair of the communication committee and I will meet in early November to review the existing website and propose changes to make it more dynamic. The developer will then make </w:t>
      </w:r>
      <w:bookmarkStart w:id="0" w:name="_GoBack"/>
      <w:r>
        <w:rPr>
          <w:rFonts w:cs="Arial"/>
          <w:sz w:val="22"/>
          <w:lang w:val="en-CA"/>
        </w:rPr>
        <w:t>the proper changes</w:t>
      </w:r>
      <w:bookmarkEnd w:id="0"/>
      <w:r w:rsidR="00921A74">
        <w:rPr>
          <w:rFonts w:cs="Arial"/>
          <w:sz w:val="22"/>
          <w:lang w:val="en-CA"/>
        </w:rPr>
        <w:t>.</w:t>
      </w:r>
    </w:p>
    <w:p w:rsidR="00921A74" w:rsidRPr="00921A74" w:rsidRDefault="00921A74" w:rsidP="00921A74">
      <w:pPr>
        <w:pStyle w:val="Paragraphedeliste"/>
        <w:ind w:left="1416"/>
        <w:rPr>
          <w:rFonts w:cs="Arial"/>
          <w:sz w:val="22"/>
          <w:lang w:val="en-CA"/>
        </w:rPr>
      </w:pPr>
    </w:p>
    <w:p w:rsidR="0026355D" w:rsidRPr="0026355D" w:rsidRDefault="0026355D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26355D">
        <w:rPr>
          <w:rFonts w:cs="Arial"/>
          <w:b/>
          <w:sz w:val="22"/>
          <w:lang w:val="en-CA"/>
        </w:rPr>
        <w:t>Motion Tracker</w:t>
      </w:r>
    </w:p>
    <w:p w:rsidR="0026355D" w:rsidRDefault="0026355D" w:rsidP="0026355D">
      <w:pPr>
        <w:pStyle w:val="Paragraphedeliste"/>
        <w:numPr>
          <w:ilvl w:val="1"/>
          <w:numId w:val="3"/>
        </w:num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Motion Tracker has been updated. </w:t>
      </w:r>
    </w:p>
    <w:p w:rsidR="0026355D" w:rsidRPr="0079110C" w:rsidRDefault="0026355D" w:rsidP="0026355D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:rsidR="00190361" w:rsidRDefault="008C5AB9" w:rsidP="00C102AF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conference calls </w:t>
      </w:r>
      <w:r w:rsidR="00190361">
        <w:rPr>
          <w:rFonts w:cs="Arial"/>
          <w:sz w:val="22"/>
          <w:lang w:val="en-CA"/>
        </w:rPr>
        <w:t>are:</w:t>
      </w:r>
    </w:p>
    <w:p w:rsidR="00190361" w:rsidRDefault="008C5AB9" w:rsidP="00190361">
      <w:pPr>
        <w:pStyle w:val="Paragraphedeliste"/>
        <w:ind w:left="2136" w:firstLine="69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January </w:t>
      </w:r>
      <w:r w:rsidR="00D3767A">
        <w:rPr>
          <w:rFonts w:cs="Arial"/>
          <w:sz w:val="22"/>
          <w:lang w:val="en-CA"/>
        </w:rPr>
        <w:t>11</w:t>
      </w:r>
      <w:r w:rsidR="00E32E98">
        <w:rPr>
          <w:rFonts w:cs="Arial"/>
          <w:sz w:val="22"/>
          <w:lang w:val="en-CA"/>
        </w:rPr>
        <w:t>, 2018</w:t>
      </w:r>
      <w:r w:rsidR="000B7705">
        <w:rPr>
          <w:rFonts w:cs="Arial"/>
          <w:sz w:val="22"/>
          <w:lang w:val="en-CA"/>
        </w:rPr>
        <w:t xml:space="preserve"> </w:t>
      </w:r>
    </w:p>
    <w:p w:rsidR="00C102AF" w:rsidRPr="00C102AF" w:rsidRDefault="000B7705" w:rsidP="00190361">
      <w:pPr>
        <w:pStyle w:val="Paragraphedeliste"/>
        <w:ind w:left="284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March </w:t>
      </w:r>
      <w:r w:rsidR="00190361">
        <w:rPr>
          <w:rFonts w:cs="Arial"/>
          <w:sz w:val="22"/>
          <w:lang w:val="en-CA"/>
        </w:rPr>
        <w:t xml:space="preserve"> </w:t>
      </w:r>
      <w:r w:rsidR="009A60D8">
        <w:rPr>
          <w:rFonts w:cs="Arial"/>
          <w:sz w:val="22"/>
          <w:lang w:val="en-CA"/>
        </w:rPr>
        <w:t xml:space="preserve">  2</w:t>
      </w:r>
      <w:r w:rsidR="00855FD3">
        <w:rPr>
          <w:rFonts w:cs="Arial"/>
          <w:sz w:val="22"/>
          <w:lang w:val="en-CA"/>
        </w:rPr>
        <w:t>2, 201</w:t>
      </w:r>
      <w:r w:rsidR="00E32E98">
        <w:rPr>
          <w:rFonts w:cs="Arial"/>
          <w:sz w:val="22"/>
          <w:lang w:val="en-CA"/>
        </w:rPr>
        <w:t>8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1"/>
    <w:rsid w:val="000060D7"/>
    <w:rsid w:val="000407AF"/>
    <w:rsid w:val="0006083B"/>
    <w:rsid w:val="00061644"/>
    <w:rsid w:val="000625BB"/>
    <w:rsid w:val="000B7705"/>
    <w:rsid w:val="00127C74"/>
    <w:rsid w:val="001413B8"/>
    <w:rsid w:val="001550E7"/>
    <w:rsid w:val="00185284"/>
    <w:rsid w:val="00190361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5252F"/>
    <w:rsid w:val="00595108"/>
    <w:rsid w:val="005B03C8"/>
    <w:rsid w:val="005B4C50"/>
    <w:rsid w:val="005C3522"/>
    <w:rsid w:val="006047C8"/>
    <w:rsid w:val="00660BD5"/>
    <w:rsid w:val="00686749"/>
    <w:rsid w:val="006A4C48"/>
    <w:rsid w:val="006E3BC6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8167AC"/>
    <w:rsid w:val="00822751"/>
    <w:rsid w:val="00855FD3"/>
    <w:rsid w:val="008C5AB9"/>
    <w:rsid w:val="008D4D4D"/>
    <w:rsid w:val="00913838"/>
    <w:rsid w:val="00921A74"/>
    <w:rsid w:val="009711F5"/>
    <w:rsid w:val="009A60D8"/>
    <w:rsid w:val="009C7992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A0D1F"/>
    <w:rsid w:val="00CF3B68"/>
    <w:rsid w:val="00D03C4F"/>
    <w:rsid w:val="00D15136"/>
    <w:rsid w:val="00D3767A"/>
    <w:rsid w:val="00D77D1F"/>
    <w:rsid w:val="00DA4C24"/>
    <w:rsid w:val="00DB171E"/>
    <w:rsid w:val="00DD414D"/>
    <w:rsid w:val="00E07BBD"/>
    <w:rsid w:val="00E11A30"/>
    <w:rsid w:val="00E32E98"/>
    <w:rsid w:val="00E805F0"/>
    <w:rsid w:val="00E81ECB"/>
    <w:rsid w:val="00EB7F57"/>
    <w:rsid w:val="00F12F19"/>
    <w:rsid w:val="00F17E85"/>
    <w:rsid w:val="00F22200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9CEB44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A4C7-AE46-4292-A613-8DD171BB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4</cp:revision>
  <cp:lastPrinted>2014-10-08T20:56:00Z</cp:lastPrinted>
  <dcterms:created xsi:type="dcterms:W3CDTF">2017-10-04T11:11:00Z</dcterms:created>
  <dcterms:modified xsi:type="dcterms:W3CDTF">2017-10-04T11:15:00Z</dcterms:modified>
</cp:coreProperties>
</file>